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7952" w14:textId="77777777" w:rsidR="00AF7DE4" w:rsidRDefault="00AF7DE4" w:rsidP="00AF7DE4">
      <w:pPr>
        <w:pStyle w:val="Bold-Underline-Center"/>
        <w:rPr>
          <w:sz w:val="22"/>
          <w:szCs w:val="22"/>
        </w:rPr>
      </w:pPr>
      <w:r>
        <w:rPr>
          <w:sz w:val="22"/>
          <w:szCs w:val="22"/>
        </w:rPr>
        <w:t>MESA Laboratory Processing Certification / Supervisor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475"/>
        <w:gridCol w:w="250"/>
        <w:gridCol w:w="475"/>
        <w:gridCol w:w="250"/>
        <w:gridCol w:w="475"/>
        <w:gridCol w:w="2303"/>
        <w:gridCol w:w="4140"/>
      </w:tblGrid>
      <w:tr w:rsidR="00AF7DE4" w14:paraId="220F7D49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107" w:type="dxa"/>
            <w:tcBorders>
              <w:right w:val="single" w:sz="4" w:space="0" w:color="auto"/>
            </w:tcBorders>
          </w:tcPr>
          <w:p w14:paraId="1D37F5F0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E2C60B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44D43CE8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3170DE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0CC3AD4C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DBFC60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DB875" w14:textId="77777777" w:rsidR="00AF7DE4" w:rsidRDefault="00AF7DE4" w:rsidP="009A6F5A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4A2237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AF7DE4" w14:paraId="706D1D27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4746232D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8C03E07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mo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21873BA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F1C7099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day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118891B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509D77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year</w:t>
            </w: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50B58ABD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F984A74" w14:textId="77777777" w:rsidR="00AF7DE4" w:rsidRDefault="00AF7DE4" w:rsidP="009A6F5A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AF7DE4" w14:paraId="46D9E401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1107" w:type="dxa"/>
          </w:tcPr>
          <w:p w14:paraId="25045948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32E1D93A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1D575725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3AB6EE73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16E67A9C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22FA7B6E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right w:val="single" w:sz="4" w:space="0" w:color="auto"/>
            </w:tcBorders>
          </w:tcPr>
          <w:p w14:paraId="7E5DECBF" w14:textId="77777777" w:rsidR="00AF7DE4" w:rsidRDefault="00AF7DE4" w:rsidP="009A6F5A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  <w:r>
              <w:rPr>
                <w:b/>
                <w:bCs w:val="0"/>
                <w:sz w:val="22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5047A8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AF7DE4" w14:paraId="7B0E4ACB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300CCA77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75BFF15F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5F9BC7EA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76514654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2703FB0E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5EC30959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7B4A7D2F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B17CD1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AF7DE4" w14:paraId="042E2303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1107" w:type="dxa"/>
          </w:tcPr>
          <w:p w14:paraId="6E584B19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4C45F9F0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33924FC5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0F0AFB68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335B7928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5743CC18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right w:val="single" w:sz="4" w:space="0" w:color="auto"/>
            </w:tcBorders>
            <w:vAlign w:val="center"/>
          </w:tcPr>
          <w:p w14:paraId="5EF9A961" w14:textId="77777777" w:rsidR="00AF7DE4" w:rsidRDefault="00AF7DE4" w:rsidP="009A6F5A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E3E753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AF7DE4" w14:paraId="0D184102" w14:textId="77777777" w:rsidTr="009A6F5A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901E4FB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58BA688B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024983FA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5958BB60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C193C80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2F32D730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2303" w:type="dxa"/>
            <w:tcMar>
              <w:left w:w="0" w:type="dxa"/>
              <w:right w:w="0" w:type="dxa"/>
            </w:tcMar>
          </w:tcPr>
          <w:p w14:paraId="4C761A5D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9DE3807" w14:textId="77777777" w:rsidR="00AF7DE4" w:rsidRDefault="00AF7DE4" w:rsidP="009A6F5A">
            <w:pPr>
              <w:pStyle w:val="Normal-nospaceafter"/>
              <w:rPr>
                <w:sz w:val="12"/>
                <w:szCs w:val="22"/>
              </w:rPr>
            </w:pPr>
          </w:p>
        </w:tc>
      </w:tr>
    </w:tbl>
    <w:p w14:paraId="7682A2BE" w14:textId="77777777" w:rsidR="00AF7DE4" w:rsidRDefault="00AF7DE4" w:rsidP="00AF7DE4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0CAA5BFF" w14:textId="77777777" w:rsidR="00AF7DE4" w:rsidRDefault="00AF7DE4" w:rsidP="00AF7DE4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Preparation: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AF7DE4" w14:paraId="7AA6C4F6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E97FA9C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27761C9F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7934D39A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Aliquot racks organized and cryovials correctly labeled</w:t>
            </w:r>
          </w:p>
        </w:tc>
      </w:tr>
      <w:tr w:rsidR="00AF7DE4" w14:paraId="38AF823A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ADF01AF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08507B35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29351A2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Non-permeable lab coats, gloves, and face shields used.</w:t>
            </w:r>
          </w:p>
        </w:tc>
      </w:tr>
    </w:tbl>
    <w:p w14:paraId="4023C4C3" w14:textId="77777777" w:rsidR="00AF7DE4" w:rsidRDefault="00AF7DE4" w:rsidP="00AF7DE4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Stage 1: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AF7DE4" w14:paraId="3E20212F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7403093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34945909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3A287BBF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Time checked to ensure tubes 1,3,4 &amp; 6 are processed within 30 minutes of venipuncture – tubes centrifuged at 4 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 for 30,000 g-minutes.</w:t>
            </w:r>
          </w:p>
        </w:tc>
      </w:tr>
      <w:tr w:rsidR="00AF7DE4" w14:paraId="6DF8473C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1A5D6E5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023212B2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5603E1BF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EDTA plasma pooled and aliquoted into purpl-coded cryovials #1 - 7. </w:t>
            </w:r>
          </w:p>
        </w:tc>
      </w:tr>
      <w:tr w:rsidR="00AF7DE4" w14:paraId="6F2D110F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8D1BA63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50E84FE4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7B4DB531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Citrate plasma correctly aliquoted into blue-coded cryovials #8 – 11.</w:t>
            </w:r>
          </w:p>
        </w:tc>
      </w:tr>
      <w:tr w:rsidR="00AF7DE4" w14:paraId="74CEAC7E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2EF45AD2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6F4CF331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761A94E3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SCAT-1 plasma correctly aliquoted into yellow-coded cryovials #12 – 15.</w:t>
            </w:r>
          </w:p>
        </w:tc>
      </w:tr>
      <w:tr w:rsidR="00AF7DE4" w14:paraId="581956A7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7BC4A7F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4D82B331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2A213C76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New pipet tip used for each sample type.</w:t>
            </w:r>
          </w:p>
        </w:tc>
      </w:tr>
      <w:tr w:rsidR="00AF7DE4" w14:paraId="538D290F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5F1E3210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24737125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7BC87067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Filled cryovials checked off on form and frozen upright @ -70 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 xml:space="preserve">C </w:t>
            </w:r>
          </w:p>
        </w:tc>
      </w:tr>
    </w:tbl>
    <w:p w14:paraId="696D1836" w14:textId="77777777" w:rsidR="00AF7DE4" w:rsidRDefault="00AF7DE4" w:rsidP="00AF7DE4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Stage 2: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8596"/>
      </w:tblGrid>
      <w:tr w:rsidR="00AF7DE4" w14:paraId="6042C4C8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1946C1D0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" w:type="dxa"/>
          </w:tcPr>
          <w:p w14:paraId="4A85F525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01A6935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Time monitored to ensure tubes 2 &amp; 5 held at room temperature for &gt; 40 minutes and &lt; 90 minutes.</w:t>
            </w:r>
          </w:p>
        </w:tc>
      </w:tr>
      <w:tr w:rsidR="00AF7DE4" w14:paraId="7D7096F4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C842523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" w:type="dxa"/>
          </w:tcPr>
          <w:p w14:paraId="7491B2E9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148996F3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Centrifuged tubes 2 &amp; 5 @ 4</w:t>
            </w:r>
            <w:r>
              <w:rPr>
                <w:sz w:val="22"/>
                <w:vertAlign w:val="superscript"/>
              </w:rPr>
              <w:t xml:space="preserve"> o</w:t>
            </w:r>
            <w:r>
              <w:rPr>
                <w:sz w:val="22"/>
              </w:rPr>
              <w:t>C for 30,000 g-minutes.</w:t>
            </w:r>
          </w:p>
        </w:tc>
      </w:tr>
      <w:tr w:rsidR="00AF7DE4" w14:paraId="7C33C912" w14:textId="77777777" w:rsidTr="009A6F5A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35C150F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0" w:type="dxa"/>
          </w:tcPr>
          <w:p w14:paraId="5EA0DB8E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tcBorders>
              <w:left w:val="nil"/>
            </w:tcBorders>
          </w:tcPr>
          <w:p w14:paraId="5C13C122" w14:textId="77777777" w:rsidR="00AF7DE4" w:rsidRDefault="00AF7DE4" w:rsidP="009A6F5A">
            <w:pPr>
              <w:pStyle w:val="Normal-nospaceafter"/>
              <w:rPr>
                <w:sz w:val="22"/>
              </w:rPr>
            </w:pPr>
            <w:r>
              <w:rPr>
                <w:sz w:val="22"/>
              </w:rPr>
              <w:t xml:space="preserve">Serum pooled and aliquoted into red-coded cryovials #16 - 22.  Filled cryovials checked off on form and frozen upright @ -70 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C.</w:t>
            </w:r>
          </w:p>
          <w:p w14:paraId="7CE51A6D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69B5B2F2" w14:textId="77777777" w:rsidR="00AF7DE4" w:rsidRDefault="00AF7DE4" w:rsidP="00AF7DE4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Processing Completion:</w:t>
      </w:r>
    </w:p>
    <w:tbl>
      <w:tblPr>
        <w:tblW w:w="0" w:type="auto"/>
        <w:tblInd w:w="-4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"/>
        <w:gridCol w:w="519"/>
        <w:gridCol w:w="360"/>
        <w:gridCol w:w="586"/>
        <w:gridCol w:w="990"/>
        <w:gridCol w:w="7020"/>
      </w:tblGrid>
      <w:tr w:rsidR="00AF7DE4" w14:paraId="0C78FB26" w14:textId="77777777" w:rsidTr="009A6F5A">
        <w:tblPrEx>
          <w:tblCellMar>
            <w:top w:w="0" w:type="dxa"/>
            <w:bottom w:w="0" w:type="dxa"/>
          </w:tblCellMar>
        </w:tblPrEx>
        <w:trPr>
          <w:gridBefore w:val="1"/>
          <w:wBefore w:w="47" w:type="dxa"/>
        </w:trPr>
        <w:tc>
          <w:tcPr>
            <w:tcW w:w="519" w:type="dxa"/>
          </w:tcPr>
          <w:p w14:paraId="7A9ECE0B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" w:type="dxa"/>
          </w:tcPr>
          <w:p w14:paraId="39537DEC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gridSpan w:val="3"/>
            <w:tcBorders>
              <w:left w:val="nil"/>
            </w:tcBorders>
          </w:tcPr>
          <w:p w14:paraId="53129F60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All used draw tubes, used pipet tips, any excess blood products, used gloves, etc discarded in biohazardous waste container.</w:t>
            </w:r>
          </w:p>
        </w:tc>
      </w:tr>
      <w:tr w:rsidR="00AF7DE4" w14:paraId="640C6297" w14:textId="77777777" w:rsidTr="009A6F5A">
        <w:tblPrEx>
          <w:tblCellMar>
            <w:top w:w="0" w:type="dxa"/>
            <w:bottom w:w="0" w:type="dxa"/>
          </w:tblCellMar>
        </w:tblPrEx>
        <w:trPr>
          <w:gridBefore w:val="1"/>
          <w:wBefore w:w="47" w:type="dxa"/>
        </w:trPr>
        <w:tc>
          <w:tcPr>
            <w:tcW w:w="519" w:type="dxa"/>
          </w:tcPr>
          <w:p w14:paraId="1847890B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" w:type="dxa"/>
          </w:tcPr>
          <w:p w14:paraId="0B61333B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gridSpan w:val="3"/>
            <w:tcBorders>
              <w:left w:val="nil"/>
            </w:tcBorders>
          </w:tcPr>
          <w:p w14:paraId="2AF715CF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>Centrifuge, and blood processing areas wiped down with 10% bleach solution or equivalent disinfectant.</w:t>
            </w:r>
          </w:p>
        </w:tc>
      </w:tr>
      <w:tr w:rsidR="00AF7DE4" w14:paraId="1F623CD9" w14:textId="77777777" w:rsidTr="009A6F5A">
        <w:tblPrEx>
          <w:tblCellMar>
            <w:top w:w="0" w:type="dxa"/>
            <w:bottom w:w="0" w:type="dxa"/>
          </w:tblCellMar>
        </w:tblPrEx>
        <w:trPr>
          <w:gridBefore w:val="1"/>
          <w:wBefore w:w="47" w:type="dxa"/>
        </w:trPr>
        <w:tc>
          <w:tcPr>
            <w:tcW w:w="519" w:type="dxa"/>
          </w:tcPr>
          <w:p w14:paraId="4A2F2421" w14:textId="77777777" w:rsidR="00AF7DE4" w:rsidRDefault="00AF7DE4" w:rsidP="009A6F5A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" w:type="dxa"/>
          </w:tcPr>
          <w:p w14:paraId="0D89E7B3" w14:textId="77777777" w:rsidR="00AF7DE4" w:rsidRDefault="00AF7DE4" w:rsidP="009A6F5A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596" w:type="dxa"/>
            <w:gridSpan w:val="3"/>
            <w:tcBorders>
              <w:left w:val="nil"/>
            </w:tcBorders>
          </w:tcPr>
          <w:p w14:paraId="7E8A6C1B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Processing form </w:t>
            </w:r>
            <w:proofErr w:type="gramStart"/>
            <w:r>
              <w:rPr>
                <w:sz w:val="22"/>
              </w:rPr>
              <w:t>completely filled</w:t>
            </w:r>
            <w:proofErr w:type="gramEnd"/>
            <w:r>
              <w:rPr>
                <w:sz w:val="22"/>
              </w:rPr>
              <w:t xml:space="preserve"> out, confirm all start times, cryovials obtained, and any comments noted in comment section.</w:t>
            </w:r>
          </w:p>
        </w:tc>
      </w:tr>
      <w:tr w:rsidR="00AF7DE4" w14:paraId="2AF6213B" w14:textId="77777777" w:rsidTr="009A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5202F" w14:textId="77777777" w:rsidR="00AF7DE4" w:rsidRDefault="00AF7DE4" w:rsidP="009A6F5A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06C44" w14:textId="77777777" w:rsidR="00AF7DE4" w:rsidRDefault="00AF7DE4" w:rsidP="009A6F5A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AF7DE4" w14:paraId="37019176" w14:textId="77777777" w:rsidTr="009A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59493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AF7DE4" w14:paraId="03C2DD6C" w14:textId="77777777" w:rsidTr="009A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62F56" w14:textId="77777777" w:rsidR="00AF7DE4" w:rsidRDefault="00AF7DE4" w:rsidP="009A6F5A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AF7DE4" w14:paraId="63EA781A" w14:textId="77777777" w:rsidTr="009A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53047" w14:textId="77777777" w:rsidR="00AF7DE4" w:rsidRDefault="00AF7DE4" w:rsidP="009A6F5A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Signature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0EE6" w14:textId="77777777" w:rsidR="00AF7DE4" w:rsidRDefault="00AF7DE4" w:rsidP="009A6F5A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</w:tbl>
    <w:p w14:paraId="350E62AD" w14:textId="77777777" w:rsidR="00AF7DE4" w:rsidRDefault="00AF7DE4" w:rsidP="00AF7DE4">
      <w:pPr>
        <w:pStyle w:val="Bold-Underline-Center"/>
        <w:spacing w:after="200"/>
        <w:rPr>
          <w:szCs w:val="22"/>
          <w:u w:val="none"/>
        </w:rPr>
      </w:pPr>
    </w:p>
    <w:p w14:paraId="03EC498A" w14:textId="77777777" w:rsidR="00A16DB1" w:rsidRDefault="00AF7DE4" w:rsidP="00AF7DE4">
      <w:r>
        <w:rPr>
          <w:szCs w:val="22"/>
        </w:rPr>
        <w:t xml:space="preserve">For QC activity, </w:t>
      </w:r>
      <w:proofErr w:type="gramStart"/>
      <w:r>
        <w:rPr>
          <w:szCs w:val="22"/>
        </w:rPr>
        <w:t>Make</w:t>
      </w:r>
      <w:proofErr w:type="gramEnd"/>
      <w:r>
        <w:rPr>
          <w:szCs w:val="22"/>
        </w:rPr>
        <w:t xml:space="preserve"> sure to complete the Web-based QC procedures/activities form</w:t>
      </w:r>
    </w:p>
    <w:sectPr w:rsidR="00A16DB1" w:rsidSect="00A1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DE4"/>
    <w:rsid w:val="001135DF"/>
    <w:rsid w:val="003E2959"/>
    <w:rsid w:val="00521F44"/>
    <w:rsid w:val="005E2105"/>
    <w:rsid w:val="006B4358"/>
    <w:rsid w:val="008B1E40"/>
    <w:rsid w:val="008B2EF1"/>
    <w:rsid w:val="00950959"/>
    <w:rsid w:val="0098241E"/>
    <w:rsid w:val="009A6F5A"/>
    <w:rsid w:val="00A16DB1"/>
    <w:rsid w:val="00A44192"/>
    <w:rsid w:val="00A67B45"/>
    <w:rsid w:val="00A93582"/>
    <w:rsid w:val="00A957C2"/>
    <w:rsid w:val="00AF7DE4"/>
    <w:rsid w:val="00BB4B67"/>
    <w:rsid w:val="00C10FE5"/>
    <w:rsid w:val="00C958CA"/>
    <w:rsid w:val="00DC592C"/>
    <w:rsid w:val="00DF5055"/>
    <w:rsid w:val="00F70485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62096D8"/>
  <w15:chartTrackingRefBased/>
  <w15:docId w15:val="{7D47D710-367E-4435-BCFF-EE209A3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E4"/>
    <w:pPr>
      <w:spacing w:after="240"/>
    </w:pPr>
    <w:rPr>
      <w:rFonts w:ascii="Times New Roman" w:eastAsia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-Underline">
    <w:name w:val="Bold-Underline"/>
    <w:basedOn w:val="Normal"/>
    <w:rsid w:val="00AF7DE4"/>
    <w:rPr>
      <w:b/>
      <w:bCs w:val="0"/>
      <w:u w:val="single"/>
    </w:rPr>
  </w:style>
  <w:style w:type="paragraph" w:customStyle="1" w:styleId="Bold-Underline-Center">
    <w:name w:val="Bold-Underline-Center"/>
    <w:basedOn w:val="Bold-Underline"/>
    <w:rsid w:val="00AF7DE4"/>
    <w:pPr>
      <w:jc w:val="center"/>
    </w:pPr>
    <w:rPr>
      <w:sz w:val="28"/>
    </w:rPr>
  </w:style>
  <w:style w:type="paragraph" w:customStyle="1" w:styleId="Normal-nospaceafter">
    <w:name w:val="Normal-no space after"/>
    <w:basedOn w:val="Normal"/>
    <w:rsid w:val="00AF7DE4"/>
    <w:pPr>
      <w:spacing w:after="0"/>
    </w:pPr>
  </w:style>
  <w:style w:type="paragraph" w:customStyle="1" w:styleId="TableText">
    <w:name w:val="Table Text"/>
    <w:basedOn w:val="Normal"/>
    <w:rsid w:val="00AF7DE4"/>
    <w:pPr>
      <w:spacing w:after="20" w:line="250" w:lineRule="exact"/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wcraigj</dc:creator>
  <cp:keywords/>
  <dc:description/>
  <cp:lastModifiedBy>Amy J Hoffman</cp:lastModifiedBy>
  <cp:revision>2</cp:revision>
  <dcterms:created xsi:type="dcterms:W3CDTF">2022-02-07T17:06:00Z</dcterms:created>
  <dcterms:modified xsi:type="dcterms:W3CDTF">2022-02-07T17:06:00Z</dcterms:modified>
</cp:coreProperties>
</file>