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8C4" w:rsidRPr="009E38C4" w:rsidRDefault="009E38C4" w:rsidP="009E38C4">
      <w:pPr>
        <w:jc w:val="center"/>
        <w:rPr>
          <w:rFonts w:ascii="Arial" w:hAnsi="Arial" w:cs="Arial"/>
          <w:b/>
          <w:sz w:val="28"/>
          <w:szCs w:val="28"/>
        </w:rPr>
      </w:pPr>
      <w:r w:rsidRPr="009E38C4">
        <w:rPr>
          <w:rFonts w:ascii="Arial" w:hAnsi="Arial" w:cs="Arial"/>
          <w:b/>
          <w:sz w:val="28"/>
          <w:szCs w:val="28"/>
        </w:rPr>
        <w:t xml:space="preserve">MESA EXAM 5 </w:t>
      </w:r>
      <w:proofErr w:type="gramStart"/>
      <w:r w:rsidRPr="009E38C4">
        <w:rPr>
          <w:rFonts w:ascii="Arial" w:hAnsi="Arial" w:cs="Arial"/>
          <w:b/>
          <w:sz w:val="28"/>
          <w:szCs w:val="28"/>
        </w:rPr>
        <w:t>SLEEP</w:t>
      </w:r>
      <w:proofErr w:type="gramEnd"/>
      <w:r w:rsidRPr="009E38C4">
        <w:rPr>
          <w:rFonts w:ascii="Arial" w:hAnsi="Arial" w:cs="Arial"/>
          <w:b/>
          <w:sz w:val="28"/>
          <w:szCs w:val="28"/>
        </w:rPr>
        <w:t xml:space="preserve"> DATA DOCUMENTATION GUIDE</w:t>
      </w:r>
    </w:p>
    <w:p w:rsidR="009E38C4" w:rsidRDefault="009E38C4">
      <w:pPr>
        <w:rPr>
          <w:rFonts w:ascii="Arial" w:hAnsi="Arial" w:cs="Arial"/>
          <w:b/>
        </w:rPr>
      </w:pPr>
      <w:r>
        <w:rPr>
          <w:rFonts w:ascii="Arial" w:hAnsi="Arial" w:cs="Arial"/>
          <w:b/>
        </w:rPr>
        <w:t>Version</w:t>
      </w:r>
      <w:r w:rsidR="000141A4">
        <w:rPr>
          <w:rFonts w:ascii="Arial" w:hAnsi="Arial" w:cs="Arial"/>
          <w:b/>
        </w:rPr>
        <w:t xml:space="preserve"> </w:t>
      </w:r>
      <w:r w:rsidR="00591D55">
        <w:rPr>
          <w:rFonts w:ascii="Arial" w:hAnsi="Arial" w:cs="Arial"/>
          <w:b/>
        </w:rPr>
        <w:t>3</w:t>
      </w:r>
      <w:r w:rsidR="008E32B8">
        <w:rPr>
          <w:rFonts w:ascii="Arial" w:hAnsi="Arial" w:cs="Arial"/>
          <w:b/>
        </w:rPr>
        <w:t>.0</w:t>
      </w:r>
      <w:r>
        <w:rPr>
          <w:rFonts w:ascii="Arial" w:hAnsi="Arial" w:cs="Arial"/>
          <w:b/>
        </w:rPr>
        <w:t xml:space="preserve">: </w:t>
      </w:r>
      <w:r w:rsidR="000141A4">
        <w:rPr>
          <w:rFonts w:ascii="Arial" w:hAnsi="Arial" w:cs="Arial"/>
          <w:b/>
        </w:rPr>
        <w:t xml:space="preserve"> </w:t>
      </w:r>
      <w:r w:rsidR="009F2C4E">
        <w:rPr>
          <w:rFonts w:ascii="Arial" w:hAnsi="Arial" w:cs="Arial"/>
          <w:b/>
        </w:rPr>
        <w:t>August 29</w:t>
      </w:r>
      <w:r w:rsidR="00591D55">
        <w:rPr>
          <w:rFonts w:ascii="Arial" w:hAnsi="Arial" w:cs="Arial"/>
          <w:b/>
        </w:rPr>
        <w:t>, 2014</w:t>
      </w:r>
      <w:r w:rsidR="009F2C4E">
        <w:rPr>
          <w:rFonts w:ascii="Arial" w:hAnsi="Arial" w:cs="Arial"/>
          <w:b/>
        </w:rPr>
        <w:t xml:space="preserve">, </w:t>
      </w:r>
    </w:p>
    <w:p w:rsidR="009E38C4" w:rsidRDefault="009E38C4">
      <w:pPr>
        <w:rPr>
          <w:rFonts w:ascii="Arial" w:hAnsi="Arial" w:cs="Arial"/>
          <w:b/>
        </w:rPr>
      </w:pPr>
      <w:bookmarkStart w:id="0" w:name="_GoBack"/>
      <w:bookmarkEnd w:id="0"/>
    </w:p>
    <w:p w:rsidR="009E38C4" w:rsidRDefault="009E38C4">
      <w:pPr>
        <w:rPr>
          <w:rFonts w:ascii="Arial" w:hAnsi="Arial" w:cs="Arial"/>
        </w:rPr>
      </w:pPr>
      <w:r>
        <w:rPr>
          <w:rFonts w:ascii="Arial" w:hAnsi="Arial" w:cs="Arial"/>
          <w:b/>
        </w:rPr>
        <w:t>Purpose:</w:t>
      </w:r>
      <w:r>
        <w:rPr>
          <w:rFonts w:ascii="Arial" w:hAnsi="Arial" w:cs="Arial"/>
        </w:rPr>
        <w:t xml:space="preserve"> The following document provides an overview to help guide analysis, interpret findings and assist with manuscript preparation. Further details are provided in study Manuals of Procedures and can be retrieved at the MESA web site and later at: sleepdata.org. The following are summarized:</w:t>
      </w:r>
    </w:p>
    <w:p w:rsidR="009E38C4" w:rsidRDefault="009E38C4" w:rsidP="009E38C4">
      <w:pPr>
        <w:pStyle w:val="ListParagraph"/>
        <w:numPr>
          <w:ilvl w:val="0"/>
          <w:numId w:val="13"/>
        </w:numPr>
        <w:rPr>
          <w:rFonts w:ascii="Arial" w:hAnsi="Arial" w:cs="Arial"/>
          <w:sz w:val="22"/>
          <w:szCs w:val="22"/>
        </w:rPr>
      </w:pPr>
      <w:r w:rsidRPr="00921861">
        <w:rPr>
          <w:rFonts w:ascii="Arial" w:hAnsi="Arial" w:cs="Arial"/>
          <w:b/>
          <w:sz w:val="22"/>
          <w:szCs w:val="22"/>
        </w:rPr>
        <w:t>MESA Sleep Protocol Overview</w:t>
      </w:r>
      <w:r w:rsidRPr="009E38C4">
        <w:rPr>
          <w:rFonts w:ascii="Arial" w:hAnsi="Arial" w:cs="Arial"/>
          <w:sz w:val="22"/>
          <w:szCs w:val="22"/>
        </w:rPr>
        <w:t>: Overview of how the Sleep Exam interfaced with MESA Exam 5 and protocol</w:t>
      </w:r>
      <w:r w:rsidR="00921861">
        <w:rPr>
          <w:rFonts w:ascii="Arial" w:hAnsi="Arial" w:cs="Arial"/>
          <w:sz w:val="22"/>
          <w:szCs w:val="22"/>
        </w:rPr>
        <w:t>,</w:t>
      </w:r>
      <w:r w:rsidRPr="009E38C4">
        <w:rPr>
          <w:rFonts w:ascii="Arial" w:hAnsi="Arial" w:cs="Arial"/>
          <w:sz w:val="22"/>
          <w:szCs w:val="22"/>
        </w:rPr>
        <w:t xml:space="preserve"> equipment </w:t>
      </w:r>
      <w:r w:rsidR="00921861">
        <w:rPr>
          <w:rFonts w:ascii="Arial" w:hAnsi="Arial" w:cs="Arial"/>
          <w:sz w:val="22"/>
          <w:szCs w:val="22"/>
        </w:rPr>
        <w:t xml:space="preserve">and questionnaires </w:t>
      </w:r>
      <w:r w:rsidRPr="009E38C4">
        <w:rPr>
          <w:rFonts w:ascii="Arial" w:hAnsi="Arial" w:cs="Arial"/>
          <w:sz w:val="22"/>
          <w:szCs w:val="22"/>
        </w:rPr>
        <w:t xml:space="preserve">used for </w:t>
      </w:r>
      <w:r>
        <w:rPr>
          <w:rFonts w:ascii="Arial" w:hAnsi="Arial" w:cs="Arial"/>
          <w:sz w:val="22"/>
          <w:szCs w:val="22"/>
        </w:rPr>
        <w:t>the MESA Sleep protocol.</w:t>
      </w:r>
    </w:p>
    <w:p w:rsidR="00921861" w:rsidRDefault="00921861" w:rsidP="00921861">
      <w:pPr>
        <w:pStyle w:val="ListParagraph"/>
        <w:numPr>
          <w:ilvl w:val="0"/>
          <w:numId w:val="13"/>
        </w:numPr>
        <w:rPr>
          <w:rFonts w:ascii="Arial" w:hAnsi="Arial" w:cs="Arial"/>
          <w:sz w:val="22"/>
          <w:szCs w:val="22"/>
        </w:rPr>
      </w:pPr>
      <w:r w:rsidRPr="00921861">
        <w:rPr>
          <w:rFonts w:ascii="Arial" w:hAnsi="Arial" w:cs="Arial"/>
          <w:b/>
          <w:sz w:val="22"/>
          <w:szCs w:val="22"/>
        </w:rPr>
        <w:t>MESA Sleep Participation and Sleep Data Received</w:t>
      </w:r>
      <w:r>
        <w:rPr>
          <w:rFonts w:ascii="Arial" w:hAnsi="Arial" w:cs="Arial"/>
          <w:sz w:val="22"/>
          <w:szCs w:val="22"/>
        </w:rPr>
        <w:t xml:space="preserve">: Provides the numbers of participants who were studied with </w:t>
      </w:r>
      <w:proofErr w:type="spellStart"/>
      <w:r>
        <w:rPr>
          <w:rFonts w:ascii="Arial" w:hAnsi="Arial" w:cs="Arial"/>
          <w:sz w:val="22"/>
          <w:szCs w:val="22"/>
        </w:rPr>
        <w:t>polys</w:t>
      </w:r>
      <w:r w:rsidR="00B9785A">
        <w:rPr>
          <w:rFonts w:ascii="Arial" w:hAnsi="Arial" w:cs="Arial"/>
          <w:sz w:val="22"/>
          <w:szCs w:val="22"/>
        </w:rPr>
        <w:t>o</w:t>
      </w:r>
      <w:r>
        <w:rPr>
          <w:rFonts w:ascii="Arial" w:hAnsi="Arial" w:cs="Arial"/>
          <w:sz w:val="22"/>
          <w:szCs w:val="22"/>
        </w:rPr>
        <w:t>mnography</w:t>
      </w:r>
      <w:proofErr w:type="spellEnd"/>
      <w:r>
        <w:rPr>
          <w:rFonts w:ascii="Arial" w:hAnsi="Arial" w:cs="Arial"/>
          <w:sz w:val="22"/>
          <w:szCs w:val="22"/>
        </w:rPr>
        <w:t xml:space="preserve">, </w:t>
      </w:r>
      <w:proofErr w:type="spellStart"/>
      <w:r>
        <w:rPr>
          <w:rFonts w:ascii="Arial" w:hAnsi="Arial" w:cs="Arial"/>
          <w:sz w:val="22"/>
          <w:szCs w:val="22"/>
        </w:rPr>
        <w:t>actigraphy</w:t>
      </w:r>
      <w:proofErr w:type="spellEnd"/>
      <w:r>
        <w:rPr>
          <w:rFonts w:ascii="Arial" w:hAnsi="Arial" w:cs="Arial"/>
          <w:sz w:val="22"/>
          <w:szCs w:val="22"/>
        </w:rPr>
        <w:t xml:space="preserve"> and sleep questionnaires and provides comparisons of sleep participants to non-participants using both Exam 5 and Exam 2 data to address representativeness of the Sleep participants to other MESA participants. The quality metrics for the sleep data are provided in this section.</w:t>
      </w:r>
    </w:p>
    <w:p w:rsidR="00921861" w:rsidRPr="00921861" w:rsidRDefault="00921861" w:rsidP="00921861">
      <w:pPr>
        <w:pStyle w:val="ListParagraph"/>
        <w:numPr>
          <w:ilvl w:val="0"/>
          <w:numId w:val="13"/>
        </w:numPr>
        <w:rPr>
          <w:rFonts w:ascii="Arial" w:hAnsi="Arial" w:cs="Arial"/>
          <w:b/>
          <w:sz w:val="22"/>
          <w:szCs w:val="22"/>
        </w:rPr>
      </w:pPr>
      <w:r w:rsidRPr="00921861">
        <w:rPr>
          <w:rFonts w:ascii="Arial" w:hAnsi="Arial" w:cs="Arial"/>
          <w:b/>
          <w:sz w:val="22"/>
          <w:szCs w:val="22"/>
        </w:rPr>
        <w:t>PSG Scoring and Reliability</w:t>
      </w:r>
      <w:r>
        <w:rPr>
          <w:rFonts w:ascii="Arial" w:hAnsi="Arial" w:cs="Arial"/>
          <w:b/>
          <w:sz w:val="22"/>
          <w:szCs w:val="22"/>
        </w:rPr>
        <w:t xml:space="preserve">: </w:t>
      </w:r>
      <w:r w:rsidRPr="00921861">
        <w:rPr>
          <w:rFonts w:ascii="Arial" w:hAnsi="Arial" w:cs="Arial"/>
          <w:sz w:val="22"/>
          <w:szCs w:val="22"/>
        </w:rPr>
        <w:t>Provides</w:t>
      </w:r>
      <w:r>
        <w:rPr>
          <w:rFonts w:ascii="Arial" w:hAnsi="Arial" w:cs="Arial"/>
          <w:b/>
          <w:sz w:val="22"/>
          <w:szCs w:val="22"/>
        </w:rPr>
        <w:t xml:space="preserve"> </w:t>
      </w:r>
      <w:r w:rsidRPr="00921861">
        <w:rPr>
          <w:rFonts w:ascii="Arial" w:hAnsi="Arial" w:cs="Arial"/>
          <w:sz w:val="22"/>
          <w:szCs w:val="22"/>
        </w:rPr>
        <w:t xml:space="preserve">an overview of the </w:t>
      </w:r>
      <w:r>
        <w:rPr>
          <w:rFonts w:ascii="Arial" w:hAnsi="Arial" w:cs="Arial"/>
          <w:sz w:val="22"/>
          <w:szCs w:val="22"/>
        </w:rPr>
        <w:t xml:space="preserve">PSG </w:t>
      </w:r>
      <w:r w:rsidRPr="00921861">
        <w:rPr>
          <w:rFonts w:ascii="Arial" w:hAnsi="Arial" w:cs="Arial"/>
          <w:sz w:val="22"/>
          <w:szCs w:val="22"/>
        </w:rPr>
        <w:t>scoring rules and scoring reliability.</w:t>
      </w:r>
    </w:p>
    <w:p w:rsidR="00921861" w:rsidRPr="00921861" w:rsidRDefault="00921861" w:rsidP="00921861">
      <w:pPr>
        <w:pStyle w:val="ListParagraph"/>
        <w:numPr>
          <w:ilvl w:val="0"/>
          <w:numId w:val="13"/>
        </w:numPr>
        <w:rPr>
          <w:rFonts w:ascii="Arial" w:hAnsi="Arial" w:cs="Arial"/>
          <w:b/>
          <w:sz w:val="22"/>
          <w:szCs w:val="22"/>
        </w:rPr>
      </w:pPr>
      <w:proofErr w:type="spellStart"/>
      <w:r w:rsidRPr="00921861">
        <w:rPr>
          <w:rFonts w:ascii="Arial" w:hAnsi="Arial" w:cs="Arial"/>
          <w:b/>
          <w:sz w:val="22"/>
          <w:szCs w:val="22"/>
        </w:rPr>
        <w:t>Polysomnography</w:t>
      </w:r>
      <w:proofErr w:type="spellEnd"/>
      <w:r w:rsidRPr="00921861">
        <w:rPr>
          <w:rFonts w:ascii="Arial" w:hAnsi="Arial" w:cs="Arial"/>
          <w:b/>
          <w:sz w:val="22"/>
          <w:szCs w:val="22"/>
        </w:rPr>
        <w:t xml:space="preserve"> Data Guide: Using Quality Filters</w:t>
      </w:r>
      <w:r>
        <w:rPr>
          <w:rFonts w:ascii="Arial" w:hAnsi="Arial" w:cs="Arial"/>
          <w:b/>
          <w:sz w:val="22"/>
          <w:szCs w:val="22"/>
        </w:rPr>
        <w:t>:</w:t>
      </w:r>
      <w:r>
        <w:rPr>
          <w:rFonts w:ascii="Arial" w:hAnsi="Arial" w:cs="Arial"/>
          <w:sz w:val="22"/>
          <w:szCs w:val="22"/>
        </w:rPr>
        <w:t xml:space="preserve"> Provides an overview of how signal and study quality codes can be used to identify subsets of data that meet various study hypotheses.</w:t>
      </w:r>
    </w:p>
    <w:p w:rsidR="00921861" w:rsidRPr="00544167" w:rsidRDefault="00544167" w:rsidP="00921861">
      <w:pPr>
        <w:pStyle w:val="ListParagraph"/>
        <w:numPr>
          <w:ilvl w:val="0"/>
          <w:numId w:val="13"/>
        </w:numPr>
        <w:rPr>
          <w:rFonts w:ascii="Arial" w:hAnsi="Arial" w:cs="Arial"/>
          <w:sz w:val="22"/>
          <w:szCs w:val="22"/>
        </w:rPr>
      </w:pPr>
      <w:proofErr w:type="spellStart"/>
      <w:r>
        <w:rPr>
          <w:rFonts w:ascii="Arial" w:hAnsi="Arial" w:cs="Arial"/>
          <w:b/>
          <w:sz w:val="22"/>
          <w:szCs w:val="22"/>
        </w:rPr>
        <w:t>Polysmnography</w:t>
      </w:r>
      <w:proofErr w:type="spellEnd"/>
      <w:r>
        <w:rPr>
          <w:rFonts w:ascii="Arial" w:hAnsi="Arial" w:cs="Arial"/>
          <w:b/>
          <w:sz w:val="22"/>
          <w:szCs w:val="22"/>
        </w:rPr>
        <w:t xml:space="preserve"> Variables: </w:t>
      </w:r>
      <w:r w:rsidRPr="00544167">
        <w:rPr>
          <w:rFonts w:ascii="Arial" w:hAnsi="Arial" w:cs="Arial"/>
          <w:sz w:val="22"/>
          <w:szCs w:val="22"/>
        </w:rPr>
        <w:t>Provides recommended list of “popular” PSG variables and provides distributions to help with transformations of non-normally distributed variables</w:t>
      </w:r>
    </w:p>
    <w:p w:rsidR="00B9785A" w:rsidRPr="00B9785A" w:rsidRDefault="00B9785A" w:rsidP="00B9785A">
      <w:pPr>
        <w:pStyle w:val="ListParagraph"/>
        <w:numPr>
          <w:ilvl w:val="0"/>
          <w:numId w:val="13"/>
        </w:numPr>
        <w:rPr>
          <w:rFonts w:ascii="Arial" w:hAnsi="Arial" w:cs="Arial"/>
          <w:sz w:val="22"/>
          <w:szCs w:val="22"/>
        </w:rPr>
      </w:pPr>
      <w:proofErr w:type="spellStart"/>
      <w:r w:rsidRPr="00B9785A">
        <w:rPr>
          <w:rFonts w:ascii="Arial" w:hAnsi="Arial" w:cs="Arial"/>
          <w:b/>
          <w:sz w:val="22"/>
          <w:szCs w:val="22"/>
        </w:rPr>
        <w:t>Actigraphy</w:t>
      </w:r>
      <w:proofErr w:type="spellEnd"/>
      <w:r w:rsidRPr="00B9785A">
        <w:rPr>
          <w:rFonts w:ascii="Arial" w:hAnsi="Arial" w:cs="Arial"/>
          <w:b/>
          <w:sz w:val="22"/>
          <w:szCs w:val="22"/>
        </w:rPr>
        <w:t xml:space="preserve"> Scoring and Reliability: </w:t>
      </w:r>
      <w:r w:rsidRPr="00B9785A">
        <w:rPr>
          <w:rFonts w:ascii="Arial" w:hAnsi="Arial" w:cs="Arial"/>
          <w:sz w:val="22"/>
          <w:szCs w:val="22"/>
        </w:rPr>
        <w:t xml:space="preserve">Provides an overview of </w:t>
      </w:r>
      <w:proofErr w:type="spellStart"/>
      <w:r w:rsidRPr="00B9785A">
        <w:rPr>
          <w:rFonts w:ascii="Arial" w:hAnsi="Arial" w:cs="Arial"/>
          <w:sz w:val="22"/>
          <w:szCs w:val="22"/>
        </w:rPr>
        <w:t>actigraphy</w:t>
      </w:r>
      <w:proofErr w:type="spellEnd"/>
      <w:r w:rsidRPr="00B9785A">
        <w:rPr>
          <w:rFonts w:ascii="Arial" w:hAnsi="Arial" w:cs="Arial"/>
          <w:sz w:val="22"/>
          <w:szCs w:val="22"/>
        </w:rPr>
        <w:t xml:space="preserve"> scoring rules and scoring reliability.</w:t>
      </w:r>
    </w:p>
    <w:p w:rsidR="009E38C4" w:rsidRDefault="00544167" w:rsidP="00B9785A">
      <w:pPr>
        <w:pStyle w:val="ListParagraph"/>
        <w:numPr>
          <w:ilvl w:val="0"/>
          <w:numId w:val="13"/>
        </w:numPr>
        <w:rPr>
          <w:rFonts w:ascii="Arial" w:hAnsi="Arial" w:cs="Arial"/>
          <w:b/>
        </w:rPr>
      </w:pPr>
      <w:proofErr w:type="spellStart"/>
      <w:r w:rsidRPr="00544167">
        <w:rPr>
          <w:rFonts w:ascii="Arial" w:hAnsi="Arial" w:cs="Arial"/>
          <w:b/>
          <w:sz w:val="22"/>
          <w:szCs w:val="22"/>
        </w:rPr>
        <w:t>Actigraphy</w:t>
      </w:r>
      <w:proofErr w:type="spellEnd"/>
      <w:r w:rsidRPr="00544167">
        <w:rPr>
          <w:rFonts w:ascii="Arial" w:hAnsi="Arial" w:cs="Arial"/>
          <w:b/>
          <w:sz w:val="22"/>
          <w:szCs w:val="22"/>
        </w:rPr>
        <w:t xml:space="preserve"> Variables</w:t>
      </w:r>
      <w:r w:rsidRPr="00544167">
        <w:rPr>
          <w:rFonts w:ascii="Arial" w:hAnsi="Arial" w:cs="Arial"/>
          <w:sz w:val="22"/>
          <w:szCs w:val="22"/>
        </w:rPr>
        <w:t>: Provides recommended list of “popular”</w:t>
      </w:r>
      <w:r w:rsidR="00B9785A">
        <w:rPr>
          <w:rFonts w:ascii="Arial" w:hAnsi="Arial" w:cs="Arial"/>
          <w:sz w:val="22"/>
          <w:szCs w:val="22"/>
        </w:rPr>
        <w:t xml:space="preserve"> </w:t>
      </w:r>
      <w:proofErr w:type="spellStart"/>
      <w:r w:rsidR="00B9785A">
        <w:rPr>
          <w:rFonts w:ascii="Arial" w:hAnsi="Arial" w:cs="Arial"/>
          <w:sz w:val="22"/>
          <w:szCs w:val="22"/>
        </w:rPr>
        <w:t>actigraphy</w:t>
      </w:r>
      <w:proofErr w:type="spellEnd"/>
      <w:r w:rsidR="00B9785A">
        <w:rPr>
          <w:rFonts w:ascii="Arial" w:hAnsi="Arial" w:cs="Arial"/>
          <w:sz w:val="22"/>
          <w:szCs w:val="22"/>
        </w:rPr>
        <w:t xml:space="preserve"> </w:t>
      </w:r>
      <w:r w:rsidRPr="00544167">
        <w:rPr>
          <w:rFonts w:ascii="Arial" w:hAnsi="Arial" w:cs="Arial"/>
          <w:sz w:val="22"/>
          <w:szCs w:val="22"/>
        </w:rPr>
        <w:t xml:space="preserve">variables and </w:t>
      </w:r>
      <w:r w:rsidR="00B9785A">
        <w:rPr>
          <w:rFonts w:ascii="Arial" w:hAnsi="Arial" w:cs="Arial"/>
          <w:sz w:val="22"/>
          <w:szCs w:val="22"/>
        </w:rPr>
        <w:t xml:space="preserve">information on </w:t>
      </w:r>
      <w:proofErr w:type="spellStart"/>
      <w:r w:rsidR="00B9785A">
        <w:rPr>
          <w:rFonts w:ascii="Arial" w:hAnsi="Arial" w:cs="Arial"/>
          <w:sz w:val="22"/>
          <w:szCs w:val="22"/>
        </w:rPr>
        <w:t>actigraphy</w:t>
      </w:r>
      <w:proofErr w:type="spellEnd"/>
      <w:r w:rsidR="00B9785A">
        <w:rPr>
          <w:rFonts w:ascii="Arial" w:hAnsi="Arial" w:cs="Arial"/>
          <w:sz w:val="22"/>
          <w:szCs w:val="22"/>
        </w:rPr>
        <w:t xml:space="preserve"> quality codes. </w:t>
      </w:r>
      <w:r w:rsidR="009E38C4">
        <w:rPr>
          <w:rFonts w:ascii="Arial" w:hAnsi="Arial" w:cs="Arial"/>
          <w:b/>
        </w:rPr>
        <w:br w:type="page"/>
      </w:r>
    </w:p>
    <w:p w:rsidR="00EC7BAA" w:rsidRPr="00EC7BAA" w:rsidRDefault="00EC7BAA" w:rsidP="00EC7BAA">
      <w:pPr>
        <w:pStyle w:val="ListParagraph"/>
        <w:numPr>
          <w:ilvl w:val="0"/>
          <w:numId w:val="3"/>
        </w:numPr>
        <w:rPr>
          <w:rFonts w:ascii="Arial" w:hAnsi="Arial" w:cs="Arial"/>
        </w:rPr>
      </w:pPr>
      <w:r w:rsidRPr="00EC7BAA">
        <w:rPr>
          <w:rFonts w:ascii="Arial" w:hAnsi="Arial" w:cs="Arial"/>
          <w:b/>
        </w:rPr>
        <w:lastRenderedPageBreak/>
        <w:t>MESA Sleep Protocol Overview</w:t>
      </w:r>
      <w:r w:rsidRPr="00EC7BAA">
        <w:rPr>
          <w:rFonts w:ascii="Arial" w:hAnsi="Arial" w:cs="Arial"/>
        </w:rPr>
        <w:t>:</w:t>
      </w:r>
    </w:p>
    <w:p w:rsidR="00EC7BAA" w:rsidRDefault="00EC7BAA" w:rsidP="00EC7BAA">
      <w:pPr>
        <w:rPr>
          <w:rFonts w:ascii="Arial" w:hAnsi="Arial" w:cs="Arial"/>
        </w:rPr>
      </w:pPr>
    </w:p>
    <w:p w:rsidR="00EC7BAA" w:rsidRPr="00EC7BAA" w:rsidRDefault="009840D2" w:rsidP="00EC7BAA">
      <w:pPr>
        <w:rPr>
          <w:rFonts w:ascii="Arial" w:hAnsi="Arial" w:cs="Arial"/>
        </w:rPr>
      </w:pPr>
      <w:r w:rsidRPr="009840D2">
        <w:rPr>
          <w:rFonts w:ascii="Arial" w:hAnsi="Arial" w:cs="Arial"/>
          <w:i/>
        </w:rPr>
        <w:t>MESA Overview</w:t>
      </w:r>
      <w:r>
        <w:rPr>
          <w:rFonts w:ascii="Arial" w:hAnsi="Arial" w:cs="Arial"/>
        </w:rPr>
        <w:t xml:space="preserve">: </w:t>
      </w:r>
      <w:r w:rsidR="00EC7BAA" w:rsidRPr="00EC7BAA">
        <w:rPr>
          <w:rFonts w:ascii="Arial" w:hAnsi="Arial" w:cs="Arial"/>
        </w:rPr>
        <w:t xml:space="preserve">The Multi-Ethnic Study of Atherosclerosis (MESA) is a multi-center prospective study of 6814 ethnically diverse men and women aged 45-84 from six communities in the United States.  MESA was designed to investigate the prevalence and progression of subclinical cardiovascular disease (CVD) as well as to identify CVD risk factors predicting development of clinically overt CVD in an ethnically diverse population.  All MESA participants were invited to participate in the MESA Sleep ancillary study at MESA Exam 5 (2010-2013).  The purpose of MESA Sleep is to obtain quantitative measures of sleep and sleep-disordered breathing (SDB) to better characterize specific sleep traits and sleep disorders and their CVD risk associations across ethnic groups, as well as to determine the association of sleep indices with incident CVD.  In-home overnight </w:t>
      </w:r>
      <w:proofErr w:type="spellStart"/>
      <w:r w:rsidR="00EC7BAA" w:rsidRPr="00EC7BAA">
        <w:rPr>
          <w:rFonts w:ascii="Arial" w:hAnsi="Arial" w:cs="Arial"/>
        </w:rPr>
        <w:t>polysomnography</w:t>
      </w:r>
      <w:proofErr w:type="spellEnd"/>
      <w:r w:rsidR="00EC7BAA" w:rsidRPr="00EC7BAA">
        <w:rPr>
          <w:rFonts w:ascii="Arial" w:hAnsi="Arial" w:cs="Arial"/>
        </w:rPr>
        <w:t xml:space="preserve"> (PSG), 7 day </w:t>
      </w:r>
      <w:proofErr w:type="spellStart"/>
      <w:r w:rsidR="00EC7BAA" w:rsidRPr="00EC7BAA">
        <w:rPr>
          <w:rFonts w:ascii="Arial" w:hAnsi="Arial" w:cs="Arial"/>
        </w:rPr>
        <w:t>actigraphy</w:t>
      </w:r>
      <w:proofErr w:type="spellEnd"/>
      <w:r w:rsidR="00EC7BAA" w:rsidRPr="00EC7BAA">
        <w:rPr>
          <w:rFonts w:ascii="Arial" w:hAnsi="Arial" w:cs="Arial"/>
        </w:rPr>
        <w:t>, and sleep questionnaire data were collected in all Exam 5 MESA participants who agreed to Sleep Exam participation.</w:t>
      </w:r>
    </w:p>
    <w:p w:rsidR="00EC7BAA" w:rsidRPr="00EC7BAA" w:rsidRDefault="00B9785A" w:rsidP="00EC7BAA">
      <w:pPr>
        <w:rPr>
          <w:rFonts w:ascii="Arial" w:hAnsi="Arial" w:cs="Arial"/>
          <w:b/>
        </w:rPr>
      </w:pPr>
      <w:r>
        <w:rPr>
          <w:rFonts w:ascii="Arial" w:hAnsi="Arial" w:cs="Arial"/>
          <w:b/>
        </w:rPr>
        <w:t xml:space="preserve">Ia. </w:t>
      </w:r>
      <w:r w:rsidR="00EC7BAA" w:rsidRPr="00EC7BAA">
        <w:rPr>
          <w:rFonts w:ascii="Arial" w:hAnsi="Arial" w:cs="Arial"/>
          <w:b/>
        </w:rPr>
        <w:t>MESA Sleep Study Objectives:</w:t>
      </w:r>
    </w:p>
    <w:p w:rsidR="00EC7BAA" w:rsidRPr="00EC7BAA" w:rsidRDefault="00EC7BAA" w:rsidP="00EC7BAA">
      <w:pPr>
        <w:numPr>
          <w:ilvl w:val="0"/>
          <w:numId w:val="2"/>
        </w:numPr>
        <w:spacing w:after="0" w:line="240" w:lineRule="auto"/>
        <w:jc w:val="both"/>
        <w:rPr>
          <w:rFonts w:ascii="Arial" w:hAnsi="Arial" w:cs="Arial"/>
        </w:rPr>
      </w:pPr>
      <w:r w:rsidRPr="00EC7BAA">
        <w:rPr>
          <w:rFonts w:ascii="Arial" w:hAnsi="Arial" w:cs="Arial"/>
        </w:rPr>
        <w:t xml:space="preserve">Collect data on sleep indices using standardized in-home PSG, 7 day wrist </w:t>
      </w:r>
      <w:proofErr w:type="spellStart"/>
      <w:r w:rsidRPr="00EC7BAA">
        <w:rPr>
          <w:rFonts w:ascii="Arial" w:hAnsi="Arial" w:cs="Arial"/>
        </w:rPr>
        <w:t>actigraphy</w:t>
      </w:r>
      <w:proofErr w:type="spellEnd"/>
      <w:r w:rsidRPr="00EC7BAA">
        <w:rPr>
          <w:rFonts w:ascii="Arial" w:hAnsi="Arial" w:cs="Arial"/>
        </w:rPr>
        <w:t xml:space="preserve"> measurements and supplemental sleep questionnaires in at least 2000 individuals participating in MESA EXAM 5.</w:t>
      </w:r>
    </w:p>
    <w:p w:rsidR="00EC7BAA" w:rsidRPr="00EC7BAA" w:rsidRDefault="00EC7BAA" w:rsidP="00EC7BAA">
      <w:pPr>
        <w:numPr>
          <w:ilvl w:val="0"/>
          <w:numId w:val="2"/>
        </w:numPr>
        <w:spacing w:after="0" w:line="240" w:lineRule="auto"/>
        <w:jc w:val="both"/>
        <w:rPr>
          <w:rFonts w:ascii="Arial" w:hAnsi="Arial" w:cs="Arial"/>
        </w:rPr>
      </w:pPr>
      <w:r w:rsidRPr="00EC7BAA">
        <w:rPr>
          <w:rFonts w:ascii="Arial" w:hAnsi="Arial" w:cs="Arial"/>
        </w:rPr>
        <w:t xml:space="preserve">Perform routine and specialized scoring of these physiological records, and link these data to the rich cross-sectional and prior longitudinal covariate data available in MESA </w:t>
      </w:r>
    </w:p>
    <w:p w:rsidR="00EC7BAA" w:rsidRPr="00EC7BAA" w:rsidRDefault="00EC7BAA" w:rsidP="00EC7BAA">
      <w:pPr>
        <w:numPr>
          <w:ilvl w:val="0"/>
          <w:numId w:val="2"/>
        </w:numPr>
        <w:spacing w:after="0" w:line="240" w:lineRule="auto"/>
        <w:jc w:val="both"/>
        <w:rPr>
          <w:rFonts w:ascii="Arial" w:hAnsi="Arial" w:cs="Arial"/>
        </w:rPr>
      </w:pPr>
      <w:r w:rsidRPr="00EC7BAA">
        <w:rPr>
          <w:rFonts w:ascii="Arial" w:hAnsi="Arial" w:cs="Arial"/>
        </w:rPr>
        <w:t>Quantify the associations of SDB, sleep duration, sleep fragmentation, slow wave sleep (SWS) and sleep timing/rhythms with CVD risk factors, subclinical CVD, and clinical CVD through linkage of sleep data with the existing MESA data.</w:t>
      </w:r>
    </w:p>
    <w:p w:rsidR="00EC7BAA" w:rsidRPr="00EC7BAA" w:rsidRDefault="00EC7BAA" w:rsidP="00EC7BAA">
      <w:pPr>
        <w:numPr>
          <w:ilvl w:val="0"/>
          <w:numId w:val="2"/>
        </w:numPr>
        <w:spacing w:after="0" w:line="240" w:lineRule="auto"/>
        <w:jc w:val="both"/>
        <w:rPr>
          <w:rFonts w:ascii="Arial" w:hAnsi="Arial" w:cs="Arial"/>
        </w:rPr>
      </w:pPr>
      <w:r w:rsidRPr="00EC7BAA">
        <w:rPr>
          <w:rFonts w:ascii="Arial" w:hAnsi="Arial" w:cs="Arial"/>
        </w:rPr>
        <w:t>Identify ethnic, gender and socio-economic status (SES) differences in the distribution of measures of sleep disturbances and evaluate the extent to which such differences explain ethnic/race and gender differences in subclinical and clinical CVD.</w:t>
      </w:r>
    </w:p>
    <w:p w:rsidR="00EC7BAA" w:rsidRPr="00EC7BAA" w:rsidRDefault="00EC7BAA" w:rsidP="00EC7BAA">
      <w:pPr>
        <w:rPr>
          <w:rFonts w:ascii="Arial" w:hAnsi="Arial" w:cs="Arial"/>
        </w:rPr>
      </w:pPr>
      <w:r w:rsidRPr="00EC7BAA">
        <w:rPr>
          <w:rFonts w:ascii="Arial" w:hAnsi="Arial" w:cs="Arial"/>
          <w:b/>
        </w:rPr>
        <w:br/>
      </w:r>
      <w:r w:rsidR="00B9785A">
        <w:rPr>
          <w:rFonts w:ascii="Arial" w:hAnsi="Arial" w:cs="Arial"/>
          <w:b/>
        </w:rPr>
        <w:t xml:space="preserve">Ib. </w:t>
      </w:r>
      <w:r w:rsidRPr="00EC7BAA">
        <w:rPr>
          <w:rFonts w:ascii="Arial" w:hAnsi="Arial" w:cs="Arial"/>
          <w:b/>
        </w:rPr>
        <w:t>Description of MESA EXAM 5</w:t>
      </w:r>
      <w:r w:rsidRPr="00EC7BAA">
        <w:rPr>
          <w:rFonts w:ascii="Arial" w:hAnsi="Arial" w:cs="Arial"/>
        </w:rPr>
        <w:t xml:space="preserve"> </w:t>
      </w:r>
    </w:p>
    <w:p w:rsidR="00EC7BAA" w:rsidRDefault="00EC7BAA" w:rsidP="00EC7BAA">
      <w:pPr>
        <w:rPr>
          <w:rFonts w:ascii="Arial" w:hAnsi="Arial" w:cs="Arial"/>
        </w:rPr>
      </w:pPr>
      <w:r w:rsidRPr="00EC7BAA">
        <w:rPr>
          <w:rFonts w:ascii="Arial" w:hAnsi="Arial" w:cs="Arial"/>
        </w:rPr>
        <w:t xml:space="preserve">The Core MESA EXAM 5 occurred from April 2010 to February 2012, 10 years after the initial exam.  Similar to the prior follow-up exams, EXAM 5 collected interval medical history, anthropometrics, blood pressure readings, fasting venipuncture, spot urine collection, nutrition and physical activity surveys, smoking history, ankle/arm index, retinal photography, and ECG.  In addition, cardiac MRI was repeated in participants who underwent cardiac MRI at exam 1, and cognitive function testing was newly performed in all MESA EXAM 5 participants.  Randomly selected participants were invited to participate in the MESA AIR ancillary study (70% of the MESA cohort), which performed cardiac CT imaging for measurement of CAC and carotid ultrasound for IMT measurement.  Additionally, ongoing bi-annual telephone interviews for events surveillance will be continued through 2015. </w:t>
      </w:r>
    </w:p>
    <w:p w:rsidR="00EC7BAA" w:rsidRPr="00EC7BAA" w:rsidRDefault="00B9785A" w:rsidP="00EC7BAA">
      <w:pPr>
        <w:rPr>
          <w:rFonts w:ascii="Arial" w:hAnsi="Arial" w:cs="Arial"/>
        </w:rPr>
      </w:pPr>
      <w:proofErr w:type="spellStart"/>
      <w:r>
        <w:rPr>
          <w:rFonts w:ascii="Arial" w:hAnsi="Arial" w:cs="Arial"/>
          <w:b/>
        </w:rPr>
        <w:t>Ic</w:t>
      </w:r>
      <w:proofErr w:type="spellEnd"/>
      <w:r>
        <w:rPr>
          <w:rFonts w:ascii="Arial" w:hAnsi="Arial" w:cs="Arial"/>
          <w:b/>
        </w:rPr>
        <w:t xml:space="preserve">. </w:t>
      </w:r>
      <w:r w:rsidR="00EC7BAA" w:rsidRPr="00EC7BAA">
        <w:rPr>
          <w:rFonts w:ascii="Arial" w:hAnsi="Arial" w:cs="Arial"/>
          <w:b/>
        </w:rPr>
        <w:t>Sleep Exam Design</w:t>
      </w:r>
    </w:p>
    <w:p w:rsidR="00EC7BAA" w:rsidRPr="00EC7BAA" w:rsidRDefault="00EC7BAA" w:rsidP="00EC7BAA">
      <w:pPr>
        <w:autoSpaceDE w:val="0"/>
        <w:autoSpaceDN w:val="0"/>
        <w:adjustRightInd w:val="0"/>
        <w:spacing w:after="0" w:line="240" w:lineRule="auto"/>
        <w:rPr>
          <w:rFonts w:ascii="Arial" w:hAnsi="Arial" w:cs="Arial"/>
          <w:b/>
          <w:bCs/>
          <w:sz w:val="20"/>
          <w:szCs w:val="20"/>
        </w:rPr>
      </w:pPr>
      <w:r w:rsidRPr="00EC7BAA">
        <w:rPr>
          <w:rFonts w:ascii="Arial" w:hAnsi="Arial" w:cs="Arial"/>
        </w:rPr>
        <w:t xml:space="preserve">ALL MESA Exam 5 participants other than those reporting regular use of oral devices, nocturnal oxygen, or nightly </w:t>
      </w:r>
      <w:proofErr w:type="gramStart"/>
      <w:r w:rsidRPr="00EC7BAA">
        <w:rPr>
          <w:rFonts w:ascii="Arial" w:hAnsi="Arial" w:cs="Arial"/>
        </w:rPr>
        <w:t>CPAP  were</w:t>
      </w:r>
      <w:proofErr w:type="gramEnd"/>
      <w:r w:rsidRPr="00EC7BAA">
        <w:rPr>
          <w:rFonts w:ascii="Arial" w:hAnsi="Arial" w:cs="Arial"/>
        </w:rPr>
        <w:t xml:space="preserve"> invited to participate in the MESA sleep exam. Sleep Exams were scheduled to occur after the MESA Core exam. </w:t>
      </w:r>
    </w:p>
    <w:p w:rsidR="00EC7BAA" w:rsidRPr="00EC7BAA" w:rsidRDefault="00EC7BAA" w:rsidP="00EC7BAA">
      <w:pPr>
        <w:rPr>
          <w:rFonts w:ascii="Arial" w:hAnsi="Arial" w:cs="Arial"/>
        </w:rPr>
      </w:pPr>
    </w:p>
    <w:p w:rsidR="00EC7BAA" w:rsidRPr="00EC7BAA" w:rsidRDefault="00EC7BAA" w:rsidP="00EC7BAA">
      <w:pPr>
        <w:rPr>
          <w:rFonts w:ascii="Arial" w:hAnsi="Arial" w:cs="Arial"/>
        </w:rPr>
      </w:pPr>
      <w:r w:rsidRPr="00EC7BAA">
        <w:rPr>
          <w:rFonts w:ascii="Arial" w:hAnsi="Arial" w:cs="Arial"/>
        </w:rPr>
        <w:t xml:space="preserve">The MESA sleep visit was conducted in the participants’ homes in early evening and consisted of home-PSG set up and instruction on completion of an expanded sleep questionnaire, a 7 day sleep diary, and </w:t>
      </w:r>
      <w:proofErr w:type="spellStart"/>
      <w:r w:rsidRPr="00EC7BAA">
        <w:rPr>
          <w:rFonts w:ascii="Arial" w:hAnsi="Arial" w:cs="Arial"/>
        </w:rPr>
        <w:t>actigraphy</w:t>
      </w:r>
      <w:proofErr w:type="spellEnd"/>
      <w:r w:rsidRPr="00EC7BAA">
        <w:rPr>
          <w:rFonts w:ascii="Arial" w:hAnsi="Arial" w:cs="Arial"/>
        </w:rPr>
        <w:t xml:space="preserve"> for the subsequent 7 days including the night of the PSG.  Staff members conducting the sleep exams underwent standardized data collection training and certification.  </w:t>
      </w:r>
    </w:p>
    <w:p w:rsidR="005D22EB" w:rsidRPr="005D22EB" w:rsidRDefault="00B9785A" w:rsidP="00EC7BAA">
      <w:pPr>
        <w:rPr>
          <w:rFonts w:ascii="Arial" w:hAnsi="Arial" w:cs="Arial"/>
          <w:b/>
        </w:rPr>
      </w:pPr>
      <w:r>
        <w:rPr>
          <w:rFonts w:ascii="Arial" w:hAnsi="Arial" w:cs="Arial"/>
          <w:b/>
        </w:rPr>
        <w:t xml:space="preserve">Id. </w:t>
      </w:r>
      <w:proofErr w:type="spellStart"/>
      <w:r w:rsidR="00EC7BAA" w:rsidRPr="005D22EB">
        <w:rPr>
          <w:rFonts w:ascii="Arial" w:hAnsi="Arial" w:cs="Arial"/>
          <w:b/>
        </w:rPr>
        <w:t>Actigraphy</w:t>
      </w:r>
      <w:proofErr w:type="spellEnd"/>
      <w:r w:rsidR="00EC7BAA" w:rsidRPr="00EC7BAA">
        <w:rPr>
          <w:rFonts w:ascii="Arial" w:hAnsi="Arial" w:cs="Arial"/>
        </w:rPr>
        <w:t xml:space="preserve"> </w:t>
      </w:r>
      <w:r w:rsidR="005D22EB" w:rsidRPr="005D22EB">
        <w:rPr>
          <w:rFonts w:ascii="Arial" w:hAnsi="Arial" w:cs="Arial"/>
          <w:b/>
        </w:rPr>
        <w:t>Acquisition</w:t>
      </w:r>
    </w:p>
    <w:p w:rsidR="00EC7BAA" w:rsidRPr="00EC7BAA" w:rsidRDefault="005D22EB" w:rsidP="00EC7BAA">
      <w:pPr>
        <w:rPr>
          <w:rFonts w:ascii="Arial" w:hAnsi="Arial" w:cs="Arial"/>
        </w:rPr>
      </w:pPr>
      <w:proofErr w:type="spellStart"/>
      <w:r>
        <w:rPr>
          <w:rFonts w:ascii="Arial" w:hAnsi="Arial" w:cs="Arial"/>
        </w:rPr>
        <w:t>Actigraphy</w:t>
      </w:r>
      <w:proofErr w:type="spellEnd"/>
      <w:r>
        <w:rPr>
          <w:rFonts w:ascii="Arial" w:hAnsi="Arial" w:cs="Arial"/>
        </w:rPr>
        <w:t xml:space="preserve"> </w:t>
      </w:r>
      <w:r w:rsidR="00EC7BAA" w:rsidRPr="00EC7BAA">
        <w:rPr>
          <w:rFonts w:ascii="Arial" w:hAnsi="Arial" w:cs="Arial"/>
        </w:rPr>
        <w:t xml:space="preserve">was performed using the </w:t>
      </w:r>
      <w:proofErr w:type="spellStart"/>
      <w:r w:rsidR="00EC7BAA" w:rsidRPr="00EC7BAA">
        <w:rPr>
          <w:rFonts w:ascii="Arial" w:hAnsi="Arial" w:cs="Arial"/>
        </w:rPr>
        <w:t>Actiwatch</w:t>
      </w:r>
      <w:proofErr w:type="spellEnd"/>
      <w:r w:rsidR="00EC7BAA" w:rsidRPr="00EC7BAA">
        <w:rPr>
          <w:rFonts w:ascii="Arial" w:hAnsi="Arial" w:cs="Arial"/>
        </w:rPr>
        <w:t xml:space="preserve"> Spectrum wrist </w:t>
      </w:r>
      <w:proofErr w:type="spellStart"/>
      <w:r w:rsidR="00EC7BAA" w:rsidRPr="00EC7BAA">
        <w:rPr>
          <w:rFonts w:ascii="Arial" w:hAnsi="Arial" w:cs="Arial"/>
        </w:rPr>
        <w:t>actigraph</w:t>
      </w:r>
      <w:proofErr w:type="spellEnd"/>
      <w:r w:rsidR="00EC7BAA" w:rsidRPr="00EC7BAA">
        <w:rPr>
          <w:rFonts w:ascii="Arial" w:hAnsi="Arial" w:cs="Arial"/>
        </w:rPr>
        <w:t xml:space="preserve"> (Philips </w:t>
      </w:r>
      <w:proofErr w:type="spellStart"/>
      <w:r w:rsidR="00EC7BAA" w:rsidRPr="00EC7BAA">
        <w:rPr>
          <w:rFonts w:ascii="Arial" w:hAnsi="Arial" w:cs="Arial"/>
        </w:rPr>
        <w:t>Respironics</w:t>
      </w:r>
      <w:proofErr w:type="spellEnd"/>
      <w:r w:rsidR="00EC7BAA" w:rsidRPr="00EC7BAA">
        <w:rPr>
          <w:rFonts w:ascii="Arial" w:hAnsi="Arial" w:cs="Arial"/>
        </w:rPr>
        <w:t xml:space="preserve">, Murrysville, PA) worn on the participant’s non-dominant wrist.  Output was sent to the Sleep Reading Center at Brigham and Women’s Hospital where records were scored with use of the sleep diary. Major summary variables generated included total sleep duration, sleep efficiency, and the number and duration of awakenings per night.  A minimum of </w:t>
      </w:r>
      <w:r w:rsidR="004A6763">
        <w:rPr>
          <w:rFonts w:ascii="Arial" w:hAnsi="Arial" w:cs="Arial"/>
        </w:rPr>
        <w:t>3</w:t>
      </w:r>
      <w:r w:rsidR="00EC7BAA" w:rsidRPr="00EC7BAA">
        <w:rPr>
          <w:rFonts w:ascii="Arial" w:hAnsi="Arial" w:cs="Arial"/>
        </w:rPr>
        <w:t xml:space="preserve"> days of data </w:t>
      </w:r>
      <w:r w:rsidR="004A6763">
        <w:rPr>
          <w:rFonts w:ascii="Arial" w:hAnsi="Arial" w:cs="Arial"/>
        </w:rPr>
        <w:t xml:space="preserve">with &gt; 50% reliable data were </w:t>
      </w:r>
      <w:r w:rsidR="00EC7BAA" w:rsidRPr="00EC7BAA">
        <w:rPr>
          <w:rFonts w:ascii="Arial" w:hAnsi="Arial" w:cs="Arial"/>
        </w:rPr>
        <w:t xml:space="preserve">required for a “passed” study.  </w:t>
      </w:r>
      <w:r w:rsidR="004A6763" w:rsidRPr="00F054CA">
        <w:rPr>
          <w:rFonts w:ascii="Arial" w:hAnsi="Arial" w:cs="Arial"/>
        </w:rPr>
        <w:t>Studies with fewer than 4 weekdays and 1 weekend day of acceptable data were repeated</w:t>
      </w:r>
      <w:r w:rsidR="004A6763">
        <w:rPr>
          <w:rFonts w:ascii="Arial" w:hAnsi="Arial" w:cs="Arial"/>
        </w:rPr>
        <w:t xml:space="preserve"> when possible.</w:t>
      </w:r>
    </w:p>
    <w:p w:rsidR="005D22EB" w:rsidRPr="005D22EB" w:rsidRDefault="00B9785A" w:rsidP="00EC7BAA">
      <w:pPr>
        <w:rPr>
          <w:rFonts w:ascii="Arial" w:hAnsi="Arial" w:cs="Arial"/>
          <w:b/>
        </w:rPr>
      </w:pPr>
      <w:proofErr w:type="spellStart"/>
      <w:proofErr w:type="gramStart"/>
      <w:r>
        <w:rPr>
          <w:rFonts w:ascii="Arial" w:hAnsi="Arial" w:cs="Arial"/>
          <w:b/>
        </w:rPr>
        <w:t>Ie</w:t>
      </w:r>
      <w:proofErr w:type="spellEnd"/>
      <w:r>
        <w:rPr>
          <w:rFonts w:ascii="Arial" w:hAnsi="Arial" w:cs="Arial"/>
          <w:b/>
        </w:rPr>
        <w:t>.</w:t>
      </w:r>
      <w:proofErr w:type="gramEnd"/>
      <w:r>
        <w:rPr>
          <w:rFonts w:ascii="Arial" w:hAnsi="Arial" w:cs="Arial"/>
          <w:b/>
        </w:rPr>
        <w:t xml:space="preserve"> </w:t>
      </w:r>
      <w:proofErr w:type="spellStart"/>
      <w:r w:rsidR="005D22EB" w:rsidRPr="005D22EB">
        <w:rPr>
          <w:rFonts w:ascii="Arial" w:hAnsi="Arial" w:cs="Arial"/>
          <w:b/>
        </w:rPr>
        <w:t>Polysomnography</w:t>
      </w:r>
      <w:proofErr w:type="spellEnd"/>
      <w:r w:rsidR="005D22EB" w:rsidRPr="005D22EB">
        <w:rPr>
          <w:rFonts w:ascii="Arial" w:hAnsi="Arial" w:cs="Arial"/>
          <w:b/>
        </w:rPr>
        <w:t xml:space="preserve"> Acquisition</w:t>
      </w:r>
    </w:p>
    <w:p w:rsidR="00EC7BAA" w:rsidRDefault="00EC7BAA" w:rsidP="00EC7BAA">
      <w:pPr>
        <w:rPr>
          <w:rFonts w:ascii="Arial" w:hAnsi="Arial" w:cs="Arial"/>
        </w:rPr>
      </w:pPr>
      <w:r w:rsidRPr="00EC7BAA">
        <w:rPr>
          <w:rFonts w:ascii="Arial" w:hAnsi="Arial" w:cs="Arial"/>
        </w:rPr>
        <w:t xml:space="preserve">In-home </w:t>
      </w:r>
      <w:proofErr w:type="spellStart"/>
      <w:r w:rsidRPr="00EC7BAA">
        <w:rPr>
          <w:rFonts w:ascii="Arial" w:hAnsi="Arial" w:cs="Arial"/>
        </w:rPr>
        <w:t>polysomnography</w:t>
      </w:r>
      <w:proofErr w:type="spellEnd"/>
      <w:r w:rsidRPr="00EC7BAA">
        <w:rPr>
          <w:rFonts w:ascii="Arial" w:hAnsi="Arial" w:cs="Arial"/>
        </w:rPr>
        <w:t xml:space="preserve"> (PSG) was conducted using the Compumedics </w:t>
      </w:r>
      <w:proofErr w:type="spellStart"/>
      <w:r w:rsidRPr="00EC7BAA">
        <w:rPr>
          <w:rFonts w:ascii="Arial" w:hAnsi="Arial" w:cs="Arial"/>
        </w:rPr>
        <w:t>Somte</w:t>
      </w:r>
      <w:proofErr w:type="spellEnd"/>
      <w:r w:rsidRPr="00EC7BAA">
        <w:rPr>
          <w:rFonts w:ascii="Arial" w:hAnsi="Arial" w:cs="Arial"/>
        </w:rPr>
        <w:t xml:space="preserve"> System (Compumedics </w:t>
      </w:r>
      <w:proofErr w:type="spellStart"/>
      <w:r w:rsidRPr="00EC7BAA">
        <w:rPr>
          <w:rFonts w:ascii="Arial" w:hAnsi="Arial" w:cs="Arial"/>
        </w:rPr>
        <w:t>LTd.</w:t>
      </w:r>
      <w:proofErr w:type="spellEnd"/>
      <w:r w:rsidRPr="00EC7BAA">
        <w:rPr>
          <w:rFonts w:ascii="Arial" w:hAnsi="Arial" w:cs="Arial"/>
        </w:rPr>
        <w:t xml:space="preserve">, </w:t>
      </w:r>
      <w:proofErr w:type="spellStart"/>
      <w:r w:rsidRPr="00EC7BAA">
        <w:rPr>
          <w:rFonts w:ascii="Arial" w:hAnsi="Arial" w:cs="Arial"/>
        </w:rPr>
        <w:t>Abbostville</w:t>
      </w:r>
      <w:proofErr w:type="spellEnd"/>
      <w:r w:rsidRPr="00EC7BAA">
        <w:rPr>
          <w:rFonts w:ascii="Arial" w:hAnsi="Arial" w:cs="Arial"/>
        </w:rPr>
        <w:t xml:space="preserve">, Australia. The sensors and recording </w:t>
      </w:r>
      <w:r w:rsidRPr="00EC7BAA">
        <w:rPr>
          <w:rFonts w:ascii="Arial" w:hAnsi="Arial" w:cs="Arial"/>
          <w:spacing w:val="-4"/>
        </w:rPr>
        <w:t>montage consisted of cortical electroencephalograms (central C4-M1, occipital Oz-</w:t>
      </w:r>
      <w:proofErr w:type="spellStart"/>
      <w:r w:rsidRPr="00EC7BAA">
        <w:rPr>
          <w:rFonts w:ascii="Arial" w:hAnsi="Arial" w:cs="Arial"/>
          <w:spacing w:val="-4"/>
        </w:rPr>
        <w:t>Cz</w:t>
      </w:r>
      <w:proofErr w:type="spellEnd"/>
      <w:r w:rsidRPr="00EC7BAA">
        <w:rPr>
          <w:rFonts w:ascii="Arial" w:hAnsi="Arial" w:cs="Arial"/>
          <w:spacing w:val="-4"/>
        </w:rPr>
        <w:t xml:space="preserve">, and frontal </w:t>
      </w:r>
      <w:proofErr w:type="spellStart"/>
      <w:r w:rsidRPr="00EC7BAA">
        <w:rPr>
          <w:rFonts w:ascii="Arial" w:hAnsi="Arial" w:cs="Arial"/>
          <w:spacing w:val="-4"/>
        </w:rPr>
        <w:t>Fz-Czleads</w:t>
      </w:r>
      <w:proofErr w:type="spellEnd"/>
      <w:r w:rsidRPr="00EC7BAA">
        <w:rPr>
          <w:rFonts w:ascii="Arial" w:hAnsi="Arial" w:cs="Arial"/>
          <w:spacing w:val="-4"/>
        </w:rPr>
        <w:t xml:space="preserve">), bilateral </w:t>
      </w:r>
      <w:proofErr w:type="spellStart"/>
      <w:r w:rsidRPr="00EC7BAA">
        <w:rPr>
          <w:rFonts w:ascii="Arial" w:hAnsi="Arial" w:cs="Arial"/>
          <w:spacing w:val="-4"/>
        </w:rPr>
        <w:t>electrooculograms</w:t>
      </w:r>
      <w:proofErr w:type="spellEnd"/>
      <w:r w:rsidRPr="00EC7BAA">
        <w:rPr>
          <w:rFonts w:ascii="Arial" w:hAnsi="Arial" w:cs="Arial"/>
          <w:spacing w:val="-4"/>
        </w:rPr>
        <w:t xml:space="preserve">, chin EMG, thoracic and abdominal respiratory inductance </w:t>
      </w:r>
      <w:proofErr w:type="spellStart"/>
      <w:r w:rsidRPr="00EC7BAA">
        <w:rPr>
          <w:rFonts w:ascii="Arial" w:hAnsi="Arial" w:cs="Arial"/>
          <w:spacing w:val="-4"/>
        </w:rPr>
        <w:t>plethysmography</w:t>
      </w:r>
      <w:proofErr w:type="spellEnd"/>
      <w:r w:rsidRPr="00EC7BAA">
        <w:rPr>
          <w:rFonts w:ascii="Arial" w:hAnsi="Arial" w:cs="Arial"/>
          <w:spacing w:val="-4"/>
        </w:rPr>
        <w:t xml:space="preserve"> (by auto-calibrating inductance bands); airflow (by nasal-oral thermocouple and pressure recording from a nasal cannula); ECG; leg movements, and finger pulse oximetry.   </w:t>
      </w:r>
      <w:r w:rsidRPr="00EC7BAA">
        <w:rPr>
          <w:rFonts w:ascii="Arial" w:hAnsi="Arial" w:cs="Arial"/>
        </w:rPr>
        <w:t>In addition to connection of sensors and electrodes, trained staff members completed signal calibrations and checked impedance.  Nocturnal recordings were transmitted to the centralized reading center at Brigham and Women’s Hospital and data were scored by trained technicians using current guidelines.</w:t>
      </w:r>
    </w:p>
    <w:p w:rsidR="005D22EB" w:rsidRDefault="005D22EB" w:rsidP="005D22EB">
      <w:r w:rsidRPr="005D22EB">
        <w:rPr>
          <w:rFonts w:ascii="Arial" w:hAnsi="Arial" w:cs="Arial"/>
        </w:rPr>
        <w:t>The recording montage (sampling frequency) is shown below</w:t>
      </w:r>
      <w:r>
        <w:t>:</w:t>
      </w:r>
    </w:p>
    <w:p w:rsidR="005D22EB" w:rsidRDefault="005D22EB" w:rsidP="005D22EB">
      <w:r>
        <w:rPr>
          <w:noProof/>
        </w:rPr>
        <w:lastRenderedPageBreak/>
        <w:drawing>
          <wp:inline distT="0" distB="0" distL="0" distR="0">
            <wp:extent cx="1540701" cy="2480208"/>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1282" t="13533" r="78365" b="9492"/>
                    <a:stretch>
                      <a:fillRect/>
                    </a:stretch>
                  </pic:blipFill>
                  <pic:spPr bwMode="auto">
                    <a:xfrm>
                      <a:off x="0" y="0"/>
                      <a:ext cx="1540833" cy="2480421"/>
                    </a:xfrm>
                    <a:prstGeom prst="rect">
                      <a:avLst/>
                    </a:prstGeom>
                    <a:noFill/>
                    <a:ln>
                      <a:noFill/>
                    </a:ln>
                  </pic:spPr>
                </pic:pic>
              </a:graphicData>
            </a:graphic>
          </wp:inline>
        </w:drawing>
      </w:r>
    </w:p>
    <w:p w:rsidR="005D22EB" w:rsidRPr="005D22EB" w:rsidRDefault="00B9785A" w:rsidP="005D22EB">
      <w:pPr>
        <w:rPr>
          <w:rFonts w:ascii="Arial" w:hAnsi="Arial" w:cs="Arial"/>
          <w:b/>
        </w:rPr>
      </w:pPr>
      <w:proofErr w:type="gramStart"/>
      <w:r>
        <w:rPr>
          <w:rFonts w:ascii="Arial" w:hAnsi="Arial" w:cs="Arial"/>
          <w:b/>
        </w:rPr>
        <w:t>If.</w:t>
      </w:r>
      <w:proofErr w:type="gramEnd"/>
      <w:r>
        <w:rPr>
          <w:rFonts w:ascii="Arial" w:hAnsi="Arial" w:cs="Arial"/>
          <w:b/>
        </w:rPr>
        <w:t xml:space="preserve"> </w:t>
      </w:r>
      <w:r w:rsidR="005D22EB" w:rsidRPr="005D22EB">
        <w:rPr>
          <w:rFonts w:ascii="Arial" w:hAnsi="Arial" w:cs="Arial"/>
          <w:b/>
        </w:rPr>
        <w:t>MESA sensors and placement are shown below:</w:t>
      </w:r>
    </w:p>
    <w:tbl>
      <w:tblPr>
        <w:tblW w:w="9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608"/>
        <w:gridCol w:w="2352"/>
        <w:gridCol w:w="3132"/>
      </w:tblGrid>
      <w:tr w:rsidR="005D22EB" w:rsidTr="009840D2">
        <w:tc>
          <w:tcPr>
            <w:tcW w:w="1920" w:type="dxa"/>
            <w:shd w:val="clear" w:color="auto" w:fill="auto"/>
          </w:tcPr>
          <w:p w:rsidR="005D22EB" w:rsidRPr="005D22EB" w:rsidRDefault="005D22EB" w:rsidP="009840D2">
            <w:pPr>
              <w:rPr>
                <w:b/>
                <w:sz w:val="16"/>
                <w:szCs w:val="16"/>
              </w:rPr>
            </w:pPr>
            <w:r w:rsidRPr="005D22EB">
              <w:rPr>
                <w:b/>
                <w:sz w:val="16"/>
                <w:szCs w:val="16"/>
              </w:rPr>
              <w:t>MESA electrodes</w:t>
            </w:r>
          </w:p>
        </w:tc>
        <w:tc>
          <w:tcPr>
            <w:tcW w:w="1608" w:type="dxa"/>
            <w:shd w:val="clear" w:color="auto" w:fill="auto"/>
          </w:tcPr>
          <w:p w:rsidR="005D22EB" w:rsidRPr="005D22EB" w:rsidRDefault="005D22EB" w:rsidP="009840D2">
            <w:pPr>
              <w:rPr>
                <w:b/>
                <w:sz w:val="16"/>
                <w:szCs w:val="16"/>
              </w:rPr>
            </w:pPr>
            <w:r w:rsidRPr="005D22EB">
              <w:rPr>
                <w:b/>
                <w:sz w:val="16"/>
                <w:szCs w:val="16"/>
              </w:rPr>
              <w:t>MESA montage with SOMTE</w:t>
            </w:r>
          </w:p>
        </w:tc>
        <w:tc>
          <w:tcPr>
            <w:tcW w:w="2352" w:type="dxa"/>
            <w:shd w:val="clear" w:color="auto" w:fill="auto"/>
          </w:tcPr>
          <w:p w:rsidR="005D22EB" w:rsidRPr="005D22EB" w:rsidRDefault="005D22EB" w:rsidP="009840D2">
            <w:pPr>
              <w:rPr>
                <w:b/>
                <w:sz w:val="16"/>
                <w:szCs w:val="16"/>
              </w:rPr>
            </w:pPr>
            <w:proofErr w:type="spellStart"/>
            <w:r w:rsidRPr="005D22EB">
              <w:rPr>
                <w:b/>
                <w:sz w:val="16"/>
                <w:szCs w:val="16"/>
              </w:rPr>
              <w:t>Jackbox</w:t>
            </w:r>
            <w:proofErr w:type="spellEnd"/>
            <w:r w:rsidRPr="005D22EB">
              <w:rPr>
                <w:b/>
                <w:sz w:val="16"/>
                <w:szCs w:val="16"/>
              </w:rPr>
              <w:t xml:space="preserve"> Placement</w:t>
            </w:r>
          </w:p>
        </w:tc>
        <w:tc>
          <w:tcPr>
            <w:tcW w:w="3132" w:type="dxa"/>
            <w:shd w:val="clear" w:color="auto" w:fill="auto"/>
          </w:tcPr>
          <w:p w:rsidR="005D22EB" w:rsidRPr="005D22EB" w:rsidRDefault="005D22EB" w:rsidP="009840D2">
            <w:pPr>
              <w:rPr>
                <w:b/>
                <w:sz w:val="16"/>
                <w:szCs w:val="16"/>
              </w:rPr>
            </w:pPr>
            <w:r w:rsidRPr="005D22EB">
              <w:rPr>
                <w:b/>
                <w:sz w:val="16"/>
                <w:szCs w:val="16"/>
              </w:rPr>
              <w:t xml:space="preserve">Type of sensor </w:t>
            </w:r>
          </w:p>
        </w:tc>
      </w:tr>
      <w:tr w:rsidR="005D22EB" w:rsidTr="009840D2">
        <w:tc>
          <w:tcPr>
            <w:tcW w:w="1920" w:type="dxa"/>
            <w:shd w:val="clear" w:color="auto" w:fill="auto"/>
          </w:tcPr>
          <w:p w:rsidR="005D22EB" w:rsidRPr="005D22EB" w:rsidRDefault="005D22EB" w:rsidP="009840D2">
            <w:pPr>
              <w:rPr>
                <w:sz w:val="16"/>
                <w:szCs w:val="16"/>
              </w:rPr>
            </w:pPr>
            <w:r w:rsidRPr="005D22EB">
              <w:rPr>
                <w:sz w:val="16"/>
                <w:szCs w:val="16"/>
              </w:rPr>
              <w:t>REF</w:t>
            </w:r>
          </w:p>
        </w:tc>
        <w:tc>
          <w:tcPr>
            <w:tcW w:w="1608" w:type="dxa"/>
            <w:shd w:val="clear" w:color="auto" w:fill="auto"/>
          </w:tcPr>
          <w:p w:rsidR="005D22EB" w:rsidRPr="005D22EB" w:rsidRDefault="005D22EB" w:rsidP="009840D2">
            <w:pPr>
              <w:rPr>
                <w:sz w:val="16"/>
                <w:szCs w:val="16"/>
              </w:rPr>
            </w:pPr>
          </w:p>
        </w:tc>
        <w:tc>
          <w:tcPr>
            <w:tcW w:w="2352" w:type="dxa"/>
            <w:shd w:val="clear" w:color="auto" w:fill="auto"/>
          </w:tcPr>
          <w:p w:rsidR="005D22EB" w:rsidRPr="005D22EB" w:rsidRDefault="005D22EB" w:rsidP="009840D2">
            <w:pPr>
              <w:rPr>
                <w:sz w:val="16"/>
                <w:szCs w:val="16"/>
              </w:rPr>
            </w:pPr>
            <w:r w:rsidRPr="005D22EB">
              <w:rPr>
                <w:sz w:val="16"/>
                <w:szCs w:val="16"/>
              </w:rPr>
              <w:t>NEG</w:t>
            </w:r>
          </w:p>
        </w:tc>
        <w:tc>
          <w:tcPr>
            <w:tcW w:w="3132" w:type="dxa"/>
            <w:shd w:val="clear" w:color="auto" w:fill="auto"/>
          </w:tcPr>
          <w:p w:rsidR="005D22EB" w:rsidRPr="005D22EB" w:rsidRDefault="005D22EB" w:rsidP="009840D2">
            <w:pPr>
              <w:rPr>
                <w:sz w:val="16"/>
                <w:szCs w:val="16"/>
              </w:rPr>
            </w:pPr>
            <w:r w:rsidRPr="005D22EB">
              <w:rPr>
                <w:sz w:val="16"/>
                <w:szCs w:val="16"/>
              </w:rPr>
              <w:t>Gold disk</w:t>
            </w:r>
          </w:p>
        </w:tc>
      </w:tr>
      <w:tr w:rsidR="005D22EB" w:rsidTr="009840D2">
        <w:tc>
          <w:tcPr>
            <w:tcW w:w="1920" w:type="dxa"/>
            <w:shd w:val="clear" w:color="auto" w:fill="auto"/>
          </w:tcPr>
          <w:p w:rsidR="005D22EB" w:rsidRPr="005D22EB" w:rsidRDefault="005D22EB" w:rsidP="009840D2">
            <w:pPr>
              <w:rPr>
                <w:sz w:val="16"/>
                <w:szCs w:val="16"/>
              </w:rPr>
            </w:pPr>
            <w:r w:rsidRPr="005D22EB">
              <w:rPr>
                <w:sz w:val="16"/>
                <w:szCs w:val="16"/>
              </w:rPr>
              <w:t>E1</w:t>
            </w:r>
          </w:p>
        </w:tc>
        <w:tc>
          <w:tcPr>
            <w:tcW w:w="1608" w:type="dxa"/>
            <w:shd w:val="clear" w:color="auto" w:fill="auto"/>
          </w:tcPr>
          <w:p w:rsidR="005D22EB" w:rsidRPr="005D22EB" w:rsidRDefault="005D22EB" w:rsidP="009840D2">
            <w:pPr>
              <w:rPr>
                <w:sz w:val="16"/>
                <w:szCs w:val="16"/>
              </w:rPr>
            </w:pPr>
            <w:r w:rsidRPr="005D22EB">
              <w:rPr>
                <w:sz w:val="16"/>
                <w:szCs w:val="16"/>
              </w:rPr>
              <w:t>E1-FPz</w:t>
            </w:r>
          </w:p>
        </w:tc>
        <w:tc>
          <w:tcPr>
            <w:tcW w:w="2352" w:type="dxa"/>
            <w:shd w:val="clear" w:color="auto" w:fill="auto"/>
          </w:tcPr>
          <w:p w:rsidR="005D22EB" w:rsidRPr="005D22EB" w:rsidRDefault="005D22EB" w:rsidP="009840D2">
            <w:pPr>
              <w:rPr>
                <w:sz w:val="16"/>
                <w:szCs w:val="16"/>
              </w:rPr>
            </w:pPr>
            <w:r w:rsidRPr="005D22EB">
              <w:rPr>
                <w:sz w:val="16"/>
                <w:szCs w:val="16"/>
              </w:rPr>
              <w:t>EOG L-C EOG</w:t>
            </w:r>
          </w:p>
        </w:tc>
        <w:tc>
          <w:tcPr>
            <w:tcW w:w="3132" w:type="dxa"/>
            <w:shd w:val="clear" w:color="auto" w:fill="auto"/>
          </w:tcPr>
          <w:p w:rsidR="005D22EB" w:rsidRPr="005D22EB" w:rsidRDefault="005D22EB" w:rsidP="009840D2">
            <w:pPr>
              <w:rPr>
                <w:sz w:val="16"/>
                <w:szCs w:val="16"/>
              </w:rPr>
            </w:pPr>
            <w:r w:rsidRPr="005D22EB">
              <w:rPr>
                <w:sz w:val="16"/>
                <w:szCs w:val="16"/>
              </w:rPr>
              <w:t>patch</w:t>
            </w:r>
          </w:p>
        </w:tc>
      </w:tr>
      <w:tr w:rsidR="005D22EB" w:rsidTr="009840D2">
        <w:tc>
          <w:tcPr>
            <w:tcW w:w="1920" w:type="dxa"/>
            <w:shd w:val="clear" w:color="auto" w:fill="auto"/>
          </w:tcPr>
          <w:p w:rsidR="005D22EB" w:rsidRPr="005D22EB" w:rsidRDefault="005D22EB" w:rsidP="009840D2">
            <w:pPr>
              <w:rPr>
                <w:sz w:val="16"/>
                <w:szCs w:val="16"/>
              </w:rPr>
            </w:pPr>
            <w:r w:rsidRPr="005D22EB">
              <w:rPr>
                <w:sz w:val="16"/>
                <w:szCs w:val="16"/>
              </w:rPr>
              <w:t>E2</w:t>
            </w:r>
          </w:p>
        </w:tc>
        <w:tc>
          <w:tcPr>
            <w:tcW w:w="1608" w:type="dxa"/>
            <w:shd w:val="clear" w:color="auto" w:fill="auto"/>
          </w:tcPr>
          <w:p w:rsidR="005D22EB" w:rsidRPr="005D22EB" w:rsidRDefault="005D22EB" w:rsidP="009840D2">
            <w:pPr>
              <w:rPr>
                <w:sz w:val="16"/>
                <w:szCs w:val="16"/>
              </w:rPr>
            </w:pPr>
            <w:r w:rsidRPr="005D22EB">
              <w:rPr>
                <w:sz w:val="16"/>
                <w:szCs w:val="16"/>
              </w:rPr>
              <w:t>E2-FPz</w:t>
            </w:r>
          </w:p>
        </w:tc>
        <w:tc>
          <w:tcPr>
            <w:tcW w:w="2352" w:type="dxa"/>
            <w:shd w:val="clear" w:color="auto" w:fill="auto"/>
          </w:tcPr>
          <w:p w:rsidR="005D22EB" w:rsidRPr="005D22EB" w:rsidRDefault="005D22EB" w:rsidP="009840D2">
            <w:pPr>
              <w:rPr>
                <w:sz w:val="16"/>
                <w:szCs w:val="16"/>
              </w:rPr>
            </w:pPr>
            <w:r w:rsidRPr="005D22EB">
              <w:rPr>
                <w:sz w:val="16"/>
                <w:szCs w:val="16"/>
              </w:rPr>
              <w:t>EOG R-C EOG</w:t>
            </w:r>
          </w:p>
        </w:tc>
        <w:tc>
          <w:tcPr>
            <w:tcW w:w="3132" w:type="dxa"/>
            <w:shd w:val="clear" w:color="auto" w:fill="auto"/>
          </w:tcPr>
          <w:p w:rsidR="005D22EB" w:rsidRPr="005D22EB" w:rsidRDefault="005D22EB" w:rsidP="009840D2">
            <w:pPr>
              <w:rPr>
                <w:sz w:val="16"/>
                <w:szCs w:val="16"/>
              </w:rPr>
            </w:pPr>
            <w:r w:rsidRPr="005D22EB">
              <w:rPr>
                <w:sz w:val="16"/>
                <w:szCs w:val="16"/>
              </w:rPr>
              <w:t>patch</w:t>
            </w:r>
          </w:p>
        </w:tc>
      </w:tr>
      <w:tr w:rsidR="005D22EB" w:rsidTr="009840D2">
        <w:tc>
          <w:tcPr>
            <w:tcW w:w="1920" w:type="dxa"/>
            <w:shd w:val="clear" w:color="auto" w:fill="auto"/>
          </w:tcPr>
          <w:p w:rsidR="005D22EB" w:rsidRPr="005D22EB" w:rsidRDefault="005D22EB" w:rsidP="009840D2">
            <w:pPr>
              <w:rPr>
                <w:sz w:val="16"/>
                <w:szCs w:val="16"/>
              </w:rPr>
            </w:pPr>
            <w:r w:rsidRPr="005D22EB">
              <w:rPr>
                <w:sz w:val="16"/>
                <w:szCs w:val="16"/>
              </w:rPr>
              <w:t>EOG C</w:t>
            </w:r>
          </w:p>
        </w:tc>
        <w:tc>
          <w:tcPr>
            <w:tcW w:w="1608" w:type="dxa"/>
            <w:shd w:val="clear" w:color="auto" w:fill="auto"/>
          </w:tcPr>
          <w:p w:rsidR="005D22EB" w:rsidRPr="005D22EB" w:rsidRDefault="005D22EB" w:rsidP="009840D2">
            <w:pPr>
              <w:rPr>
                <w:sz w:val="16"/>
                <w:szCs w:val="16"/>
              </w:rPr>
            </w:pPr>
          </w:p>
        </w:tc>
        <w:tc>
          <w:tcPr>
            <w:tcW w:w="2352" w:type="dxa"/>
            <w:shd w:val="clear" w:color="auto" w:fill="auto"/>
          </w:tcPr>
          <w:p w:rsidR="005D22EB" w:rsidRPr="005D22EB" w:rsidRDefault="005D22EB" w:rsidP="009840D2">
            <w:pPr>
              <w:rPr>
                <w:sz w:val="16"/>
                <w:szCs w:val="16"/>
              </w:rPr>
            </w:pPr>
            <w:r w:rsidRPr="005D22EB">
              <w:rPr>
                <w:sz w:val="16"/>
                <w:szCs w:val="16"/>
              </w:rPr>
              <w:t>EOG C</w:t>
            </w:r>
          </w:p>
        </w:tc>
        <w:tc>
          <w:tcPr>
            <w:tcW w:w="3132" w:type="dxa"/>
            <w:shd w:val="clear" w:color="auto" w:fill="auto"/>
          </w:tcPr>
          <w:p w:rsidR="005D22EB" w:rsidRPr="005D22EB" w:rsidRDefault="005D22EB" w:rsidP="009840D2">
            <w:pPr>
              <w:rPr>
                <w:sz w:val="16"/>
                <w:szCs w:val="16"/>
              </w:rPr>
            </w:pPr>
            <w:r w:rsidRPr="005D22EB">
              <w:rPr>
                <w:sz w:val="16"/>
                <w:szCs w:val="16"/>
              </w:rPr>
              <w:t>patch</w:t>
            </w:r>
          </w:p>
        </w:tc>
      </w:tr>
      <w:tr w:rsidR="005D22EB" w:rsidTr="009840D2">
        <w:tc>
          <w:tcPr>
            <w:tcW w:w="1920" w:type="dxa"/>
            <w:shd w:val="clear" w:color="auto" w:fill="auto"/>
          </w:tcPr>
          <w:p w:rsidR="005D22EB" w:rsidRPr="005D22EB" w:rsidRDefault="005D22EB" w:rsidP="009840D2">
            <w:pPr>
              <w:rPr>
                <w:sz w:val="16"/>
                <w:szCs w:val="16"/>
              </w:rPr>
            </w:pPr>
            <w:r w:rsidRPr="005D22EB">
              <w:rPr>
                <w:sz w:val="16"/>
                <w:szCs w:val="16"/>
              </w:rPr>
              <w:t>L Chin</w:t>
            </w:r>
          </w:p>
        </w:tc>
        <w:tc>
          <w:tcPr>
            <w:tcW w:w="1608" w:type="dxa"/>
            <w:shd w:val="clear" w:color="auto" w:fill="auto"/>
          </w:tcPr>
          <w:p w:rsidR="005D22EB" w:rsidRPr="005D22EB" w:rsidRDefault="005D22EB" w:rsidP="009840D2">
            <w:pPr>
              <w:rPr>
                <w:sz w:val="16"/>
                <w:szCs w:val="16"/>
              </w:rPr>
            </w:pPr>
            <w:r w:rsidRPr="005D22EB">
              <w:rPr>
                <w:sz w:val="16"/>
                <w:szCs w:val="16"/>
              </w:rPr>
              <w:t>EMG+</w:t>
            </w:r>
          </w:p>
        </w:tc>
        <w:tc>
          <w:tcPr>
            <w:tcW w:w="2352" w:type="dxa"/>
            <w:vMerge w:val="restart"/>
            <w:shd w:val="clear" w:color="auto" w:fill="auto"/>
          </w:tcPr>
          <w:p w:rsidR="005D22EB" w:rsidRPr="005D22EB" w:rsidRDefault="005D22EB" w:rsidP="009840D2">
            <w:pPr>
              <w:rPr>
                <w:sz w:val="16"/>
                <w:szCs w:val="16"/>
              </w:rPr>
            </w:pPr>
          </w:p>
          <w:p w:rsidR="005D22EB" w:rsidRPr="005D22EB" w:rsidRDefault="005D22EB" w:rsidP="009840D2">
            <w:pPr>
              <w:rPr>
                <w:sz w:val="16"/>
                <w:szCs w:val="16"/>
              </w:rPr>
            </w:pPr>
            <w:r w:rsidRPr="005D22EB">
              <w:rPr>
                <w:sz w:val="16"/>
                <w:szCs w:val="16"/>
              </w:rPr>
              <w:t>EMG+-EMG-</w:t>
            </w:r>
          </w:p>
        </w:tc>
        <w:tc>
          <w:tcPr>
            <w:tcW w:w="3132" w:type="dxa"/>
            <w:vMerge w:val="restart"/>
            <w:shd w:val="clear" w:color="auto" w:fill="auto"/>
          </w:tcPr>
          <w:p w:rsidR="005D22EB" w:rsidRPr="005D22EB" w:rsidRDefault="005D22EB" w:rsidP="009840D2">
            <w:pPr>
              <w:rPr>
                <w:sz w:val="16"/>
                <w:szCs w:val="16"/>
              </w:rPr>
            </w:pPr>
            <w:r w:rsidRPr="005D22EB">
              <w:rPr>
                <w:sz w:val="16"/>
                <w:szCs w:val="16"/>
              </w:rPr>
              <w:t xml:space="preserve"> Gold disk</w:t>
            </w:r>
          </w:p>
        </w:tc>
      </w:tr>
      <w:tr w:rsidR="005D22EB" w:rsidTr="009840D2">
        <w:tc>
          <w:tcPr>
            <w:tcW w:w="1920" w:type="dxa"/>
            <w:shd w:val="clear" w:color="auto" w:fill="auto"/>
          </w:tcPr>
          <w:p w:rsidR="005D22EB" w:rsidRPr="005D22EB" w:rsidRDefault="005D22EB" w:rsidP="009840D2">
            <w:pPr>
              <w:rPr>
                <w:sz w:val="16"/>
                <w:szCs w:val="16"/>
              </w:rPr>
            </w:pPr>
            <w:r w:rsidRPr="005D22EB">
              <w:rPr>
                <w:sz w:val="16"/>
                <w:szCs w:val="16"/>
              </w:rPr>
              <w:t>R Chin</w:t>
            </w:r>
          </w:p>
        </w:tc>
        <w:tc>
          <w:tcPr>
            <w:tcW w:w="1608" w:type="dxa"/>
            <w:shd w:val="clear" w:color="auto" w:fill="auto"/>
          </w:tcPr>
          <w:p w:rsidR="005D22EB" w:rsidRPr="005D22EB" w:rsidRDefault="005D22EB" w:rsidP="009840D2">
            <w:pPr>
              <w:rPr>
                <w:sz w:val="16"/>
                <w:szCs w:val="16"/>
              </w:rPr>
            </w:pPr>
            <w:r w:rsidRPr="005D22EB">
              <w:rPr>
                <w:sz w:val="16"/>
                <w:szCs w:val="16"/>
              </w:rPr>
              <w:t>EMG-</w:t>
            </w:r>
          </w:p>
        </w:tc>
        <w:tc>
          <w:tcPr>
            <w:tcW w:w="2352" w:type="dxa"/>
            <w:vMerge/>
            <w:shd w:val="clear" w:color="auto" w:fill="auto"/>
          </w:tcPr>
          <w:p w:rsidR="005D22EB" w:rsidRPr="005D22EB" w:rsidRDefault="005D22EB" w:rsidP="009840D2">
            <w:pPr>
              <w:rPr>
                <w:sz w:val="16"/>
                <w:szCs w:val="16"/>
              </w:rPr>
            </w:pPr>
          </w:p>
        </w:tc>
        <w:tc>
          <w:tcPr>
            <w:tcW w:w="3132" w:type="dxa"/>
            <w:vMerge/>
            <w:shd w:val="clear" w:color="auto" w:fill="auto"/>
          </w:tcPr>
          <w:p w:rsidR="005D22EB" w:rsidRPr="005D22EB" w:rsidRDefault="005D22EB" w:rsidP="009840D2">
            <w:pPr>
              <w:rPr>
                <w:sz w:val="16"/>
                <w:szCs w:val="16"/>
              </w:rPr>
            </w:pPr>
          </w:p>
        </w:tc>
      </w:tr>
      <w:tr w:rsidR="005D22EB" w:rsidTr="009840D2">
        <w:tc>
          <w:tcPr>
            <w:tcW w:w="1920" w:type="dxa"/>
            <w:shd w:val="clear" w:color="auto" w:fill="auto"/>
          </w:tcPr>
          <w:p w:rsidR="005D22EB" w:rsidRPr="005D22EB" w:rsidRDefault="005D22EB" w:rsidP="009840D2">
            <w:pPr>
              <w:rPr>
                <w:sz w:val="16"/>
                <w:szCs w:val="16"/>
              </w:rPr>
            </w:pPr>
            <w:proofErr w:type="spellStart"/>
            <w:r>
              <w:rPr>
                <w:sz w:val="16"/>
                <w:szCs w:val="16"/>
              </w:rPr>
              <w:t>Fz</w:t>
            </w:r>
            <w:proofErr w:type="spellEnd"/>
          </w:p>
        </w:tc>
        <w:tc>
          <w:tcPr>
            <w:tcW w:w="1608" w:type="dxa"/>
            <w:shd w:val="clear" w:color="auto" w:fill="auto"/>
          </w:tcPr>
          <w:p w:rsidR="005D22EB" w:rsidRPr="005D22EB" w:rsidRDefault="000A3EFF" w:rsidP="009840D2">
            <w:pPr>
              <w:rPr>
                <w:sz w:val="16"/>
                <w:szCs w:val="16"/>
              </w:rPr>
            </w:pPr>
            <w:r>
              <w:rPr>
                <w:sz w:val="16"/>
                <w:szCs w:val="16"/>
              </w:rPr>
              <w:t>F4-Cz</w:t>
            </w:r>
          </w:p>
        </w:tc>
        <w:tc>
          <w:tcPr>
            <w:tcW w:w="2352" w:type="dxa"/>
            <w:shd w:val="clear" w:color="auto" w:fill="auto"/>
          </w:tcPr>
          <w:p w:rsidR="005D22EB" w:rsidRPr="005D22EB" w:rsidRDefault="005D22EB" w:rsidP="009840D2">
            <w:pPr>
              <w:rPr>
                <w:sz w:val="16"/>
                <w:szCs w:val="16"/>
              </w:rPr>
            </w:pPr>
            <w:r w:rsidRPr="005D22EB">
              <w:rPr>
                <w:sz w:val="16"/>
                <w:szCs w:val="16"/>
              </w:rPr>
              <w:t>EEG1+ -</w:t>
            </w:r>
          </w:p>
        </w:tc>
        <w:tc>
          <w:tcPr>
            <w:tcW w:w="3132" w:type="dxa"/>
            <w:shd w:val="clear" w:color="auto" w:fill="auto"/>
          </w:tcPr>
          <w:p w:rsidR="005D22EB" w:rsidRPr="005D22EB" w:rsidRDefault="005D22EB" w:rsidP="009840D2">
            <w:pPr>
              <w:rPr>
                <w:sz w:val="16"/>
                <w:szCs w:val="16"/>
              </w:rPr>
            </w:pPr>
            <w:r w:rsidRPr="005D22EB">
              <w:rPr>
                <w:sz w:val="16"/>
                <w:szCs w:val="16"/>
              </w:rPr>
              <w:t>Gold disk</w:t>
            </w:r>
          </w:p>
        </w:tc>
      </w:tr>
      <w:tr w:rsidR="005D22EB" w:rsidTr="009840D2">
        <w:tc>
          <w:tcPr>
            <w:tcW w:w="1920" w:type="dxa"/>
            <w:shd w:val="clear" w:color="auto" w:fill="auto"/>
          </w:tcPr>
          <w:p w:rsidR="005D22EB" w:rsidRPr="005D22EB" w:rsidRDefault="005D22EB" w:rsidP="009840D2">
            <w:pPr>
              <w:rPr>
                <w:sz w:val="16"/>
                <w:szCs w:val="16"/>
              </w:rPr>
            </w:pPr>
            <w:r w:rsidRPr="005D22EB">
              <w:rPr>
                <w:sz w:val="16"/>
                <w:szCs w:val="16"/>
              </w:rPr>
              <w:t>C4</w:t>
            </w:r>
          </w:p>
        </w:tc>
        <w:tc>
          <w:tcPr>
            <w:tcW w:w="1608" w:type="dxa"/>
            <w:shd w:val="clear" w:color="auto" w:fill="auto"/>
          </w:tcPr>
          <w:p w:rsidR="005D22EB" w:rsidRPr="005D22EB" w:rsidRDefault="005D22EB" w:rsidP="009840D2">
            <w:pPr>
              <w:rPr>
                <w:sz w:val="16"/>
                <w:szCs w:val="16"/>
              </w:rPr>
            </w:pPr>
            <w:r w:rsidRPr="005D22EB">
              <w:rPr>
                <w:sz w:val="16"/>
                <w:szCs w:val="16"/>
              </w:rPr>
              <w:t>C4-M1</w:t>
            </w:r>
          </w:p>
        </w:tc>
        <w:tc>
          <w:tcPr>
            <w:tcW w:w="2352" w:type="dxa"/>
            <w:shd w:val="clear" w:color="auto" w:fill="auto"/>
          </w:tcPr>
          <w:p w:rsidR="005D22EB" w:rsidRPr="005D22EB" w:rsidRDefault="005D22EB" w:rsidP="009840D2">
            <w:pPr>
              <w:rPr>
                <w:sz w:val="16"/>
                <w:szCs w:val="16"/>
              </w:rPr>
            </w:pPr>
            <w:r w:rsidRPr="005D22EB">
              <w:rPr>
                <w:sz w:val="16"/>
                <w:szCs w:val="16"/>
              </w:rPr>
              <w:t>EEG2+ -</w:t>
            </w:r>
          </w:p>
        </w:tc>
        <w:tc>
          <w:tcPr>
            <w:tcW w:w="3132" w:type="dxa"/>
            <w:shd w:val="clear" w:color="auto" w:fill="auto"/>
          </w:tcPr>
          <w:p w:rsidR="005D22EB" w:rsidRPr="005D22EB" w:rsidRDefault="005D22EB" w:rsidP="009840D2">
            <w:pPr>
              <w:rPr>
                <w:sz w:val="16"/>
                <w:szCs w:val="16"/>
              </w:rPr>
            </w:pPr>
            <w:r w:rsidRPr="005D22EB">
              <w:rPr>
                <w:sz w:val="16"/>
                <w:szCs w:val="16"/>
              </w:rPr>
              <w:t>Gold disk</w:t>
            </w:r>
          </w:p>
        </w:tc>
      </w:tr>
      <w:tr w:rsidR="005D22EB" w:rsidTr="009840D2">
        <w:tc>
          <w:tcPr>
            <w:tcW w:w="1920" w:type="dxa"/>
            <w:shd w:val="clear" w:color="auto" w:fill="auto"/>
          </w:tcPr>
          <w:p w:rsidR="005D22EB" w:rsidRPr="005D22EB" w:rsidRDefault="005D22EB" w:rsidP="009840D2">
            <w:pPr>
              <w:rPr>
                <w:sz w:val="16"/>
                <w:szCs w:val="16"/>
              </w:rPr>
            </w:pPr>
            <w:r>
              <w:rPr>
                <w:sz w:val="16"/>
                <w:szCs w:val="16"/>
              </w:rPr>
              <w:t>Oz</w:t>
            </w:r>
          </w:p>
        </w:tc>
        <w:tc>
          <w:tcPr>
            <w:tcW w:w="1608" w:type="dxa"/>
            <w:shd w:val="clear" w:color="auto" w:fill="auto"/>
          </w:tcPr>
          <w:p w:rsidR="005D22EB" w:rsidRPr="005D22EB" w:rsidRDefault="000A3EFF" w:rsidP="009840D2">
            <w:pPr>
              <w:rPr>
                <w:sz w:val="16"/>
                <w:szCs w:val="16"/>
              </w:rPr>
            </w:pPr>
            <w:r>
              <w:rPr>
                <w:sz w:val="16"/>
                <w:szCs w:val="16"/>
              </w:rPr>
              <w:t>O2-Cz</w:t>
            </w:r>
          </w:p>
        </w:tc>
        <w:tc>
          <w:tcPr>
            <w:tcW w:w="2352" w:type="dxa"/>
            <w:shd w:val="clear" w:color="auto" w:fill="auto"/>
          </w:tcPr>
          <w:p w:rsidR="005D22EB" w:rsidRPr="005D22EB" w:rsidRDefault="005D22EB" w:rsidP="009840D2">
            <w:pPr>
              <w:rPr>
                <w:sz w:val="16"/>
                <w:szCs w:val="16"/>
              </w:rPr>
            </w:pPr>
            <w:r w:rsidRPr="005D22EB">
              <w:rPr>
                <w:sz w:val="16"/>
                <w:szCs w:val="16"/>
              </w:rPr>
              <w:t>EXG+ -</w:t>
            </w:r>
          </w:p>
        </w:tc>
        <w:tc>
          <w:tcPr>
            <w:tcW w:w="3132" w:type="dxa"/>
            <w:shd w:val="clear" w:color="auto" w:fill="auto"/>
          </w:tcPr>
          <w:p w:rsidR="005D22EB" w:rsidRPr="005D22EB" w:rsidRDefault="005D22EB" w:rsidP="009840D2">
            <w:pPr>
              <w:rPr>
                <w:sz w:val="16"/>
                <w:szCs w:val="16"/>
              </w:rPr>
            </w:pPr>
          </w:p>
        </w:tc>
      </w:tr>
      <w:tr w:rsidR="005D22EB" w:rsidTr="009840D2">
        <w:tc>
          <w:tcPr>
            <w:tcW w:w="1920" w:type="dxa"/>
            <w:shd w:val="clear" w:color="auto" w:fill="auto"/>
          </w:tcPr>
          <w:p w:rsidR="005D22EB" w:rsidRPr="005D22EB" w:rsidRDefault="005D22EB" w:rsidP="009840D2">
            <w:pPr>
              <w:rPr>
                <w:sz w:val="16"/>
                <w:szCs w:val="16"/>
              </w:rPr>
            </w:pPr>
            <w:r w:rsidRPr="005D22EB">
              <w:rPr>
                <w:sz w:val="16"/>
                <w:szCs w:val="16"/>
              </w:rPr>
              <w:t>M1</w:t>
            </w:r>
          </w:p>
        </w:tc>
        <w:tc>
          <w:tcPr>
            <w:tcW w:w="1608" w:type="dxa"/>
            <w:shd w:val="clear" w:color="auto" w:fill="auto"/>
          </w:tcPr>
          <w:p w:rsidR="005D22EB" w:rsidRPr="005D22EB" w:rsidRDefault="005D22EB" w:rsidP="009840D2">
            <w:pPr>
              <w:rPr>
                <w:sz w:val="16"/>
                <w:szCs w:val="16"/>
              </w:rPr>
            </w:pPr>
          </w:p>
        </w:tc>
        <w:tc>
          <w:tcPr>
            <w:tcW w:w="2352" w:type="dxa"/>
            <w:shd w:val="clear" w:color="auto" w:fill="auto"/>
          </w:tcPr>
          <w:p w:rsidR="005D22EB" w:rsidRPr="005D22EB" w:rsidRDefault="005D22EB" w:rsidP="009840D2">
            <w:pPr>
              <w:rPr>
                <w:sz w:val="16"/>
                <w:szCs w:val="16"/>
              </w:rPr>
            </w:pPr>
            <w:r w:rsidRPr="005D22EB">
              <w:rPr>
                <w:sz w:val="16"/>
                <w:szCs w:val="16"/>
              </w:rPr>
              <w:t>EEG1-,EEG2-,EXG-</w:t>
            </w:r>
          </w:p>
        </w:tc>
        <w:tc>
          <w:tcPr>
            <w:tcW w:w="3132" w:type="dxa"/>
            <w:shd w:val="clear" w:color="auto" w:fill="auto"/>
          </w:tcPr>
          <w:p w:rsidR="005D22EB" w:rsidRPr="005D22EB" w:rsidRDefault="005D22EB" w:rsidP="009840D2">
            <w:pPr>
              <w:rPr>
                <w:sz w:val="16"/>
                <w:szCs w:val="16"/>
              </w:rPr>
            </w:pPr>
            <w:r w:rsidRPr="005D22EB">
              <w:rPr>
                <w:sz w:val="16"/>
                <w:szCs w:val="16"/>
              </w:rPr>
              <w:t>Gold disk</w:t>
            </w:r>
          </w:p>
        </w:tc>
      </w:tr>
      <w:tr w:rsidR="005D22EB" w:rsidTr="009840D2">
        <w:tc>
          <w:tcPr>
            <w:tcW w:w="1920" w:type="dxa"/>
            <w:shd w:val="clear" w:color="auto" w:fill="auto"/>
          </w:tcPr>
          <w:p w:rsidR="005D22EB" w:rsidRPr="005D22EB" w:rsidRDefault="005D22EB" w:rsidP="009840D2">
            <w:pPr>
              <w:rPr>
                <w:sz w:val="16"/>
                <w:szCs w:val="16"/>
              </w:rPr>
            </w:pPr>
          </w:p>
        </w:tc>
        <w:tc>
          <w:tcPr>
            <w:tcW w:w="1608" w:type="dxa"/>
            <w:shd w:val="clear" w:color="auto" w:fill="auto"/>
          </w:tcPr>
          <w:p w:rsidR="005D22EB" w:rsidRPr="005D22EB" w:rsidRDefault="005D22EB" w:rsidP="009840D2">
            <w:pPr>
              <w:rPr>
                <w:sz w:val="16"/>
                <w:szCs w:val="16"/>
              </w:rPr>
            </w:pPr>
          </w:p>
        </w:tc>
        <w:tc>
          <w:tcPr>
            <w:tcW w:w="2352" w:type="dxa"/>
            <w:shd w:val="clear" w:color="auto" w:fill="auto"/>
          </w:tcPr>
          <w:p w:rsidR="005D22EB" w:rsidRPr="005D22EB" w:rsidRDefault="005D22EB" w:rsidP="009840D2">
            <w:pPr>
              <w:rPr>
                <w:sz w:val="16"/>
                <w:szCs w:val="16"/>
              </w:rPr>
            </w:pPr>
          </w:p>
        </w:tc>
        <w:tc>
          <w:tcPr>
            <w:tcW w:w="3132" w:type="dxa"/>
            <w:shd w:val="clear" w:color="auto" w:fill="auto"/>
          </w:tcPr>
          <w:p w:rsidR="005D22EB" w:rsidRPr="005D22EB" w:rsidRDefault="005D22EB" w:rsidP="009840D2">
            <w:pPr>
              <w:rPr>
                <w:sz w:val="16"/>
                <w:szCs w:val="16"/>
              </w:rPr>
            </w:pPr>
          </w:p>
        </w:tc>
      </w:tr>
      <w:tr w:rsidR="005D22EB" w:rsidTr="009840D2">
        <w:tc>
          <w:tcPr>
            <w:tcW w:w="1920" w:type="dxa"/>
            <w:shd w:val="clear" w:color="auto" w:fill="auto"/>
          </w:tcPr>
          <w:p w:rsidR="005D22EB" w:rsidRPr="005D22EB" w:rsidRDefault="005D22EB" w:rsidP="009840D2">
            <w:pPr>
              <w:rPr>
                <w:sz w:val="16"/>
                <w:szCs w:val="16"/>
              </w:rPr>
            </w:pPr>
            <w:r w:rsidRPr="005D22EB">
              <w:rPr>
                <w:sz w:val="16"/>
                <w:szCs w:val="16"/>
              </w:rPr>
              <w:t>LECG</w:t>
            </w:r>
          </w:p>
        </w:tc>
        <w:tc>
          <w:tcPr>
            <w:tcW w:w="1608" w:type="dxa"/>
            <w:vMerge w:val="restart"/>
            <w:shd w:val="clear" w:color="auto" w:fill="auto"/>
          </w:tcPr>
          <w:p w:rsidR="005D22EB" w:rsidRPr="005D22EB" w:rsidRDefault="005D22EB" w:rsidP="009840D2">
            <w:pPr>
              <w:rPr>
                <w:sz w:val="16"/>
                <w:szCs w:val="16"/>
              </w:rPr>
            </w:pPr>
          </w:p>
          <w:p w:rsidR="005D22EB" w:rsidRPr="005D22EB" w:rsidRDefault="005D22EB" w:rsidP="009840D2">
            <w:pPr>
              <w:rPr>
                <w:sz w:val="16"/>
                <w:szCs w:val="16"/>
              </w:rPr>
            </w:pPr>
            <w:r w:rsidRPr="005D22EB">
              <w:rPr>
                <w:sz w:val="16"/>
                <w:szCs w:val="16"/>
              </w:rPr>
              <w:t>ECG</w:t>
            </w:r>
          </w:p>
        </w:tc>
        <w:tc>
          <w:tcPr>
            <w:tcW w:w="2352" w:type="dxa"/>
            <w:shd w:val="clear" w:color="auto" w:fill="auto"/>
          </w:tcPr>
          <w:p w:rsidR="005D22EB" w:rsidRPr="005D22EB" w:rsidRDefault="005D22EB" w:rsidP="009840D2">
            <w:pPr>
              <w:rPr>
                <w:sz w:val="16"/>
                <w:szCs w:val="16"/>
              </w:rPr>
            </w:pPr>
            <w:r w:rsidRPr="005D22EB">
              <w:rPr>
                <w:sz w:val="16"/>
                <w:szCs w:val="16"/>
              </w:rPr>
              <w:t>ECG-</w:t>
            </w:r>
          </w:p>
        </w:tc>
        <w:tc>
          <w:tcPr>
            <w:tcW w:w="3132" w:type="dxa"/>
            <w:shd w:val="clear" w:color="auto" w:fill="auto"/>
          </w:tcPr>
          <w:p w:rsidR="005D22EB" w:rsidRPr="005D22EB" w:rsidRDefault="005D22EB" w:rsidP="009840D2">
            <w:pPr>
              <w:rPr>
                <w:sz w:val="16"/>
                <w:szCs w:val="16"/>
              </w:rPr>
            </w:pPr>
            <w:r w:rsidRPr="005D22EB">
              <w:rPr>
                <w:sz w:val="16"/>
                <w:szCs w:val="16"/>
              </w:rPr>
              <w:t>Patch</w:t>
            </w:r>
          </w:p>
        </w:tc>
      </w:tr>
      <w:tr w:rsidR="005D22EB" w:rsidTr="009840D2">
        <w:tc>
          <w:tcPr>
            <w:tcW w:w="1920" w:type="dxa"/>
            <w:shd w:val="clear" w:color="auto" w:fill="auto"/>
          </w:tcPr>
          <w:p w:rsidR="005D22EB" w:rsidRPr="005D22EB" w:rsidRDefault="005D22EB" w:rsidP="009840D2">
            <w:pPr>
              <w:rPr>
                <w:sz w:val="16"/>
                <w:szCs w:val="16"/>
              </w:rPr>
            </w:pPr>
            <w:r w:rsidRPr="005D22EB">
              <w:rPr>
                <w:sz w:val="16"/>
                <w:szCs w:val="16"/>
              </w:rPr>
              <w:t>R ECG</w:t>
            </w:r>
          </w:p>
        </w:tc>
        <w:tc>
          <w:tcPr>
            <w:tcW w:w="1608" w:type="dxa"/>
            <w:vMerge/>
            <w:shd w:val="clear" w:color="auto" w:fill="auto"/>
          </w:tcPr>
          <w:p w:rsidR="005D22EB" w:rsidRPr="005D22EB" w:rsidRDefault="005D22EB" w:rsidP="009840D2">
            <w:pPr>
              <w:rPr>
                <w:sz w:val="16"/>
                <w:szCs w:val="16"/>
              </w:rPr>
            </w:pPr>
          </w:p>
        </w:tc>
        <w:tc>
          <w:tcPr>
            <w:tcW w:w="2352" w:type="dxa"/>
            <w:shd w:val="clear" w:color="auto" w:fill="auto"/>
          </w:tcPr>
          <w:p w:rsidR="005D22EB" w:rsidRPr="005D22EB" w:rsidRDefault="005D22EB" w:rsidP="009840D2">
            <w:pPr>
              <w:rPr>
                <w:sz w:val="16"/>
                <w:szCs w:val="16"/>
              </w:rPr>
            </w:pPr>
            <w:r w:rsidRPr="005D22EB">
              <w:rPr>
                <w:sz w:val="16"/>
                <w:szCs w:val="16"/>
              </w:rPr>
              <w:t>ECG+</w:t>
            </w:r>
          </w:p>
        </w:tc>
        <w:tc>
          <w:tcPr>
            <w:tcW w:w="3132" w:type="dxa"/>
            <w:shd w:val="clear" w:color="auto" w:fill="auto"/>
          </w:tcPr>
          <w:p w:rsidR="005D22EB" w:rsidRPr="005D22EB" w:rsidRDefault="005D22EB" w:rsidP="009840D2">
            <w:pPr>
              <w:rPr>
                <w:sz w:val="16"/>
                <w:szCs w:val="16"/>
              </w:rPr>
            </w:pPr>
            <w:r w:rsidRPr="005D22EB">
              <w:rPr>
                <w:sz w:val="16"/>
                <w:szCs w:val="16"/>
              </w:rPr>
              <w:t>patch</w:t>
            </w:r>
          </w:p>
        </w:tc>
      </w:tr>
      <w:tr w:rsidR="005D22EB" w:rsidTr="009840D2">
        <w:tc>
          <w:tcPr>
            <w:tcW w:w="1920" w:type="dxa"/>
            <w:shd w:val="clear" w:color="auto" w:fill="auto"/>
          </w:tcPr>
          <w:p w:rsidR="005D22EB" w:rsidRPr="005D22EB" w:rsidRDefault="005D22EB" w:rsidP="009840D2">
            <w:pPr>
              <w:rPr>
                <w:sz w:val="16"/>
                <w:szCs w:val="16"/>
              </w:rPr>
            </w:pPr>
            <w:r w:rsidRPr="005D22EB">
              <w:rPr>
                <w:sz w:val="16"/>
                <w:szCs w:val="16"/>
              </w:rPr>
              <w:t>HR</w:t>
            </w:r>
          </w:p>
        </w:tc>
        <w:tc>
          <w:tcPr>
            <w:tcW w:w="1608" w:type="dxa"/>
            <w:shd w:val="clear" w:color="auto" w:fill="auto"/>
          </w:tcPr>
          <w:p w:rsidR="005D22EB" w:rsidRPr="005D22EB" w:rsidRDefault="005D22EB" w:rsidP="009840D2">
            <w:pPr>
              <w:rPr>
                <w:sz w:val="16"/>
                <w:szCs w:val="16"/>
              </w:rPr>
            </w:pPr>
            <w:r w:rsidRPr="005D22EB">
              <w:rPr>
                <w:sz w:val="16"/>
                <w:szCs w:val="16"/>
              </w:rPr>
              <w:t>From XPOD</w:t>
            </w:r>
          </w:p>
        </w:tc>
        <w:tc>
          <w:tcPr>
            <w:tcW w:w="2352" w:type="dxa"/>
            <w:shd w:val="clear" w:color="auto" w:fill="auto"/>
          </w:tcPr>
          <w:p w:rsidR="005D22EB" w:rsidRPr="005D22EB" w:rsidRDefault="005D22EB" w:rsidP="009840D2">
            <w:pPr>
              <w:rPr>
                <w:sz w:val="16"/>
                <w:szCs w:val="16"/>
              </w:rPr>
            </w:pPr>
            <w:r w:rsidRPr="005D22EB">
              <w:rPr>
                <w:sz w:val="16"/>
                <w:szCs w:val="16"/>
              </w:rPr>
              <w:t>From XPOD</w:t>
            </w:r>
          </w:p>
        </w:tc>
        <w:tc>
          <w:tcPr>
            <w:tcW w:w="3132" w:type="dxa"/>
            <w:shd w:val="clear" w:color="auto" w:fill="auto"/>
          </w:tcPr>
          <w:p w:rsidR="005D22EB" w:rsidRPr="005D22EB" w:rsidRDefault="005D22EB" w:rsidP="009840D2">
            <w:pPr>
              <w:rPr>
                <w:sz w:val="16"/>
                <w:szCs w:val="16"/>
              </w:rPr>
            </w:pPr>
            <w:r w:rsidRPr="005D22EB">
              <w:rPr>
                <w:sz w:val="16"/>
                <w:szCs w:val="16"/>
              </w:rPr>
              <w:t>From XPOD</w:t>
            </w:r>
          </w:p>
        </w:tc>
      </w:tr>
      <w:tr w:rsidR="005D22EB" w:rsidTr="009840D2">
        <w:tc>
          <w:tcPr>
            <w:tcW w:w="1920" w:type="dxa"/>
            <w:shd w:val="clear" w:color="auto" w:fill="auto"/>
          </w:tcPr>
          <w:p w:rsidR="005D22EB" w:rsidRPr="005D22EB" w:rsidRDefault="005D22EB" w:rsidP="009840D2">
            <w:pPr>
              <w:rPr>
                <w:sz w:val="16"/>
                <w:szCs w:val="16"/>
              </w:rPr>
            </w:pPr>
            <w:proofErr w:type="spellStart"/>
            <w:r w:rsidRPr="005D22EB">
              <w:rPr>
                <w:sz w:val="16"/>
                <w:szCs w:val="16"/>
              </w:rPr>
              <w:t>Lleg</w:t>
            </w:r>
            <w:proofErr w:type="spellEnd"/>
          </w:p>
        </w:tc>
        <w:tc>
          <w:tcPr>
            <w:tcW w:w="1608" w:type="dxa"/>
            <w:vMerge w:val="restart"/>
            <w:shd w:val="clear" w:color="auto" w:fill="auto"/>
          </w:tcPr>
          <w:p w:rsidR="005D22EB" w:rsidRPr="005D22EB" w:rsidRDefault="005D22EB" w:rsidP="009840D2">
            <w:pPr>
              <w:rPr>
                <w:sz w:val="16"/>
                <w:szCs w:val="16"/>
              </w:rPr>
            </w:pPr>
          </w:p>
          <w:p w:rsidR="005D22EB" w:rsidRPr="005D22EB" w:rsidRDefault="005D22EB" w:rsidP="009840D2">
            <w:pPr>
              <w:rPr>
                <w:sz w:val="16"/>
                <w:szCs w:val="16"/>
              </w:rPr>
            </w:pPr>
            <w:proofErr w:type="spellStart"/>
            <w:r w:rsidRPr="005D22EB">
              <w:rPr>
                <w:sz w:val="16"/>
                <w:szCs w:val="16"/>
              </w:rPr>
              <w:t>Lleg-Rleg</w:t>
            </w:r>
            <w:proofErr w:type="spellEnd"/>
          </w:p>
        </w:tc>
        <w:tc>
          <w:tcPr>
            <w:tcW w:w="2352" w:type="dxa"/>
            <w:vMerge w:val="restart"/>
            <w:shd w:val="clear" w:color="auto" w:fill="auto"/>
          </w:tcPr>
          <w:p w:rsidR="005D22EB" w:rsidRPr="005D22EB" w:rsidRDefault="005D22EB" w:rsidP="009840D2">
            <w:pPr>
              <w:rPr>
                <w:sz w:val="16"/>
                <w:szCs w:val="16"/>
              </w:rPr>
            </w:pPr>
          </w:p>
          <w:p w:rsidR="005D22EB" w:rsidRPr="005D22EB" w:rsidRDefault="005D22EB" w:rsidP="009840D2">
            <w:pPr>
              <w:rPr>
                <w:sz w:val="16"/>
                <w:szCs w:val="16"/>
              </w:rPr>
            </w:pPr>
            <w:r w:rsidRPr="005D22EB">
              <w:rPr>
                <w:sz w:val="16"/>
                <w:szCs w:val="16"/>
              </w:rPr>
              <w:t>Limb</w:t>
            </w:r>
          </w:p>
        </w:tc>
        <w:tc>
          <w:tcPr>
            <w:tcW w:w="3132" w:type="dxa"/>
            <w:vMerge w:val="restart"/>
            <w:shd w:val="clear" w:color="auto" w:fill="auto"/>
          </w:tcPr>
          <w:p w:rsidR="005D22EB" w:rsidRPr="005D22EB" w:rsidRDefault="005D22EB" w:rsidP="009840D2">
            <w:pPr>
              <w:rPr>
                <w:sz w:val="16"/>
                <w:szCs w:val="16"/>
              </w:rPr>
            </w:pPr>
          </w:p>
          <w:p w:rsidR="005D22EB" w:rsidRPr="005D22EB" w:rsidRDefault="005D22EB" w:rsidP="009840D2">
            <w:pPr>
              <w:rPr>
                <w:sz w:val="16"/>
                <w:szCs w:val="16"/>
              </w:rPr>
            </w:pPr>
            <w:r w:rsidRPr="005D22EB">
              <w:rPr>
                <w:sz w:val="16"/>
                <w:szCs w:val="16"/>
              </w:rPr>
              <w:t xml:space="preserve">Single </w:t>
            </w:r>
            <w:proofErr w:type="spellStart"/>
            <w:r w:rsidRPr="005D22EB">
              <w:rPr>
                <w:sz w:val="16"/>
                <w:szCs w:val="16"/>
              </w:rPr>
              <w:t>piezo</w:t>
            </w:r>
            <w:proofErr w:type="spellEnd"/>
            <w:r w:rsidRPr="005D22EB">
              <w:rPr>
                <w:sz w:val="16"/>
                <w:szCs w:val="16"/>
              </w:rPr>
              <w:t>, tied</w:t>
            </w:r>
          </w:p>
        </w:tc>
      </w:tr>
      <w:tr w:rsidR="005D22EB" w:rsidTr="009840D2">
        <w:tc>
          <w:tcPr>
            <w:tcW w:w="1920" w:type="dxa"/>
            <w:shd w:val="clear" w:color="auto" w:fill="auto"/>
          </w:tcPr>
          <w:p w:rsidR="005D22EB" w:rsidRPr="005D22EB" w:rsidRDefault="005D22EB" w:rsidP="009840D2">
            <w:pPr>
              <w:rPr>
                <w:sz w:val="16"/>
                <w:szCs w:val="16"/>
              </w:rPr>
            </w:pPr>
            <w:proofErr w:type="spellStart"/>
            <w:r w:rsidRPr="005D22EB">
              <w:rPr>
                <w:sz w:val="16"/>
                <w:szCs w:val="16"/>
              </w:rPr>
              <w:t>Rleg</w:t>
            </w:r>
            <w:proofErr w:type="spellEnd"/>
          </w:p>
        </w:tc>
        <w:tc>
          <w:tcPr>
            <w:tcW w:w="1608" w:type="dxa"/>
            <w:vMerge/>
            <w:shd w:val="clear" w:color="auto" w:fill="auto"/>
          </w:tcPr>
          <w:p w:rsidR="005D22EB" w:rsidRPr="005D22EB" w:rsidRDefault="005D22EB" w:rsidP="009840D2">
            <w:pPr>
              <w:rPr>
                <w:sz w:val="16"/>
                <w:szCs w:val="16"/>
              </w:rPr>
            </w:pPr>
          </w:p>
        </w:tc>
        <w:tc>
          <w:tcPr>
            <w:tcW w:w="2352" w:type="dxa"/>
            <w:vMerge/>
            <w:shd w:val="clear" w:color="auto" w:fill="auto"/>
          </w:tcPr>
          <w:p w:rsidR="005D22EB" w:rsidRPr="005D22EB" w:rsidRDefault="005D22EB" w:rsidP="009840D2">
            <w:pPr>
              <w:rPr>
                <w:sz w:val="16"/>
                <w:szCs w:val="16"/>
              </w:rPr>
            </w:pPr>
          </w:p>
        </w:tc>
        <w:tc>
          <w:tcPr>
            <w:tcW w:w="3132" w:type="dxa"/>
            <w:vMerge/>
            <w:shd w:val="clear" w:color="auto" w:fill="auto"/>
          </w:tcPr>
          <w:p w:rsidR="005D22EB" w:rsidRPr="005D22EB" w:rsidRDefault="005D22EB" w:rsidP="009840D2">
            <w:pPr>
              <w:rPr>
                <w:sz w:val="16"/>
                <w:szCs w:val="16"/>
              </w:rPr>
            </w:pPr>
          </w:p>
        </w:tc>
      </w:tr>
      <w:tr w:rsidR="005D22EB" w:rsidTr="009840D2">
        <w:tc>
          <w:tcPr>
            <w:tcW w:w="1920" w:type="dxa"/>
            <w:shd w:val="clear" w:color="auto" w:fill="auto"/>
          </w:tcPr>
          <w:p w:rsidR="005D22EB" w:rsidRPr="005D22EB" w:rsidRDefault="005D22EB" w:rsidP="009840D2">
            <w:pPr>
              <w:rPr>
                <w:sz w:val="16"/>
                <w:szCs w:val="16"/>
              </w:rPr>
            </w:pPr>
            <w:r w:rsidRPr="005D22EB">
              <w:rPr>
                <w:sz w:val="16"/>
                <w:szCs w:val="16"/>
              </w:rPr>
              <w:t>Airflow</w:t>
            </w:r>
          </w:p>
        </w:tc>
        <w:tc>
          <w:tcPr>
            <w:tcW w:w="1608" w:type="dxa"/>
            <w:shd w:val="clear" w:color="auto" w:fill="auto"/>
          </w:tcPr>
          <w:p w:rsidR="005D22EB" w:rsidRPr="005D22EB" w:rsidRDefault="005D22EB" w:rsidP="009840D2">
            <w:pPr>
              <w:rPr>
                <w:sz w:val="16"/>
                <w:szCs w:val="16"/>
              </w:rPr>
            </w:pPr>
            <w:r w:rsidRPr="005D22EB">
              <w:rPr>
                <w:sz w:val="16"/>
                <w:szCs w:val="16"/>
              </w:rPr>
              <w:t>Airflow</w:t>
            </w:r>
          </w:p>
        </w:tc>
        <w:tc>
          <w:tcPr>
            <w:tcW w:w="2352" w:type="dxa"/>
            <w:shd w:val="clear" w:color="auto" w:fill="auto"/>
          </w:tcPr>
          <w:p w:rsidR="005D22EB" w:rsidRPr="005D22EB" w:rsidRDefault="005D22EB" w:rsidP="009840D2">
            <w:pPr>
              <w:rPr>
                <w:sz w:val="16"/>
                <w:szCs w:val="16"/>
              </w:rPr>
            </w:pPr>
            <w:r w:rsidRPr="005D22EB">
              <w:rPr>
                <w:sz w:val="16"/>
                <w:szCs w:val="16"/>
              </w:rPr>
              <w:t>AUX</w:t>
            </w:r>
          </w:p>
        </w:tc>
        <w:tc>
          <w:tcPr>
            <w:tcW w:w="3132" w:type="dxa"/>
            <w:shd w:val="clear" w:color="auto" w:fill="auto"/>
          </w:tcPr>
          <w:p w:rsidR="005D22EB" w:rsidRPr="005D22EB" w:rsidRDefault="005D22EB" w:rsidP="009840D2">
            <w:pPr>
              <w:rPr>
                <w:sz w:val="16"/>
                <w:szCs w:val="16"/>
              </w:rPr>
            </w:pPr>
            <w:proofErr w:type="spellStart"/>
            <w:r w:rsidRPr="005D22EB">
              <w:rPr>
                <w:sz w:val="16"/>
                <w:szCs w:val="16"/>
              </w:rPr>
              <w:t>ThermiSense</w:t>
            </w:r>
            <w:proofErr w:type="spellEnd"/>
          </w:p>
        </w:tc>
      </w:tr>
      <w:tr w:rsidR="005D22EB" w:rsidTr="009840D2">
        <w:tc>
          <w:tcPr>
            <w:tcW w:w="1920" w:type="dxa"/>
            <w:shd w:val="clear" w:color="auto" w:fill="auto"/>
          </w:tcPr>
          <w:p w:rsidR="005D22EB" w:rsidRPr="005D22EB" w:rsidRDefault="005D22EB" w:rsidP="009840D2">
            <w:pPr>
              <w:rPr>
                <w:sz w:val="16"/>
                <w:szCs w:val="16"/>
              </w:rPr>
            </w:pPr>
            <w:r w:rsidRPr="005D22EB">
              <w:rPr>
                <w:sz w:val="16"/>
                <w:szCs w:val="16"/>
              </w:rPr>
              <w:t>Cannula</w:t>
            </w:r>
          </w:p>
        </w:tc>
        <w:tc>
          <w:tcPr>
            <w:tcW w:w="1608" w:type="dxa"/>
            <w:shd w:val="clear" w:color="auto" w:fill="auto"/>
          </w:tcPr>
          <w:p w:rsidR="005D22EB" w:rsidRPr="005D22EB" w:rsidRDefault="005D22EB" w:rsidP="009840D2">
            <w:pPr>
              <w:rPr>
                <w:sz w:val="16"/>
                <w:szCs w:val="16"/>
              </w:rPr>
            </w:pPr>
            <w:r w:rsidRPr="005D22EB">
              <w:rPr>
                <w:sz w:val="16"/>
                <w:szCs w:val="16"/>
              </w:rPr>
              <w:t>Cannula</w:t>
            </w:r>
          </w:p>
        </w:tc>
        <w:tc>
          <w:tcPr>
            <w:tcW w:w="2352" w:type="dxa"/>
            <w:shd w:val="clear" w:color="auto" w:fill="auto"/>
          </w:tcPr>
          <w:p w:rsidR="005D22EB" w:rsidRPr="005D22EB" w:rsidRDefault="005D22EB" w:rsidP="009840D2">
            <w:pPr>
              <w:rPr>
                <w:sz w:val="16"/>
                <w:szCs w:val="16"/>
              </w:rPr>
            </w:pPr>
            <w:r w:rsidRPr="005D22EB">
              <w:rPr>
                <w:sz w:val="16"/>
                <w:szCs w:val="16"/>
              </w:rPr>
              <w:t>Transducer port</w:t>
            </w:r>
          </w:p>
        </w:tc>
        <w:tc>
          <w:tcPr>
            <w:tcW w:w="3132" w:type="dxa"/>
            <w:shd w:val="clear" w:color="auto" w:fill="auto"/>
          </w:tcPr>
          <w:p w:rsidR="005D22EB" w:rsidRPr="005D22EB" w:rsidRDefault="005D22EB" w:rsidP="009840D2">
            <w:pPr>
              <w:rPr>
                <w:sz w:val="16"/>
                <w:szCs w:val="16"/>
              </w:rPr>
            </w:pPr>
            <w:r w:rsidRPr="005D22EB">
              <w:rPr>
                <w:sz w:val="16"/>
                <w:szCs w:val="16"/>
              </w:rPr>
              <w:t>Cannula</w:t>
            </w:r>
          </w:p>
        </w:tc>
      </w:tr>
      <w:tr w:rsidR="005D22EB" w:rsidTr="009840D2">
        <w:tc>
          <w:tcPr>
            <w:tcW w:w="1920" w:type="dxa"/>
            <w:shd w:val="clear" w:color="auto" w:fill="auto"/>
          </w:tcPr>
          <w:p w:rsidR="005D22EB" w:rsidRPr="005D22EB" w:rsidRDefault="005D22EB" w:rsidP="009840D2">
            <w:pPr>
              <w:rPr>
                <w:sz w:val="16"/>
                <w:szCs w:val="16"/>
              </w:rPr>
            </w:pPr>
            <w:r w:rsidRPr="005D22EB">
              <w:rPr>
                <w:sz w:val="16"/>
                <w:szCs w:val="16"/>
              </w:rPr>
              <w:t>Chest</w:t>
            </w:r>
          </w:p>
        </w:tc>
        <w:tc>
          <w:tcPr>
            <w:tcW w:w="1608" w:type="dxa"/>
            <w:shd w:val="clear" w:color="auto" w:fill="auto"/>
          </w:tcPr>
          <w:p w:rsidR="005D22EB" w:rsidRPr="005D22EB" w:rsidRDefault="005D22EB" w:rsidP="009840D2">
            <w:pPr>
              <w:rPr>
                <w:sz w:val="16"/>
                <w:szCs w:val="16"/>
              </w:rPr>
            </w:pPr>
            <w:r w:rsidRPr="005D22EB">
              <w:rPr>
                <w:sz w:val="16"/>
                <w:szCs w:val="16"/>
              </w:rPr>
              <w:t>Chest</w:t>
            </w:r>
          </w:p>
        </w:tc>
        <w:tc>
          <w:tcPr>
            <w:tcW w:w="2352" w:type="dxa"/>
            <w:shd w:val="clear" w:color="auto" w:fill="auto"/>
          </w:tcPr>
          <w:p w:rsidR="005D22EB" w:rsidRPr="005D22EB" w:rsidRDefault="005D22EB" w:rsidP="009840D2">
            <w:pPr>
              <w:rPr>
                <w:sz w:val="16"/>
                <w:szCs w:val="16"/>
              </w:rPr>
            </w:pPr>
            <w:r w:rsidRPr="005D22EB">
              <w:rPr>
                <w:sz w:val="16"/>
                <w:szCs w:val="16"/>
              </w:rPr>
              <w:t>THO</w:t>
            </w:r>
          </w:p>
        </w:tc>
        <w:tc>
          <w:tcPr>
            <w:tcW w:w="3132" w:type="dxa"/>
            <w:shd w:val="clear" w:color="auto" w:fill="auto"/>
          </w:tcPr>
          <w:p w:rsidR="005D22EB" w:rsidRPr="009840D2" w:rsidRDefault="005D22EB" w:rsidP="009840D2">
            <w:pPr>
              <w:rPr>
                <w:rFonts w:cs="Arial"/>
                <w:sz w:val="16"/>
                <w:szCs w:val="16"/>
              </w:rPr>
            </w:pPr>
            <w:r w:rsidRPr="009840D2">
              <w:rPr>
                <w:rFonts w:cs="Arial"/>
                <w:sz w:val="16"/>
                <w:szCs w:val="16"/>
              </w:rPr>
              <w:t xml:space="preserve">Compumedics </w:t>
            </w:r>
            <w:proofErr w:type="spellStart"/>
            <w:r w:rsidRPr="009840D2">
              <w:rPr>
                <w:rFonts w:cs="Arial"/>
                <w:sz w:val="16"/>
                <w:szCs w:val="16"/>
              </w:rPr>
              <w:t>Reuseable</w:t>
            </w:r>
            <w:proofErr w:type="spellEnd"/>
            <w:r w:rsidRPr="009840D2">
              <w:rPr>
                <w:rFonts w:cs="Arial"/>
                <w:sz w:val="16"/>
                <w:szCs w:val="16"/>
              </w:rPr>
              <w:t xml:space="preserve"> Inductive Belts for Summit IP/</w:t>
            </w:r>
            <w:proofErr w:type="spellStart"/>
            <w:r w:rsidRPr="009840D2">
              <w:rPr>
                <w:rFonts w:cs="Arial"/>
                <w:sz w:val="16"/>
                <w:szCs w:val="16"/>
              </w:rPr>
              <w:t>Somte</w:t>
            </w:r>
            <w:proofErr w:type="spellEnd"/>
            <w:r w:rsidRPr="009840D2">
              <w:rPr>
                <w:rFonts w:cs="Arial"/>
                <w:sz w:val="16"/>
                <w:szCs w:val="16"/>
              </w:rPr>
              <w:t xml:space="preserve"> Systems </w:t>
            </w:r>
          </w:p>
        </w:tc>
      </w:tr>
      <w:tr w:rsidR="005D22EB" w:rsidTr="009840D2">
        <w:tc>
          <w:tcPr>
            <w:tcW w:w="1920" w:type="dxa"/>
            <w:shd w:val="clear" w:color="auto" w:fill="auto"/>
          </w:tcPr>
          <w:p w:rsidR="005D22EB" w:rsidRPr="005D22EB" w:rsidRDefault="005D22EB" w:rsidP="009840D2">
            <w:pPr>
              <w:rPr>
                <w:sz w:val="16"/>
                <w:szCs w:val="16"/>
              </w:rPr>
            </w:pPr>
            <w:r w:rsidRPr="005D22EB">
              <w:rPr>
                <w:sz w:val="16"/>
                <w:szCs w:val="16"/>
              </w:rPr>
              <w:t>ABD</w:t>
            </w:r>
          </w:p>
        </w:tc>
        <w:tc>
          <w:tcPr>
            <w:tcW w:w="1608" w:type="dxa"/>
            <w:shd w:val="clear" w:color="auto" w:fill="auto"/>
          </w:tcPr>
          <w:p w:rsidR="005D22EB" w:rsidRPr="005D22EB" w:rsidRDefault="005D22EB" w:rsidP="009840D2">
            <w:pPr>
              <w:rPr>
                <w:sz w:val="16"/>
                <w:szCs w:val="16"/>
              </w:rPr>
            </w:pPr>
            <w:r w:rsidRPr="005D22EB">
              <w:rPr>
                <w:sz w:val="16"/>
                <w:szCs w:val="16"/>
              </w:rPr>
              <w:t>ABD</w:t>
            </w:r>
          </w:p>
        </w:tc>
        <w:tc>
          <w:tcPr>
            <w:tcW w:w="2352" w:type="dxa"/>
            <w:shd w:val="clear" w:color="auto" w:fill="auto"/>
          </w:tcPr>
          <w:p w:rsidR="005D22EB" w:rsidRPr="005D22EB" w:rsidRDefault="005D22EB" w:rsidP="009840D2">
            <w:pPr>
              <w:rPr>
                <w:sz w:val="16"/>
                <w:szCs w:val="16"/>
              </w:rPr>
            </w:pPr>
            <w:r w:rsidRPr="005D22EB">
              <w:rPr>
                <w:sz w:val="16"/>
                <w:szCs w:val="16"/>
              </w:rPr>
              <w:t>ABD</w:t>
            </w:r>
          </w:p>
        </w:tc>
        <w:tc>
          <w:tcPr>
            <w:tcW w:w="3132" w:type="dxa"/>
            <w:shd w:val="clear" w:color="auto" w:fill="auto"/>
          </w:tcPr>
          <w:p w:rsidR="005D22EB" w:rsidRPr="009840D2" w:rsidRDefault="005D22EB" w:rsidP="009840D2">
            <w:pPr>
              <w:rPr>
                <w:rFonts w:cs="Arial"/>
                <w:sz w:val="16"/>
                <w:szCs w:val="16"/>
              </w:rPr>
            </w:pPr>
            <w:r w:rsidRPr="009840D2">
              <w:rPr>
                <w:rFonts w:cs="Arial"/>
                <w:sz w:val="16"/>
                <w:szCs w:val="16"/>
              </w:rPr>
              <w:t xml:space="preserve">Compumedics </w:t>
            </w:r>
            <w:proofErr w:type="spellStart"/>
            <w:r w:rsidRPr="009840D2">
              <w:rPr>
                <w:rFonts w:cs="Arial"/>
                <w:sz w:val="16"/>
                <w:szCs w:val="16"/>
              </w:rPr>
              <w:t>Reuseable</w:t>
            </w:r>
            <w:proofErr w:type="spellEnd"/>
            <w:r w:rsidRPr="009840D2">
              <w:rPr>
                <w:rFonts w:cs="Arial"/>
                <w:sz w:val="16"/>
                <w:szCs w:val="16"/>
              </w:rPr>
              <w:t xml:space="preserve"> Inductive Belts for Summit IP/</w:t>
            </w:r>
            <w:proofErr w:type="spellStart"/>
            <w:r w:rsidRPr="009840D2">
              <w:rPr>
                <w:rFonts w:cs="Arial"/>
                <w:sz w:val="16"/>
                <w:szCs w:val="16"/>
              </w:rPr>
              <w:t>Somte</w:t>
            </w:r>
            <w:proofErr w:type="spellEnd"/>
            <w:r w:rsidRPr="009840D2">
              <w:rPr>
                <w:rFonts w:cs="Arial"/>
                <w:sz w:val="16"/>
                <w:szCs w:val="16"/>
              </w:rPr>
              <w:t xml:space="preserve"> Systems </w:t>
            </w:r>
          </w:p>
        </w:tc>
      </w:tr>
      <w:tr w:rsidR="005D22EB" w:rsidTr="009840D2">
        <w:tc>
          <w:tcPr>
            <w:tcW w:w="1920" w:type="dxa"/>
            <w:shd w:val="clear" w:color="auto" w:fill="auto"/>
          </w:tcPr>
          <w:p w:rsidR="005D22EB" w:rsidRPr="005D22EB" w:rsidRDefault="005D22EB" w:rsidP="009840D2">
            <w:pPr>
              <w:rPr>
                <w:sz w:val="16"/>
                <w:szCs w:val="16"/>
              </w:rPr>
            </w:pPr>
            <w:r w:rsidRPr="005D22EB">
              <w:rPr>
                <w:sz w:val="16"/>
                <w:szCs w:val="16"/>
              </w:rPr>
              <w:t>XPOD</w:t>
            </w:r>
          </w:p>
        </w:tc>
        <w:tc>
          <w:tcPr>
            <w:tcW w:w="1608" w:type="dxa"/>
            <w:shd w:val="clear" w:color="auto" w:fill="auto"/>
          </w:tcPr>
          <w:p w:rsidR="005D22EB" w:rsidRPr="005D22EB" w:rsidRDefault="005D22EB" w:rsidP="009840D2">
            <w:pPr>
              <w:rPr>
                <w:sz w:val="16"/>
                <w:szCs w:val="16"/>
              </w:rPr>
            </w:pPr>
            <w:r w:rsidRPr="005D22EB">
              <w:rPr>
                <w:sz w:val="16"/>
                <w:szCs w:val="16"/>
              </w:rPr>
              <w:t>XPOD</w:t>
            </w:r>
          </w:p>
        </w:tc>
        <w:tc>
          <w:tcPr>
            <w:tcW w:w="2352" w:type="dxa"/>
            <w:shd w:val="clear" w:color="auto" w:fill="auto"/>
          </w:tcPr>
          <w:p w:rsidR="005D22EB" w:rsidRPr="005D22EB" w:rsidRDefault="005D22EB" w:rsidP="009840D2">
            <w:pPr>
              <w:rPr>
                <w:sz w:val="16"/>
                <w:szCs w:val="16"/>
              </w:rPr>
            </w:pPr>
            <w:r w:rsidRPr="005D22EB">
              <w:rPr>
                <w:sz w:val="16"/>
                <w:szCs w:val="16"/>
              </w:rPr>
              <w:t>Oximeter port</w:t>
            </w:r>
          </w:p>
        </w:tc>
        <w:tc>
          <w:tcPr>
            <w:tcW w:w="3132" w:type="dxa"/>
            <w:shd w:val="clear" w:color="auto" w:fill="auto"/>
          </w:tcPr>
          <w:p w:rsidR="005D22EB" w:rsidRPr="005D22EB" w:rsidRDefault="005D22EB" w:rsidP="009840D2">
            <w:pPr>
              <w:rPr>
                <w:sz w:val="16"/>
                <w:szCs w:val="16"/>
              </w:rPr>
            </w:pPr>
            <w:r w:rsidRPr="005D22EB">
              <w:rPr>
                <w:sz w:val="16"/>
                <w:szCs w:val="16"/>
              </w:rPr>
              <w:t>Nonin J 8000</w:t>
            </w:r>
          </w:p>
        </w:tc>
      </w:tr>
      <w:tr w:rsidR="005D22EB" w:rsidTr="009840D2">
        <w:tc>
          <w:tcPr>
            <w:tcW w:w="1920" w:type="dxa"/>
            <w:shd w:val="clear" w:color="auto" w:fill="auto"/>
          </w:tcPr>
          <w:p w:rsidR="005D22EB" w:rsidRPr="005D22EB" w:rsidRDefault="005D22EB" w:rsidP="009840D2">
            <w:pPr>
              <w:rPr>
                <w:sz w:val="16"/>
                <w:szCs w:val="16"/>
              </w:rPr>
            </w:pPr>
            <w:r w:rsidRPr="005D22EB">
              <w:rPr>
                <w:sz w:val="16"/>
                <w:szCs w:val="16"/>
              </w:rPr>
              <w:t>From XPOD</w:t>
            </w:r>
          </w:p>
        </w:tc>
        <w:tc>
          <w:tcPr>
            <w:tcW w:w="1608" w:type="dxa"/>
            <w:shd w:val="clear" w:color="auto" w:fill="auto"/>
          </w:tcPr>
          <w:p w:rsidR="005D22EB" w:rsidRPr="005D22EB" w:rsidRDefault="005D22EB" w:rsidP="009840D2">
            <w:pPr>
              <w:rPr>
                <w:sz w:val="16"/>
                <w:szCs w:val="16"/>
              </w:rPr>
            </w:pPr>
            <w:r w:rsidRPr="005D22EB">
              <w:rPr>
                <w:sz w:val="16"/>
                <w:szCs w:val="16"/>
              </w:rPr>
              <w:t>no</w:t>
            </w:r>
          </w:p>
        </w:tc>
        <w:tc>
          <w:tcPr>
            <w:tcW w:w="2352" w:type="dxa"/>
            <w:shd w:val="clear" w:color="auto" w:fill="auto"/>
          </w:tcPr>
          <w:p w:rsidR="005D22EB" w:rsidRPr="005D22EB" w:rsidRDefault="005D22EB" w:rsidP="009840D2">
            <w:pPr>
              <w:rPr>
                <w:sz w:val="16"/>
                <w:szCs w:val="16"/>
              </w:rPr>
            </w:pPr>
          </w:p>
        </w:tc>
        <w:tc>
          <w:tcPr>
            <w:tcW w:w="3132" w:type="dxa"/>
            <w:shd w:val="clear" w:color="auto" w:fill="auto"/>
          </w:tcPr>
          <w:p w:rsidR="005D22EB" w:rsidRPr="005D22EB" w:rsidRDefault="005D22EB" w:rsidP="009840D2">
            <w:pPr>
              <w:rPr>
                <w:sz w:val="16"/>
                <w:szCs w:val="16"/>
              </w:rPr>
            </w:pPr>
          </w:p>
        </w:tc>
      </w:tr>
      <w:tr w:rsidR="005D22EB" w:rsidTr="009840D2">
        <w:tc>
          <w:tcPr>
            <w:tcW w:w="1920" w:type="dxa"/>
            <w:shd w:val="clear" w:color="auto" w:fill="auto"/>
          </w:tcPr>
          <w:p w:rsidR="005D22EB" w:rsidRPr="005D22EB" w:rsidRDefault="005D22EB" w:rsidP="009840D2">
            <w:pPr>
              <w:rPr>
                <w:sz w:val="16"/>
                <w:szCs w:val="16"/>
              </w:rPr>
            </w:pPr>
            <w:r w:rsidRPr="005D22EB">
              <w:rPr>
                <w:sz w:val="16"/>
                <w:szCs w:val="16"/>
              </w:rPr>
              <w:t>From XPOD</w:t>
            </w:r>
          </w:p>
        </w:tc>
        <w:tc>
          <w:tcPr>
            <w:tcW w:w="1608" w:type="dxa"/>
            <w:shd w:val="clear" w:color="auto" w:fill="auto"/>
          </w:tcPr>
          <w:p w:rsidR="005D22EB" w:rsidRPr="005D22EB" w:rsidRDefault="005D22EB" w:rsidP="009840D2">
            <w:pPr>
              <w:rPr>
                <w:sz w:val="16"/>
                <w:szCs w:val="16"/>
              </w:rPr>
            </w:pPr>
            <w:r w:rsidRPr="005D22EB">
              <w:rPr>
                <w:sz w:val="16"/>
                <w:szCs w:val="16"/>
              </w:rPr>
              <w:t>Pleth</w:t>
            </w:r>
          </w:p>
        </w:tc>
        <w:tc>
          <w:tcPr>
            <w:tcW w:w="2352" w:type="dxa"/>
            <w:shd w:val="clear" w:color="auto" w:fill="auto"/>
          </w:tcPr>
          <w:p w:rsidR="005D22EB" w:rsidRPr="005D22EB" w:rsidRDefault="005D22EB" w:rsidP="009840D2">
            <w:pPr>
              <w:rPr>
                <w:sz w:val="16"/>
                <w:szCs w:val="16"/>
              </w:rPr>
            </w:pPr>
            <w:r w:rsidRPr="005D22EB">
              <w:rPr>
                <w:sz w:val="16"/>
                <w:szCs w:val="16"/>
              </w:rPr>
              <w:t>From XPOD</w:t>
            </w:r>
          </w:p>
        </w:tc>
        <w:tc>
          <w:tcPr>
            <w:tcW w:w="3132" w:type="dxa"/>
            <w:shd w:val="clear" w:color="auto" w:fill="auto"/>
          </w:tcPr>
          <w:p w:rsidR="005D22EB" w:rsidRPr="005D22EB" w:rsidRDefault="005D22EB" w:rsidP="009840D2">
            <w:pPr>
              <w:rPr>
                <w:sz w:val="16"/>
                <w:szCs w:val="16"/>
              </w:rPr>
            </w:pPr>
            <w:r w:rsidRPr="005D22EB">
              <w:rPr>
                <w:sz w:val="16"/>
                <w:szCs w:val="16"/>
              </w:rPr>
              <w:t>From XPOD</w:t>
            </w:r>
          </w:p>
        </w:tc>
      </w:tr>
      <w:tr w:rsidR="005D22EB" w:rsidTr="009840D2">
        <w:tc>
          <w:tcPr>
            <w:tcW w:w="1920" w:type="dxa"/>
            <w:shd w:val="clear" w:color="auto" w:fill="auto"/>
          </w:tcPr>
          <w:p w:rsidR="005D22EB" w:rsidRPr="005D22EB" w:rsidRDefault="005D22EB" w:rsidP="009840D2">
            <w:pPr>
              <w:rPr>
                <w:sz w:val="16"/>
                <w:szCs w:val="16"/>
              </w:rPr>
            </w:pPr>
            <w:r w:rsidRPr="005D22EB">
              <w:rPr>
                <w:sz w:val="16"/>
                <w:szCs w:val="16"/>
              </w:rPr>
              <w:t>Built in position</w:t>
            </w:r>
          </w:p>
        </w:tc>
        <w:tc>
          <w:tcPr>
            <w:tcW w:w="1608" w:type="dxa"/>
            <w:shd w:val="clear" w:color="auto" w:fill="auto"/>
          </w:tcPr>
          <w:p w:rsidR="005D22EB" w:rsidRPr="005D22EB" w:rsidRDefault="005D22EB" w:rsidP="009840D2">
            <w:pPr>
              <w:rPr>
                <w:sz w:val="16"/>
                <w:szCs w:val="16"/>
              </w:rPr>
            </w:pPr>
            <w:r w:rsidRPr="005D22EB">
              <w:rPr>
                <w:sz w:val="16"/>
                <w:szCs w:val="16"/>
              </w:rPr>
              <w:t>Position</w:t>
            </w:r>
          </w:p>
        </w:tc>
        <w:tc>
          <w:tcPr>
            <w:tcW w:w="2352" w:type="dxa"/>
            <w:shd w:val="clear" w:color="auto" w:fill="auto"/>
          </w:tcPr>
          <w:p w:rsidR="005D22EB" w:rsidRPr="005D22EB" w:rsidRDefault="005D22EB" w:rsidP="009840D2">
            <w:pPr>
              <w:rPr>
                <w:sz w:val="16"/>
                <w:szCs w:val="16"/>
              </w:rPr>
            </w:pPr>
            <w:r w:rsidRPr="005D22EB">
              <w:rPr>
                <w:sz w:val="16"/>
                <w:szCs w:val="16"/>
              </w:rPr>
              <w:t>Built in</w:t>
            </w:r>
          </w:p>
        </w:tc>
        <w:tc>
          <w:tcPr>
            <w:tcW w:w="3132" w:type="dxa"/>
            <w:shd w:val="clear" w:color="auto" w:fill="auto"/>
          </w:tcPr>
          <w:p w:rsidR="005D22EB" w:rsidRPr="005D22EB" w:rsidRDefault="005D22EB" w:rsidP="009840D2">
            <w:pPr>
              <w:rPr>
                <w:sz w:val="16"/>
                <w:szCs w:val="16"/>
              </w:rPr>
            </w:pPr>
            <w:r w:rsidRPr="005D22EB">
              <w:rPr>
                <w:sz w:val="16"/>
                <w:szCs w:val="16"/>
              </w:rPr>
              <w:t>Built in</w:t>
            </w:r>
          </w:p>
        </w:tc>
      </w:tr>
    </w:tbl>
    <w:p w:rsidR="005D22EB" w:rsidRDefault="005D22EB" w:rsidP="00EC7BAA">
      <w:pPr>
        <w:rPr>
          <w:rFonts w:ascii="Arial" w:hAnsi="Arial" w:cs="Arial"/>
        </w:rPr>
      </w:pPr>
    </w:p>
    <w:p w:rsidR="009840D2" w:rsidRPr="00B9785A" w:rsidRDefault="00B9785A" w:rsidP="00EC7BAA">
      <w:pPr>
        <w:rPr>
          <w:rFonts w:ascii="Arial" w:hAnsi="Arial" w:cs="Arial"/>
          <w:b/>
        </w:rPr>
      </w:pPr>
      <w:proofErr w:type="gramStart"/>
      <w:r>
        <w:rPr>
          <w:rFonts w:ascii="Arial" w:hAnsi="Arial" w:cs="Arial"/>
          <w:b/>
        </w:rPr>
        <w:t>Ig.</w:t>
      </w:r>
      <w:proofErr w:type="gramEnd"/>
      <w:r>
        <w:rPr>
          <w:rFonts w:ascii="Arial" w:hAnsi="Arial" w:cs="Arial"/>
          <w:b/>
        </w:rPr>
        <w:t xml:space="preserve"> </w:t>
      </w:r>
      <w:r w:rsidR="009840D2" w:rsidRPr="00B9785A">
        <w:rPr>
          <w:rFonts w:ascii="Arial" w:hAnsi="Arial" w:cs="Arial"/>
          <w:b/>
        </w:rPr>
        <w:t>Sleep Diaries and Questionnaires</w:t>
      </w:r>
    </w:p>
    <w:p w:rsidR="00EC7BAA" w:rsidRPr="00B9785A" w:rsidRDefault="00EC7BAA" w:rsidP="00EC7BAA">
      <w:pPr>
        <w:rPr>
          <w:rFonts w:ascii="Arial" w:hAnsi="Arial" w:cs="Arial"/>
        </w:rPr>
      </w:pPr>
      <w:r w:rsidRPr="00B9785A">
        <w:rPr>
          <w:rFonts w:ascii="Arial" w:hAnsi="Arial" w:cs="Arial"/>
        </w:rPr>
        <w:t xml:space="preserve">The sleep diary collected self-reported information on bed and wake times, sleep onset, wakes after sleep onset, naps, sleep quality, </w:t>
      </w:r>
      <w:proofErr w:type="spellStart"/>
      <w:r w:rsidRPr="00B9785A">
        <w:rPr>
          <w:rFonts w:ascii="Arial" w:hAnsi="Arial" w:cs="Arial"/>
        </w:rPr>
        <w:t>actigraphy</w:t>
      </w:r>
      <w:proofErr w:type="spellEnd"/>
      <w:r w:rsidRPr="00B9785A">
        <w:rPr>
          <w:rFonts w:ascii="Arial" w:hAnsi="Arial" w:cs="Arial"/>
        </w:rPr>
        <w:t xml:space="preserve"> removal, and other unusual events during the day or night.  </w:t>
      </w:r>
    </w:p>
    <w:p w:rsidR="003F072B" w:rsidRPr="00B9785A" w:rsidRDefault="00443959" w:rsidP="00443959">
      <w:pPr>
        <w:rPr>
          <w:rFonts w:ascii="Arial" w:hAnsi="Arial" w:cs="Arial"/>
        </w:rPr>
      </w:pPr>
      <w:r w:rsidRPr="00B9785A">
        <w:rPr>
          <w:rFonts w:ascii="Arial" w:hAnsi="Arial" w:cs="Arial"/>
        </w:rPr>
        <w:t xml:space="preserve">The MESA sleep questionnaire administered during the sleep visit included the validated questions from: 1) the Sleep Hearth Health Study (SHHS) Sleep Habits Questionnaire, which provides a broad range of information on sleep disordered breathing (SDB), sleep patterns and duration, and symptoms of sleep disturbances and daytime consequences.  2) the Women’s Health Initiative (WHI) Insomnia Rating Scale, which ask subjects to rate how frequently they experience difficulty with sleep initiation and maintenance over the past four weeks.  3) </w:t>
      </w:r>
      <w:proofErr w:type="gramStart"/>
      <w:r w:rsidRPr="00B9785A">
        <w:rPr>
          <w:rFonts w:ascii="Arial" w:hAnsi="Arial" w:cs="Arial"/>
        </w:rPr>
        <w:t>the</w:t>
      </w:r>
      <w:proofErr w:type="gramEnd"/>
      <w:r w:rsidRPr="00B9785A">
        <w:rPr>
          <w:rFonts w:ascii="Arial" w:hAnsi="Arial" w:cs="Arial"/>
        </w:rPr>
        <w:t xml:space="preserve"> Epworth Sleepiness Score (ESS), the most commonly used tool to assess daytime sleepiness. The ESS asks the subject to rate his/her likelihood of falling asleep in 8 different </w:t>
      </w:r>
      <w:r w:rsidRPr="00B9785A">
        <w:rPr>
          <w:rFonts w:ascii="Arial" w:hAnsi="Arial" w:cs="Arial"/>
        </w:rPr>
        <w:lastRenderedPageBreak/>
        <w:t xml:space="preserve">situations 4) the International Restless Legs Screening Questionnaire, a </w:t>
      </w:r>
      <w:r w:rsidRPr="00B9785A">
        <w:rPr>
          <w:rFonts w:ascii="Arial" w:hAnsi="Arial" w:cs="Arial"/>
          <w:bCs/>
          <w:color w:val="000000"/>
        </w:rPr>
        <w:t>4 question instrument designed to screen for restless legs syndrome, and 5) th</w:t>
      </w:r>
      <w:r w:rsidRPr="00B9785A">
        <w:rPr>
          <w:rFonts w:ascii="Arial" w:hAnsi="Arial" w:cs="Arial"/>
        </w:rPr>
        <w:t xml:space="preserve">e </w:t>
      </w:r>
      <w:r w:rsidRPr="00B9785A">
        <w:rPr>
          <w:rFonts w:ascii="Arial" w:hAnsi="Arial" w:cs="Arial"/>
          <w:bCs/>
          <w:color w:val="000000"/>
        </w:rPr>
        <w:t>Horne-</w:t>
      </w:r>
      <w:proofErr w:type="spellStart"/>
      <w:r w:rsidRPr="00B9785A">
        <w:rPr>
          <w:rFonts w:ascii="Arial" w:hAnsi="Arial" w:cs="Arial"/>
          <w:bCs/>
          <w:color w:val="000000"/>
        </w:rPr>
        <w:t>Ostberg</w:t>
      </w:r>
      <w:proofErr w:type="spellEnd"/>
      <w:r w:rsidRPr="00B9785A">
        <w:rPr>
          <w:rFonts w:ascii="Arial" w:hAnsi="Arial" w:cs="Arial"/>
          <w:bCs/>
          <w:color w:val="000000"/>
        </w:rPr>
        <w:t xml:space="preserve"> Sleep Questionnaire</w:t>
      </w:r>
      <w:r w:rsidRPr="00B9785A">
        <w:rPr>
          <w:rFonts w:ascii="Arial" w:hAnsi="Arial" w:cs="Arial"/>
        </w:rPr>
        <w:t xml:space="preserve">, which assesses an individuals’ phase of entrainment.  In total there were 23 listed questions, and a research assistant reviewed the questionnaire for completeness. The questionnaire was divided as follows: Questions 1-3 asked about wake, sleep, and nap times. Questions 4-11, regarding sleep habits, included validated questions from the WHI Insomnia Index and the SHHS Sleep Habits Questionnaire. Question 12 consisted of the ESS.  Questions 13-14, related to snoring and sleep disordered breathing, also came from the SHHS questionnaire.  Question 15 consisted of the </w:t>
      </w:r>
      <w:r w:rsidRPr="00B9785A">
        <w:rPr>
          <w:rFonts w:ascii="Arial" w:hAnsi="Arial" w:cs="Arial"/>
          <w:bCs/>
          <w:color w:val="000000"/>
        </w:rPr>
        <w:t>International Restless Legs Screening Questionnaire.  The remaining questions, 16-23, adapted from the SHHS Sleep Habits questionnaire and a modified Horne-</w:t>
      </w:r>
      <w:proofErr w:type="spellStart"/>
      <w:r w:rsidRPr="00B9785A">
        <w:rPr>
          <w:rFonts w:ascii="Arial" w:hAnsi="Arial" w:cs="Arial"/>
          <w:bCs/>
          <w:color w:val="000000"/>
        </w:rPr>
        <w:t>Ostberg</w:t>
      </w:r>
      <w:proofErr w:type="spellEnd"/>
      <w:r w:rsidRPr="00B9785A">
        <w:rPr>
          <w:rFonts w:ascii="Arial" w:hAnsi="Arial" w:cs="Arial"/>
          <w:bCs/>
          <w:color w:val="000000"/>
        </w:rPr>
        <w:t xml:space="preserve"> Sleep Questionnaire, were related to sleep disorders and disturbances including snoring, SDB, circadian disorders and their daytime consequences.  </w:t>
      </w:r>
      <w:r w:rsidRPr="00B9785A">
        <w:rPr>
          <w:rFonts w:ascii="Arial" w:hAnsi="Arial" w:cs="Arial"/>
        </w:rPr>
        <w:t xml:space="preserve">  </w:t>
      </w:r>
    </w:p>
    <w:p w:rsidR="003F072B" w:rsidRPr="00B9785A" w:rsidRDefault="00B9785A" w:rsidP="00443959">
      <w:pPr>
        <w:rPr>
          <w:rFonts w:ascii="Arial" w:hAnsi="Arial" w:cs="Arial"/>
        </w:rPr>
      </w:pPr>
      <w:proofErr w:type="spellStart"/>
      <w:proofErr w:type="gramStart"/>
      <w:r>
        <w:rPr>
          <w:rFonts w:ascii="Arial" w:hAnsi="Arial" w:cs="Arial"/>
          <w:b/>
        </w:rPr>
        <w:t>Ih</w:t>
      </w:r>
      <w:proofErr w:type="spellEnd"/>
      <w:r>
        <w:rPr>
          <w:rFonts w:ascii="Arial" w:hAnsi="Arial" w:cs="Arial"/>
          <w:b/>
        </w:rPr>
        <w:t>.</w:t>
      </w:r>
      <w:proofErr w:type="gramEnd"/>
      <w:r>
        <w:rPr>
          <w:rFonts w:ascii="Arial" w:hAnsi="Arial" w:cs="Arial"/>
          <w:b/>
        </w:rPr>
        <w:t xml:space="preserve"> </w:t>
      </w:r>
      <w:r w:rsidR="003F072B" w:rsidRPr="00B9785A">
        <w:rPr>
          <w:rFonts w:ascii="Arial" w:hAnsi="Arial" w:cs="Arial"/>
          <w:b/>
        </w:rPr>
        <w:t>Questionnaire SCORING</w:t>
      </w:r>
      <w:r w:rsidR="003F072B" w:rsidRPr="00B9785A">
        <w:rPr>
          <w:rFonts w:ascii="Arial" w:hAnsi="Arial" w:cs="Arial"/>
        </w:rPr>
        <w:t>:</w:t>
      </w:r>
    </w:p>
    <w:p w:rsidR="006458C7" w:rsidRPr="00B9785A" w:rsidRDefault="006458C7" w:rsidP="006458C7">
      <w:pPr>
        <w:rPr>
          <w:rFonts w:ascii="Arial" w:eastAsia="Times New Roman" w:hAnsi="Arial" w:cs="Arial"/>
        </w:rPr>
      </w:pPr>
      <w:r w:rsidRPr="00B9785A">
        <w:rPr>
          <w:rFonts w:ascii="Arial" w:eastAsia="Times New Roman" w:hAnsi="Arial" w:cs="Arial"/>
        </w:rPr>
        <w:t xml:space="preserve">1) The Women’s Health Initiative Insomnia Rating Scale (WHIIRS) is a 5 item questionnaire intended to assess sleep latency, sleep maintenance insomnia, early morning awakening, and sleep quality.  Each question may be scored on a 5 point scale (from 0-4).  The MESA questionnaire questions 4-7 and 11 correspond to the WHIIRS.  They are scored in the exact manner as the WHIIRS, such that an answer of “no, not in the past 4 weeks” equals zero points, “yes, less than once a week” is 1 point, “Yes, 1 or 2 times a week” is 2 points, “yes, 3 or 4 times a week” is 3 points, and “yes, 5 or more times a week” is 4 points for the first four questions.  For the fifth question, “very sound or restful” sleep is zero points and each category above that is 1, 2, 3 and 4 points (so “very restless” is 4 points).  The score for each question is then added for a summary score that may range from 0 to 20.  The higher the score, the more severe the insomnia, but a score of greater than or equal to 9 is considered clinically significant insomnia.  </w:t>
      </w:r>
    </w:p>
    <w:p w:rsidR="006458C7" w:rsidRPr="00B9785A" w:rsidRDefault="006458C7" w:rsidP="006458C7">
      <w:pPr>
        <w:rPr>
          <w:rFonts w:ascii="Arial" w:eastAsia="Times New Roman" w:hAnsi="Arial" w:cs="Arial"/>
        </w:rPr>
      </w:pPr>
      <w:r w:rsidRPr="00B9785A">
        <w:rPr>
          <w:rFonts w:ascii="Arial" w:eastAsia="Times New Roman" w:hAnsi="Arial" w:cs="Arial"/>
        </w:rPr>
        <w:t>2) The Epworth Sleepiness Score (ESS) is an 8 item questionnaire designed to measure general sleepiness.  Each question is rated on a 4 point scale (0-3) with a summary score ranging from 0-24.  A score of 9 or 10 and above is considered abnormal.  MESA questionnaire item 12 corresponds to the ESS exactly and the scoring was done in an identical fashion, such that if someone responds with “would never doze” they are assigned zero points, “slight doze chance” they are assigned 1 point, “moderate doze chance” with 2 points, and finally “high doze chance” with 3 points.</w:t>
      </w:r>
    </w:p>
    <w:p w:rsidR="006458C7" w:rsidRPr="00B9785A" w:rsidRDefault="006458C7" w:rsidP="006458C7">
      <w:pPr>
        <w:rPr>
          <w:rFonts w:ascii="Arial" w:eastAsia="Times New Roman" w:hAnsi="Arial" w:cs="Arial"/>
          <w:color w:val="000000"/>
          <w:sz w:val="16"/>
          <w:szCs w:val="16"/>
        </w:rPr>
      </w:pPr>
      <w:r w:rsidRPr="00B9785A">
        <w:rPr>
          <w:rFonts w:ascii="Arial" w:eastAsia="Times New Roman" w:hAnsi="Arial" w:cs="Arial"/>
          <w:color w:val="000000"/>
        </w:rPr>
        <w:t xml:space="preserve">3) The </w:t>
      </w:r>
      <w:proofErr w:type="spellStart"/>
      <w:r w:rsidRPr="00B9785A">
        <w:rPr>
          <w:rFonts w:ascii="Arial" w:eastAsia="Times New Roman" w:hAnsi="Arial" w:cs="Arial"/>
          <w:color w:val="000000"/>
        </w:rPr>
        <w:t>Morningness-Eveningness</w:t>
      </w:r>
      <w:proofErr w:type="spellEnd"/>
      <w:r w:rsidRPr="00B9785A">
        <w:rPr>
          <w:rFonts w:ascii="Arial" w:eastAsia="Times New Roman" w:hAnsi="Arial" w:cs="Arial"/>
          <w:color w:val="000000"/>
        </w:rPr>
        <w:t xml:space="preserve"> Questionnaire (MEQ) is a 19 item questionnaire designed to assess </w:t>
      </w:r>
      <w:proofErr w:type="spellStart"/>
      <w:r w:rsidRPr="00B9785A">
        <w:rPr>
          <w:rFonts w:ascii="Arial" w:eastAsia="Times New Roman" w:hAnsi="Arial" w:cs="Arial"/>
          <w:color w:val="000000"/>
        </w:rPr>
        <w:t>morningness</w:t>
      </w:r>
      <w:proofErr w:type="spellEnd"/>
      <w:r w:rsidRPr="00B9785A">
        <w:rPr>
          <w:rFonts w:ascii="Arial" w:eastAsia="Times New Roman" w:hAnsi="Arial" w:cs="Arial"/>
          <w:color w:val="000000"/>
        </w:rPr>
        <w:t xml:space="preserve"> and </w:t>
      </w:r>
      <w:proofErr w:type="spellStart"/>
      <w:r w:rsidRPr="00B9785A">
        <w:rPr>
          <w:rFonts w:ascii="Arial" w:eastAsia="Times New Roman" w:hAnsi="Arial" w:cs="Arial"/>
          <w:color w:val="000000"/>
        </w:rPr>
        <w:t>eveningness</w:t>
      </w:r>
      <w:proofErr w:type="spellEnd"/>
      <w:r w:rsidRPr="00B9785A">
        <w:rPr>
          <w:rFonts w:ascii="Arial" w:eastAsia="Times New Roman" w:hAnsi="Arial" w:cs="Arial"/>
          <w:color w:val="000000"/>
        </w:rPr>
        <w:t xml:space="preserve">.  Each question is rated on a 4 or 5 point scale based on the answer selected.  In order to score the survey one simply adds the points from each question together.  The summary score may range from 16 to 86.  Scores of 16-41 indicate “evening types,” scores of 42-58 indicate “intermediate types” </w:t>
      </w:r>
      <w:r w:rsidRPr="00B9785A">
        <w:rPr>
          <w:rFonts w:ascii="Arial" w:eastAsia="Times New Roman" w:hAnsi="Arial" w:cs="Arial"/>
          <w:color w:val="000000"/>
          <w:sz w:val="16"/>
          <w:szCs w:val="16"/>
        </w:rPr>
        <w:t>and scores or 59 and above indicate “morning types.” The scores can be further classified as follows:</w:t>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18"/>
        <w:gridCol w:w="1890"/>
        <w:gridCol w:w="1350"/>
        <w:gridCol w:w="1890"/>
        <w:gridCol w:w="1800"/>
      </w:tblGrid>
      <w:tr w:rsidR="006458C7" w:rsidRPr="00B9785A" w:rsidTr="00B9785A">
        <w:trPr>
          <w:trHeight w:val="332"/>
        </w:trPr>
        <w:tc>
          <w:tcPr>
            <w:tcW w:w="1818" w:type="dxa"/>
            <w:tcBorders>
              <w:top w:val="single" w:sz="4" w:space="0" w:color="auto"/>
              <w:left w:val="single" w:sz="4" w:space="0" w:color="auto"/>
              <w:bottom w:val="single" w:sz="4" w:space="0" w:color="auto"/>
              <w:right w:val="single" w:sz="4" w:space="0" w:color="auto"/>
            </w:tcBorders>
            <w:hideMark/>
          </w:tcPr>
          <w:p w:rsidR="006458C7" w:rsidRPr="00B9785A" w:rsidRDefault="006458C7">
            <w:pPr>
              <w:rPr>
                <w:rFonts w:ascii="Arial" w:eastAsia="Times New Roman" w:hAnsi="Arial" w:cs="Arial"/>
                <w:b/>
                <w:color w:val="000000"/>
                <w:sz w:val="16"/>
                <w:szCs w:val="16"/>
              </w:rPr>
            </w:pPr>
            <w:r w:rsidRPr="00B9785A">
              <w:rPr>
                <w:rFonts w:ascii="Arial" w:eastAsia="Times New Roman" w:hAnsi="Arial" w:cs="Arial"/>
                <w:color w:val="000000"/>
                <w:sz w:val="16"/>
                <w:szCs w:val="16"/>
              </w:rPr>
              <w:t>16-30</w:t>
            </w:r>
          </w:p>
        </w:tc>
        <w:tc>
          <w:tcPr>
            <w:tcW w:w="1890" w:type="dxa"/>
            <w:tcBorders>
              <w:top w:val="single" w:sz="4" w:space="0" w:color="auto"/>
              <w:left w:val="single" w:sz="4" w:space="0" w:color="auto"/>
              <w:bottom w:val="single" w:sz="4" w:space="0" w:color="auto"/>
              <w:right w:val="single" w:sz="4" w:space="0" w:color="auto"/>
            </w:tcBorders>
            <w:hideMark/>
          </w:tcPr>
          <w:p w:rsidR="006458C7" w:rsidRPr="00B9785A" w:rsidRDefault="006458C7">
            <w:pPr>
              <w:rPr>
                <w:rFonts w:ascii="Arial" w:eastAsia="Times New Roman" w:hAnsi="Arial" w:cs="Arial"/>
                <w:b/>
                <w:color w:val="000000"/>
                <w:sz w:val="16"/>
                <w:szCs w:val="16"/>
              </w:rPr>
            </w:pPr>
            <w:r w:rsidRPr="00B9785A">
              <w:rPr>
                <w:rFonts w:ascii="Arial" w:eastAsia="Times New Roman" w:hAnsi="Arial" w:cs="Arial"/>
                <w:color w:val="000000"/>
                <w:sz w:val="16"/>
                <w:szCs w:val="16"/>
              </w:rPr>
              <w:t>31-41</w:t>
            </w:r>
          </w:p>
        </w:tc>
        <w:tc>
          <w:tcPr>
            <w:tcW w:w="1350" w:type="dxa"/>
            <w:tcBorders>
              <w:top w:val="single" w:sz="4" w:space="0" w:color="auto"/>
              <w:left w:val="single" w:sz="4" w:space="0" w:color="auto"/>
              <w:bottom w:val="single" w:sz="4" w:space="0" w:color="auto"/>
              <w:right w:val="single" w:sz="4" w:space="0" w:color="auto"/>
            </w:tcBorders>
            <w:hideMark/>
          </w:tcPr>
          <w:p w:rsidR="006458C7" w:rsidRPr="00B9785A" w:rsidRDefault="006458C7">
            <w:pPr>
              <w:rPr>
                <w:rFonts w:ascii="Arial" w:eastAsia="Times New Roman" w:hAnsi="Arial" w:cs="Arial"/>
                <w:b/>
                <w:color w:val="000000"/>
                <w:sz w:val="16"/>
                <w:szCs w:val="16"/>
              </w:rPr>
            </w:pPr>
            <w:r w:rsidRPr="00B9785A">
              <w:rPr>
                <w:rFonts w:ascii="Arial" w:eastAsia="Times New Roman" w:hAnsi="Arial" w:cs="Arial"/>
                <w:color w:val="000000"/>
                <w:sz w:val="16"/>
                <w:szCs w:val="16"/>
              </w:rPr>
              <w:t>42-58</w:t>
            </w:r>
          </w:p>
        </w:tc>
        <w:tc>
          <w:tcPr>
            <w:tcW w:w="1890" w:type="dxa"/>
            <w:tcBorders>
              <w:top w:val="single" w:sz="4" w:space="0" w:color="auto"/>
              <w:left w:val="single" w:sz="4" w:space="0" w:color="auto"/>
              <w:bottom w:val="single" w:sz="4" w:space="0" w:color="auto"/>
              <w:right w:val="single" w:sz="4" w:space="0" w:color="auto"/>
            </w:tcBorders>
            <w:hideMark/>
          </w:tcPr>
          <w:p w:rsidR="006458C7" w:rsidRPr="00B9785A" w:rsidRDefault="006458C7">
            <w:pPr>
              <w:rPr>
                <w:rFonts w:ascii="Arial" w:eastAsia="Times New Roman" w:hAnsi="Arial" w:cs="Arial"/>
                <w:b/>
                <w:color w:val="000000"/>
                <w:sz w:val="16"/>
                <w:szCs w:val="16"/>
              </w:rPr>
            </w:pPr>
            <w:r w:rsidRPr="00B9785A">
              <w:rPr>
                <w:rFonts w:ascii="Arial" w:eastAsia="Times New Roman" w:hAnsi="Arial" w:cs="Arial"/>
                <w:color w:val="000000"/>
                <w:sz w:val="16"/>
                <w:szCs w:val="16"/>
              </w:rPr>
              <w:t>59-69</w:t>
            </w:r>
          </w:p>
        </w:tc>
        <w:tc>
          <w:tcPr>
            <w:tcW w:w="1800" w:type="dxa"/>
            <w:tcBorders>
              <w:top w:val="single" w:sz="4" w:space="0" w:color="auto"/>
              <w:left w:val="single" w:sz="4" w:space="0" w:color="auto"/>
              <w:bottom w:val="single" w:sz="4" w:space="0" w:color="auto"/>
              <w:right w:val="single" w:sz="4" w:space="0" w:color="auto"/>
            </w:tcBorders>
            <w:hideMark/>
          </w:tcPr>
          <w:p w:rsidR="006458C7" w:rsidRPr="00B9785A" w:rsidRDefault="006458C7">
            <w:pPr>
              <w:adjustRightInd w:val="0"/>
              <w:rPr>
                <w:rFonts w:ascii="Arial" w:eastAsia="Times New Roman" w:hAnsi="Arial" w:cs="Arial"/>
                <w:b/>
                <w:color w:val="000000"/>
                <w:sz w:val="16"/>
                <w:szCs w:val="16"/>
              </w:rPr>
            </w:pPr>
            <w:r w:rsidRPr="00B9785A">
              <w:rPr>
                <w:rFonts w:ascii="Arial" w:eastAsia="Times New Roman" w:hAnsi="Arial" w:cs="Arial"/>
                <w:color w:val="000000"/>
                <w:sz w:val="16"/>
                <w:szCs w:val="16"/>
              </w:rPr>
              <w:t>70-86</w:t>
            </w:r>
          </w:p>
        </w:tc>
      </w:tr>
      <w:tr w:rsidR="006458C7" w:rsidRPr="00B9785A" w:rsidTr="00B9785A">
        <w:trPr>
          <w:trHeight w:val="361"/>
        </w:trPr>
        <w:tc>
          <w:tcPr>
            <w:tcW w:w="1818" w:type="dxa"/>
            <w:tcBorders>
              <w:top w:val="single" w:sz="4" w:space="0" w:color="auto"/>
              <w:left w:val="single" w:sz="4" w:space="0" w:color="auto"/>
              <w:bottom w:val="single" w:sz="4" w:space="0" w:color="auto"/>
              <w:right w:val="single" w:sz="4" w:space="0" w:color="auto"/>
            </w:tcBorders>
            <w:hideMark/>
          </w:tcPr>
          <w:p w:rsidR="006458C7" w:rsidRPr="00B9785A" w:rsidRDefault="006458C7">
            <w:pPr>
              <w:adjustRightInd w:val="0"/>
              <w:rPr>
                <w:rFonts w:ascii="Arial" w:eastAsia="Times New Roman" w:hAnsi="Arial" w:cs="Arial"/>
                <w:color w:val="000000"/>
                <w:sz w:val="16"/>
                <w:szCs w:val="16"/>
              </w:rPr>
            </w:pPr>
            <w:r w:rsidRPr="00B9785A">
              <w:rPr>
                <w:rFonts w:ascii="Arial" w:eastAsia="Times New Roman" w:hAnsi="Arial" w:cs="Arial"/>
                <w:color w:val="000000"/>
                <w:sz w:val="16"/>
                <w:szCs w:val="16"/>
              </w:rPr>
              <w:t>Definite evening</w:t>
            </w:r>
          </w:p>
        </w:tc>
        <w:tc>
          <w:tcPr>
            <w:tcW w:w="1890" w:type="dxa"/>
            <w:tcBorders>
              <w:top w:val="single" w:sz="4" w:space="0" w:color="auto"/>
              <w:left w:val="single" w:sz="4" w:space="0" w:color="auto"/>
              <w:bottom w:val="single" w:sz="4" w:space="0" w:color="auto"/>
              <w:right w:val="single" w:sz="4" w:space="0" w:color="auto"/>
            </w:tcBorders>
          </w:tcPr>
          <w:p w:rsidR="006458C7" w:rsidRPr="00B9785A" w:rsidRDefault="006458C7">
            <w:pPr>
              <w:adjustRightInd w:val="0"/>
              <w:rPr>
                <w:rFonts w:ascii="Arial" w:eastAsia="Times New Roman" w:hAnsi="Arial" w:cs="Arial"/>
                <w:color w:val="000000"/>
                <w:sz w:val="16"/>
                <w:szCs w:val="16"/>
              </w:rPr>
            </w:pPr>
            <w:r w:rsidRPr="00B9785A">
              <w:rPr>
                <w:rFonts w:ascii="Arial" w:eastAsia="Times New Roman" w:hAnsi="Arial" w:cs="Arial"/>
                <w:color w:val="000000"/>
                <w:sz w:val="16"/>
                <w:szCs w:val="16"/>
              </w:rPr>
              <w:t>Moderate evening</w:t>
            </w:r>
          </w:p>
          <w:p w:rsidR="006458C7" w:rsidRPr="00B9785A" w:rsidRDefault="006458C7">
            <w:pPr>
              <w:rPr>
                <w:rFonts w:ascii="Arial" w:eastAsia="Times New Roman" w:hAnsi="Arial" w:cs="Arial"/>
                <w:b/>
                <w:color w:val="000000"/>
                <w:sz w:val="16"/>
                <w:szCs w:val="16"/>
              </w:rPr>
            </w:pPr>
          </w:p>
        </w:tc>
        <w:tc>
          <w:tcPr>
            <w:tcW w:w="1350" w:type="dxa"/>
            <w:tcBorders>
              <w:top w:val="single" w:sz="4" w:space="0" w:color="auto"/>
              <w:left w:val="single" w:sz="4" w:space="0" w:color="auto"/>
              <w:bottom w:val="single" w:sz="4" w:space="0" w:color="auto"/>
              <w:right w:val="single" w:sz="4" w:space="0" w:color="auto"/>
            </w:tcBorders>
            <w:hideMark/>
          </w:tcPr>
          <w:p w:rsidR="006458C7" w:rsidRPr="00B9785A" w:rsidRDefault="006458C7">
            <w:pPr>
              <w:rPr>
                <w:rFonts w:ascii="Arial" w:eastAsia="Times New Roman" w:hAnsi="Arial" w:cs="Arial"/>
                <w:b/>
                <w:color w:val="000000"/>
                <w:sz w:val="16"/>
                <w:szCs w:val="16"/>
              </w:rPr>
            </w:pPr>
            <w:r w:rsidRPr="00B9785A">
              <w:rPr>
                <w:rFonts w:ascii="Arial" w:eastAsia="Times New Roman" w:hAnsi="Arial" w:cs="Arial"/>
                <w:color w:val="000000"/>
                <w:sz w:val="16"/>
                <w:szCs w:val="16"/>
              </w:rPr>
              <w:t>intermediate</w:t>
            </w:r>
          </w:p>
        </w:tc>
        <w:tc>
          <w:tcPr>
            <w:tcW w:w="1890" w:type="dxa"/>
            <w:tcBorders>
              <w:top w:val="single" w:sz="4" w:space="0" w:color="auto"/>
              <w:left w:val="single" w:sz="4" w:space="0" w:color="auto"/>
              <w:bottom w:val="single" w:sz="4" w:space="0" w:color="auto"/>
              <w:right w:val="single" w:sz="4" w:space="0" w:color="auto"/>
            </w:tcBorders>
          </w:tcPr>
          <w:p w:rsidR="006458C7" w:rsidRPr="00B9785A" w:rsidRDefault="006458C7">
            <w:pPr>
              <w:adjustRightInd w:val="0"/>
              <w:rPr>
                <w:rFonts w:ascii="Arial" w:eastAsia="Times New Roman" w:hAnsi="Arial" w:cs="Arial"/>
                <w:color w:val="000000"/>
                <w:sz w:val="16"/>
                <w:szCs w:val="16"/>
              </w:rPr>
            </w:pPr>
            <w:r w:rsidRPr="00B9785A">
              <w:rPr>
                <w:rFonts w:ascii="Arial" w:eastAsia="Times New Roman" w:hAnsi="Arial" w:cs="Arial"/>
                <w:color w:val="000000"/>
                <w:sz w:val="16"/>
                <w:szCs w:val="16"/>
              </w:rPr>
              <w:t>Moderate morning</w:t>
            </w:r>
          </w:p>
          <w:p w:rsidR="006458C7" w:rsidRPr="00B9785A" w:rsidRDefault="006458C7">
            <w:pPr>
              <w:rPr>
                <w:rFonts w:ascii="Arial" w:eastAsia="Times New Roman" w:hAnsi="Arial" w:cs="Arial"/>
                <w:b/>
                <w:color w:val="000000"/>
                <w:sz w:val="16"/>
                <w:szCs w:val="16"/>
              </w:rPr>
            </w:pPr>
          </w:p>
        </w:tc>
        <w:tc>
          <w:tcPr>
            <w:tcW w:w="1800" w:type="dxa"/>
            <w:tcBorders>
              <w:top w:val="single" w:sz="4" w:space="0" w:color="auto"/>
              <w:left w:val="single" w:sz="4" w:space="0" w:color="auto"/>
              <w:bottom w:val="single" w:sz="4" w:space="0" w:color="auto"/>
              <w:right w:val="single" w:sz="4" w:space="0" w:color="auto"/>
            </w:tcBorders>
          </w:tcPr>
          <w:p w:rsidR="006458C7" w:rsidRPr="00B9785A" w:rsidRDefault="006458C7" w:rsidP="00B9785A">
            <w:pPr>
              <w:adjustRightInd w:val="0"/>
              <w:rPr>
                <w:rFonts w:ascii="Arial" w:eastAsia="Times New Roman" w:hAnsi="Arial" w:cs="Arial"/>
                <w:b/>
                <w:color w:val="000000"/>
                <w:sz w:val="16"/>
                <w:szCs w:val="16"/>
              </w:rPr>
            </w:pPr>
            <w:r w:rsidRPr="00B9785A">
              <w:rPr>
                <w:rFonts w:ascii="Arial" w:eastAsia="Times New Roman" w:hAnsi="Arial" w:cs="Arial"/>
                <w:color w:val="000000"/>
                <w:sz w:val="16"/>
                <w:szCs w:val="16"/>
              </w:rPr>
              <w:t>Definite morning</w:t>
            </w:r>
          </w:p>
        </w:tc>
      </w:tr>
    </w:tbl>
    <w:p w:rsidR="006458C7" w:rsidRPr="00B9785A" w:rsidRDefault="006458C7" w:rsidP="006458C7">
      <w:pPr>
        <w:rPr>
          <w:rFonts w:ascii="Arial" w:eastAsia="Times New Roman" w:hAnsi="Arial" w:cs="Arial"/>
          <w:b/>
          <w:color w:val="000000"/>
          <w:sz w:val="16"/>
          <w:szCs w:val="16"/>
        </w:rPr>
      </w:pPr>
    </w:p>
    <w:p w:rsidR="006458C7" w:rsidRPr="00B9785A" w:rsidRDefault="006458C7" w:rsidP="006458C7">
      <w:pPr>
        <w:rPr>
          <w:rFonts w:ascii="Arial" w:eastAsia="Times New Roman" w:hAnsi="Arial" w:cs="Arial"/>
          <w:color w:val="000000"/>
        </w:rPr>
      </w:pPr>
      <w:r w:rsidRPr="00B9785A">
        <w:rPr>
          <w:rFonts w:ascii="Arial" w:eastAsia="Times New Roman" w:hAnsi="Arial" w:cs="Arial"/>
          <w:color w:val="000000"/>
        </w:rPr>
        <w:lastRenderedPageBreak/>
        <w:t xml:space="preserve">Questions 16-20 from the MESA questionnaire correspond to the MEQ.  Each answer has a sum value attached to it generally ranging from 1-5.  We maintained the same scales for these five questions with one exception: for the MESA question 20 (corresponds to MEQ question 19) one additional choice was added: “neither a morning nor an evening type.”  This is an intermediate answer and was given an intermediate score ranking (approximately equivalent to the median/mean of the other points for that particular question).  In order to obtain a summary score we simply added the points from each question as is done with the MEQ.  The summary score may range from 4-25 with the following breakdown of the scores: </w:t>
      </w:r>
    </w:p>
    <w:p w:rsidR="006458C7" w:rsidRPr="00B9785A" w:rsidRDefault="006458C7" w:rsidP="006458C7">
      <w:pPr>
        <w:rPr>
          <w:rFonts w:ascii="Arial" w:eastAsia="Times New Roman" w:hAnsi="Arial" w:cs="Arial"/>
          <w:color w:val="000000"/>
        </w:rPr>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18"/>
        <w:gridCol w:w="1890"/>
        <w:gridCol w:w="1350"/>
        <w:gridCol w:w="1890"/>
        <w:gridCol w:w="1800"/>
      </w:tblGrid>
      <w:tr w:rsidR="006458C7" w:rsidRPr="00B9785A" w:rsidTr="006458C7">
        <w:tc>
          <w:tcPr>
            <w:tcW w:w="1818" w:type="dxa"/>
            <w:tcBorders>
              <w:top w:val="single" w:sz="4" w:space="0" w:color="auto"/>
              <w:left w:val="single" w:sz="4" w:space="0" w:color="auto"/>
              <w:bottom w:val="single" w:sz="4" w:space="0" w:color="auto"/>
              <w:right w:val="single" w:sz="4" w:space="0" w:color="auto"/>
            </w:tcBorders>
            <w:hideMark/>
          </w:tcPr>
          <w:p w:rsidR="006458C7" w:rsidRPr="00B9785A" w:rsidRDefault="006458C7">
            <w:pPr>
              <w:rPr>
                <w:rFonts w:ascii="Arial" w:eastAsia="Times New Roman" w:hAnsi="Arial" w:cs="Arial"/>
                <w:b/>
                <w:color w:val="000000"/>
                <w:sz w:val="16"/>
                <w:szCs w:val="16"/>
              </w:rPr>
            </w:pPr>
            <w:r w:rsidRPr="00B9785A">
              <w:rPr>
                <w:rFonts w:ascii="Arial" w:eastAsia="Times New Roman" w:hAnsi="Arial" w:cs="Arial"/>
                <w:color w:val="000000"/>
                <w:sz w:val="16"/>
                <w:szCs w:val="16"/>
              </w:rPr>
              <w:t>4-8</w:t>
            </w:r>
          </w:p>
        </w:tc>
        <w:tc>
          <w:tcPr>
            <w:tcW w:w="1890" w:type="dxa"/>
            <w:tcBorders>
              <w:top w:val="single" w:sz="4" w:space="0" w:color="auto"/>
              <w:left w:val="single" w:sz="4" w:space="0" w:color="auto"/>
              <w:bottom w:val="single" w:sz="4" w:space="0" w:color="auto"/>
              <w:right w:val="single" w:sz="4" w:space="0" w:color="auto"/>
            </w:tcBorders>
            <w:hideMark/>
          </w:tcPr>
          <w:p w:rsidR="006458C7" w:rsidRPr="00B9785A" w:rsidRDefault="006458C7">
            <w:pPr>
              <w:rPr>
                <w:rFonts w:ascii="Arial" w:eastAsia="Times New Roman" w:hAnsi="Arial" w:cs="Arial"/>
                <w:b/>
                <w:color w:val="000000"/>
                <w:sz w:val="16"/>
                <w:szCs w:val="16"/>
              </w:rPr>
            </w:pPr>
            <w:r w:rsidRPr="00B9785A">
              <w:rPr>
                <w:rFonts w:ascii="Arial" w:eastAsia="Times New Roman" w:hAnsi="Arial" w:cs="Arial"/>
                <w:color w:val="000000"/>
                <w:sz w:val="16"/>
                <w:szCs w:val="16"/>
              </w:rPr>
              <w:t>9-12</w:t>
            </w:r>
          </w:p>
        </w:tc>
        <w:tc>
          <w:tcPr>
            <w:tcW w:w="1350" w:type="dxa"/>
            <w:tcBorders>
              <w:top w:val="single" w:sz="4" w:space="0" w:color="auto"/>
              <w:left w:val="single" w:sz="4" w:space="0" w:color="auto"/>
              <w:bottom w:val="single" w:sz="4" w:space="0" w:color="auto"/>
              <w:right w:val="single" w:sz="4" w:space="0" w:color="auto"/>
            </w:tcBorders>
            <w:hideMark/>
          </w:tcPr>
          <w:p w:rsidR="006458C7" w:rsidRPr="00B9785A" w:rsidRDefault="006458C7">
            <w:pPr>
              <w:rPr>
                <w:rFonts w:ascii="Arial" w:eastAsia="Times New Roman" w:hAnsi="Arial" w:cs="Arial"/>
                <w:color w:val="000000"/>
                <w:sz w:val="16"/>
                <w:szCs w:val="16"/>
              </w:rPr>
            </w:pPr>
            <w:r w:rsidRPr="00B9785A">
              <w:rPr>
                <w:rFonts w:ascii="Arial" w:eastAsia="Times New Roman" w:hAnsi="Arial" w:cs="Arial"/>
                <w:color w:val="000000"/>
                <w:sz w:val="16"/>
                <w:szCs w:val="16"/>
              </w:rPr>
              <w:t>13-15</w:t>
            </w:r>
          </w:p>
        </w:tc>
        <w:tc>
          <w:tcPr>
            <w:tcW w:w="1890" w:type="dxa"/>
            <w:tcBorders>
              <w:top w:val="single" w:sz="4" w:space="0" w:color="auto"/>
              <w:left w:val="single" w:sz="4" w:space="0" w:color="auto"/>
              <w:bottom w:val="single" w:sz="4" w:space="0" w:color="auto"/>
              <w:right w:val="single" w:sz="4" w:space="0" w:color="auto"/>
            </w:tcBorders>
            <w:hideMark/>
          </w:tcPr>
          <w:p w:rsidR="006458C7" w:rsidRPr="00B9785A" w:rsidRDefault="006458C7">
            <w:pPr>
              <w:rPr>
                <w:rFonts w:ascii="Arial" w:eastAsia="Times New Roman" w:hAnsi="Arial" w:cs="Arial"/>
                <w:b/>
                <w:color w:val="000000"/>
                <w:sz w:val="16"/>
                <w:szCs w:val="16"/>
              </w:rPr>
            </w:pPr>
            <w:r w:rsidRPr="00B9785A">
              <w:rPr>
                <w:rFonts w:ascii="Arial" w:eastAsia="Times New Roman" w:hAnsi="Arial" w:cs="Arial"/>
                <w:color w:val="000000"/>
                <w:sz w:val="16"/>
                <w:szCs w:val="16"/>
              </w:rPr>
              <w:t>16-19</w:t>
            </w:r>
          </w:p>
        </w:tc>
        <w:tc>
          <w:tcPr>
            <w:tcW w:w="1800" w:type="dxa"/>
            <w:tcBorders>
              <w:top w:val="single" w:sz="4" w:space="0" w:color="auto"/>
              <w:left w:val="single" w:sz="4" w:space="0" w:color="auto"/>
              <w:bottom w:val="single" w:sz="4" w:space="0" w:color="auto"/>
              <w:right w:val="single" w:sz="4" w:space="0" w:color="auto"/>
            </w:tcBorders>
            <w:hideMark/>
          </w:tcPr>
          <w:p w:rsidR="006458C7" w:rsidRPr="00B9785A" w:rsidRDefault="006458C7">
            <w:pPr>
              <w:adjustRightInd w:val="0"/>
              <w:rPr>
                <w:rFonts w:ascii="Arial" w:eastAsia="Times New Roman" w:hAnsi="Arial" w:cs="Arial"/>
                <w:b/>
                <w:color w:val="000000"/>
                <w:sz w:val="16"/>
                <w:szCs w:val="16"/>
              </w:rPr>
            </w:pPr>
            <w:r w:rsidRPr="00B9785A">
              <w:rPr>
                <w:rFonts w:ascii="Arial" w:eastAsia="Times New Roman" w:hAnsi="Arial" w:cs="Arial"/>
                <w:color w:val="000000"/>
                <w:sz w:val="16"/>
                <w:szCs w:val="16"/>
              </w:rPr>
              <w:t>20-25</w:t>
            </w:r>
          </w:p>
        </w:tc>
      </w:tr>
      <w:tr w:rsidR="006458C7" w:rsidRPr="00B9785A" w:rsidTr="006458C7">
        <w:tc>
          <w:tcPr>
            <w:tcW w:w="1818" w:type="dxa"/>
            <w:tcBorders>
              <w:top w:val="single" w:sz="4" w:space="0" w:color="auto"/>
              <w:left w:val="single" w:sz="4" w:space="0" w:color="auto"/>
              <w:bottom w:val="single" w:sz="4" w:space="0" w:color="auto"/>
              <w:right w:val="single" w:sz="4" w:space="0" w:color="auto"/>
            </w:tcBorders>
            <w:hideMark/>
          </w:tcPr>
          <w:p w:rsidR="006458C7" w:rsidRPr="00B9785A" w:rsidRDefault="006458C7">
            <w:pPr>
              <w:adjustRightInd w:val="0"/>
              <w:rPr>
                <w:rFonts w:ascii="Arial" w:eastAsia="Times New Roman" w:hAnsi="Arial" w:cs="Arial"/>
                <w:color w:val="000000"/>
                <w:sz w:val="16"/>
                <w:szCs w:val="16"/>
              </w:rPr>
            </w:pPr>
            <w:r w:rsidRPr="00B9785A">
              <w:rPr>
                <w:rFonts w:ascii="Arial" w:eastAsia="Times New Roman" w:hAnsi="Arial" w:cs="Arial"/>
                <w:color w:val="000000"/>
                <w:sz w:val="16"/>
                <w:szCs w:val="16"/>
              </w:rPr>
              <w:t>Definite evening</w:t>
            </w:r>
          </w:p>
        </w:tc>
        <w:tc>
          <w:tcPr>
            <w:tcW w:w="1890" w:type="dxa"/>
            <w:tcBorders>
              <w:top w:val="single" w:sz="4" w:space="0" w:color="auto"/>
              <w:left w:val="single" w:sz="4" w:space="0" w:color="auto"/>
              <w:bottom w:val="single" w:sz="4" w:space="0" w:color="auto"/>
              <w:right w:val="single" w:sz="4" w:space="0" w:color="auto"/>
            </w:tcBorders>
          </w:tcPr>
          <w:p w:rsidR="006458C7" w:rsidRPr="00B9785A" w:rsidRDefault="006458C7">
            <w:pPr>
              <w:adjustRightInd w:val="0"/>
              <w:rPr>
                <w:rFonts w:ascii="Arial" w:eastAsia="Times New Roman" w:hAnsi="Arial" w:cs="Arial"/>
                <w:color w:val="000000"/>
                <w:sz w:val="16"/>
                <w:szCs w:val="16"/>
              </w:rPr>
            </w:pPr>
            <w:r w:rsidRPr="00B9785A">
              <w:rPr>
                <w:rFonts w:ascii="Arial" w:eastAsia="Times New Roman" w:hAnsi="Arial" w:cs="Arial"/>
                <w:color w:val="000000"/>
                <w:sz w:val="16"/>
                <w:szCs w:val="16"/>
              </w:rPr>
              <w:t>Moderate evening</w:t>
            </w:r>
          </w:p>
          <w:p w:rsidR="006458C7" w:rsidRPr="00B9785A" w:rsidRDefault="006458C7">
            <w:pPr>
              <w:rPr>
                <w:rFonts w:ascii="Arial" w:eastAsia="Times New Roman" w:hAnsi="Arial" w:cs="Arial"/>
                <w:b/>
                <w:color w:val="000000"/>
                <w:sz w:val="16"/>
                <w:szCs w:val="16"/>
              </w:rPr>
            </w:pPr>
          </w:p>
        </w:tc>
        <w:tc>
          <w:tcPr>
            <w:tcW w:w="1350" w:type="dxa"/>
            <w:tcBorders>
              <w:top w:val="single" w:sz="4" w:space="0" w:color="auto"/>
              <w:left w:val="single" w:sz="4" w:space="0" w:color="auto"/>
              <w:bottom w:val="single" w:sz="4" w:space="0" w:color="auto"/>
              <w:right w:val="single" w:sz="4" w:space="0" w:color="auto"/>
            </w:tcBorders>
            <w:hideMark/>
          </w:tcPr>
          <w:p w:rsidR="006458C7" w:rsidRPr="00B9785A" w:rsidRDefault="006458C7">
            <w:pPr>
              <w:rPr>
                <w:rFonts w:ascii="Arial" w:eastAsia="Times New Roman" w:hAnsi="Arial" w:cs="Arial"/>
                <w:b/>
                <w:color w:val="000000"/>
                <w:sz w:val="16"/>
                <w:szCs w:val="16"/>
              </w:rPr>
            </w:pPr>
            <w:r w:rsidRPr="00B9785A">
              <w:rPr>
                <w:rFonts w:ascii="Arial" w:eastAsia="Times New Roman" w:hAnsi="Arial" w:cs="Arial"/>
                <w:color w:val="000000"/>
                <w:sz w:val="16"/>
                <w:szCs w:val="16"/>
              </w:rPr>
              <w:t>intermediate</w:t>
            </w:r>
          </w:p>
        </w:tc>
        <w:tc>
          <w:tcPr>
            <w:tcW w:w="1890" w:type="dxa"/>
            <w:tcBorders>
              <w:top w:val="single" w:sz="4" w:space="0" w:color="auto"/>
              <w:left w:val="single" w:sz="4" w:space="0" w:color="auto"/>
              <w:bottom w:val="single" w:sz="4" w:space="0" w:color="auto"/>
              <w:right w:val="single" w:sz="4" w:space="0" w:color="auto"/>
            </w:tcBorders>
          </w:tcPr>
          <w:p w:rsidR="006458C7" w:rsidRPr="00B9785A" w:rsidRDefault="006458C7">
            <w:pPr>
              <w:adjustRightInd w:val="0"/>
              <w:rPr>
                <w:rFonts w:ascii="Arial" w:eastAsia="Times New Roman" w:hAnsi="Arial" w:cs="Arial"/>
                <w:color w:val="000000"/>
                <w:sz w:val="16"/>
                <w:szCs w:val="16"/>
              </w:rPr>
            </w:pPr>
            <w:r w:rsidRPr="00B9785A">
              <w:rPr>
                <w:rFonts w:ascii="Arial" w:eastAsia="Times New Roman" w:hAnsi="Arial" w:cs="Arial"/>
                <w:color w:val="000000"/>
                <w:sz w:val="16"/>
                <w:szCs w:val="16"/>
              </w:rPr>
              <w:t>Moderate morning</w:t>
            </w:r>
          </w:p>
          <w:p w:rsidR="006458C7" w:rsidRPr="00B9785A" w:rsidRDefault="006458C7">
            <w:pPr>
              <w:rPr>
                <w:rFonts w:ascii="Arial" w:eastAsia="Times New Roman" w:hAnsi="Arial" w:cs="Arial"/>
                <w:b/>
                <w:color w:val="000000"/>
                <w:sz w:val="16"/>
                <w:szCs w:val="16"/>
              </w:rPr>
            </w:pPr>
          </w:p>
        </w:tc>
        <w:tc>
          <w:tcPr>
            <w:tcW w:w="1800" w:type="dxa"/>
            <w:tcBorders>
              <w:top w:val="single" w:sz="4" w:space="0" w:color="auto"/>
              <w:left w:val="single" w:sz="4" w:space="0" w:color="auto"/>
              <w:bottom w:val="single" w:sz="4" w:space="0" w:color="auto"/>
              <w:right w:val="single" w:sz="4" w:space="0" w:color="auto"/>
            </w:tcBorders>
          </w:tcPr>
          <w:p w:rsidR="006458C7" w:rsidRPr="00B9785A" w:rsidRDefault="006458C7">
            <w:pPr>
              <w:adjustRightInd w:val="0"/>
              <w:rPr>
                <w:rFonts w:ascii="Arial" w:eastAsia="Times New Roman" w:hAnsi="Arial" w:cs="Arial"/>
                <w:color w:val="000000"/>
                <w:sz w:val="16"/>
                <w:szCs w:val="16"/>
              </w:rPr>
            </w:pPr>
            <w:r w:rsidRPr="00B9785A">
              <w:rPr>
                <w:rFonts w:ascii="Arial" w:eastAsia="Times New Roman" w:hAnsi="Arial" w:cs="Arial"/>
                <w:color w:val="000000"/>
                <w:sz w:val="16"/>
                <w:szCs w:val="16"/>
              </w:rPr>
              <w:t>Definite morning</w:t>
            </w:r>
          </w:p>
          <w:p w:rsidR="006458C7" w:rsidRPr="00B9785A" w:rsidRDefault="006458C7">
            <w:pPr>
              <w:rPr>
                <w:rFonts w:ascii="Arial" w:eastAsia="Times New Roman" w:hAnsi="Arial" w:cs="Arial"/>
                <w:b/>
                <w:color w:val="000000"/>
                <w:sz w:val="16"/>
                <w:szCs w:val="16"/>
              </w:rPr>
            </w:pPr>
          </w:p>
        </w:tc>
      </w:tr>
    </w:tbl>
    <w:p w:rsidR="006458C7" w:rsidRPr="00B9785A" w:rsidRDefault="006458C7" w:rsidP="006458C7">
      <w:pPr>
        <w:rPr>
          <w:rFonts w:ascii="Arial" w:hAnsi="Arial" w:cs="Arial"/>
        </w:rPr>
      </w:pPr>
    </w:p>
    <w:p w:rsidR="00443959" w:rsidRPr="00443959" w:rsidRDefault="00443959" w:rsidP="00443959">
      <w:pPr>
        <w:numPr>
          <w:ilvl w:val="0"/>
          <w:numId w:val="12"/>
        </w:numPr>
        <w:shd w:val="clear" w:color="auto" w:fill="FFFFFF"/>
        <w:spacing w:after="0" w:line="240" w:lineRule="auto"/>
        <w:contextualSpacing/>
        <w:rPr>
          <w:rFonts w:ascii="Arial" w:hAnsi="Arial" w:cs="Arial"/>
          <w:sz w:val="20"/>
          <w:szCs w:val="20"/>
          <w:lang w:val="en"/>
        </w:rPr>
      </w:pPr>
      <w:proofErr w:type="spellStart"/>
      <w:r w:rsidRPr="00443959">
        <w:rPr>
          <w:rFonts w:ascii="Arial" w:eastAsia="Times New Roman" w:hAnsi="Arial" w:cs="Arial"/>
          <w:sz w:val="20"/>
          <w:szCs w:val="20"/>
        </w:rPr>
        <w:t>Ancoli</w:t>
      </w:r>
      <w:proofErr w:type="spellEnd"/>
      <w:r w:rsidRPr="00443959">
        <w:rPr>
          <w:rFonts w:ascii="Arial" w:eastAsia="Times New Roman" w:hAnsi="Arial" w:cs="Arial"/>
          <w:sz w:val="20"/>
          <w:szCs w:val="20"/>
        </w:rPr>
        <w:t xml:space="preserve">-Israel S, </w:t>
      </w:r>
      <w:proofErr w:type="spellStart"/>
      <w:r w:rsidRPr="00443959">
        <w:rPr>
          <w:rFonts w:ascii="Arial" w:eastAsia="Times New Roman" w:hAnsi="Arial" w:cs="Arial"/>
          <w:sz w:val="20"/>
          <w:szCs w:val="20"/>
        </w:rPr>
        <w:t>Chesson</w:t>
      </w:r>
      <w:proofErr w:type="spellEnd"/>
      <w:r w:rsidRPr="00443959">
        <w:rPr>
          <w:rFonts w:ascii="Arial" w:eastAsia="Times New Roman" w:hAnsi="Arial" w:cs="Arial"/>
          <w:sz w:val="20"/>
          <w:szCs w:val="20"/>
        </w:rPr>
        <w:t xml:space="preserve"> A, and Quan SF for the </w:t>
      </w:r>
      <w:proofErr w:type="spellStart"/>
      <w:r w:rsidRPr="00443959">
        <w:rPr>
          <w:rFonts w:ascii="Arial" w:eastAsia="Times New Roman" w:hAnsi="Arial" w:cs="Arial"/>
          <w:sz w:val="20"/>
          <w:szCs w:val="20"/>
        </w:rPr>
        <w:t>Americna</w:t>
      </w:r>
      <w:proofErr w:type="spellEnd"/>
      <w:r w:rsidRPr="00443959">
        <w:rPr>
          <w:rFonts w:ascii="Arial" w:eastAsia="Times New Roman" w:hAnsi="Arial" w:cs="Arial"/>
          <w:sz w:val="20"/>
          <w:szCs w:val="20"/>
        </w:rPr>
        <w:t xml:space="preserve"> Academy of Sleep Medicine. The AASM Manual for the Scoring of Sleep and Associated Events: Rules, Terminology and </w:t>
      </w:r>
      <w:proofErr w:type="spellStart"/>
      <w:r w:rsidRPr="00443959">
        <w:rPr>
          <w:rFonts w:ascii="Arial" w:eastAsia="Times New Roman" w:hAnsi="Arial" w:cs="Arial"/>
          <w:sz w:val="20"/>
          <w:szCs w:val="20"/>
        </w:rPr>
        <w:t>Techinical</w:t>
      </w:r>
      <w:proofErr w:type="spellEnd"/>
      <w:r w:rsidRPr="00443959">
        <w:rPr>
          <w:rFonts w:ascii="Arial" w:eastAsia="Times New Roman" w:hAnsi="Arial" w:cs="Arial"/>
          <w:sz w:val="20"/>
          <w:szCs w:val="20"/>
        </w:rPr>
        <w:t xml:space="preserve"> Specifications, 1</w:t>
      </w:r>
      <w:r w:rsidRPr="00443959">
        <w:rPr>
          <w:rFonts w:ascii="Arial" w:eastAsia="Times New Roman" w:hAnsi="Arial" w:cs="Arial"/>
          <w:sz w:val="20"/>
          <w:szCs w:val="20"/>
          <w:vertAlign w:val="superscript"/>
        </w:rPr>
        <w:t>st</w:t>
      </w:r>
      <w:r w:rsidRPr="00443959">
        <w:rPr>
          <w:rFonts w:ascii="Arial" w:eastAsia="Times New Roman" w:hAnsi="Arial" w:cs="Arial"/>
          <w:sz w:val="20"/>
          <w:szCs w:val="20"/>
        </w:rPr>
        <w:t xml:space="preserve"> ed.: </w:t>
      </w:r>
      <w:proofErr w:type="spellStart"/>
      <w:r w:rsidRPr="00443959">
        <w:rPr>
          <w:rFonts w:ascii="Arial" w:eastAsia="Times New Roman" w:hAnsi="Arial" w:cs="Arial"/>
          <w:sz w:val="20"/>
          <w:szCs w:val="20"/>
        </w:rPr>
        <w:t>Wstchester</w:t>
      </w:r>
      <w:proofErr w:type="spellEnd"/>
      <w:r w:rsidRPr="00443959">
        <w:rPr>
          <w:rFonts w:ascii="Arial" w:eastAsia="Times New Roman" w:hAnsi="Arial" w:cs="Arial"/>
          <w:sz w:val="20"/>
          <w:szCs w:val="20"/>
        </w:rPr>
        <w:t xml:space="preserve">, Illinois; American </w:t>
      </w:r>
      <w:proofErr w:type="spellStart"/>
      <w:r w:rsidRPr="00443959">
        <w:rPr>
          <w:rFonts w:ascii="Arial" w:eastAsia="Times New Roman" w:hAnsi="Arial" w:cs="Arial"/>
          <w:sz w:val="20"/>
          <w:szCs w:val="20"/>
        </w:rPr>
        <w:t>Academyu</w:t>
      </w:r>
      <w:proofErr w:type="spellEnd"/>
      <w:r w:rsidRPr="00443959">
        <w:rPr>
          <w:rFonts w:ascii="Arial" w:eastAsia="Times New Roman" w:hAnsi="Arial" w:cs="Arial"/>
          <w:sz w:val="20"/>
          <w:szCs w:val="20"/>
        </w:rPr>
        <w:t xml:space="preserve"> of Sleep Medicine, 2007.</w:t>
      </w:r>
    </w:p>
    <w:p w:rsidR="00443959" w:rsidRPr="00443959" w:rsidRDefault="00443959" w:rsidP="00443959">
      <w:pPr>
        <w:numPr>
          <w:ilvl w:val="0"/>
          <w:numId w:val="12"/>
        </w:numPr>
        <w:shd w:val="clear" w:color="auto" w:fill="FFFFFF"/>
        <w:spacing w:after="0" w:line="240" w:lineRule="auto"/>
        <w:contextualSpacing/>
        <w:rPr>
          <w:rFonts w:ascii="Arial" w:eastAsia="Times New Roman" w:hAnsi="Arial" w:cs="Arial"/>
          <w:sz w:val="20"/>
          <w:szCs w:val="20"/>
        </w:rPr>
      </w:pPr>
      <w:r w:rsidRPr="00443959">
        <w:rPr>
          <w:rFonts w:ascii="Arial" w:hAnsi="Arial" w:cs="Arial"/>
          <w:sz w:val="20"/>
          <w:szCs w:val="20"/>
          <w:lang w:val="en"/>
        </w:rPr>
        <w:t xml:space="preserve">Quan SF, Howard BV, </w:t>
      </w:r>
      <w:proofErr w:type="spellStart"/>
      <w:r w:rsidRPr="00443959">
        <w:rPr>
          <w:rFonts w:ascii="Arial" w:hAnsi="Arial" w:cs="Arial"/>
          <w:sz w:val="20"/>
          <w:szCs w:val="20"/>
          <w:lang w:val="en"/>
        </w:rPr>
        <w:t>Iber</w:t>
      </w:r>
      <w:proofErr w:type="spellEnd"/>
      <w:r w:rsidRPr="00443959">
        <w:rPr>
          <w:rFonts w:ascii="Arial" w:hAnsi="Arial" w:cs="Arial"/>
          <w:sz w:val="20"/>
          <w:szCs w:val="20"/>
          <w:lang w:val="en"/>
        </w:rPr>
        <w:t xml:space="preserve"> C, et al. The Sleep Heart Health Study: Design, rationale, and methods. Sleep. 1997</w:t>
      </w:r>
      <w:proofErr w:type="gramStart"/>
      <w:r w:rsidRPr="00443959">
        <w:rPr>
          <w:rFonts w:ascii="Arial" w:hAnsi="Arial" w:cs="Arial"/>
          <w:sz w:val="20"/>
          <w:szCs w:val="20"/>
          <w:lang w:val="en"/>
        </w:rPr>
        <w:t>;20:1077</w:t>
      </w:r>
      <w:proofErr w:type="gramEnd"/>
      <w:r w:rsidRPr="00443959">
        <w:rPr>
          <w:rFonts w:ascii="Arial" w:hAnsi="Arial" w:cs="Arial"/>
          <w:sz w:val="20"/>
          <w:szCs w:val="20"/>
          <w:lang w:val="en"/>
        </w:rPr>
        <w:t>–85.</w:t>
      </w:r>
      <w:r w:rsidRPr="00443959">
        <w:rPr>
          <w:rFonts w:ascii="Arial" w:eastAsia="Times New Roman" w:hAnsi="Arial" w:cs="Arial"/>
          <w:sz w:val="20"/>
          <w:szCs w:val="20"/>
        </w:rPr>
        <w:t xml:space="preserve"> </w:t>
      </w:r>
    </w:p>
    <w:p w:rsidR="00443959" w:rsidRPr="00443959" w:rsidRDefault="009F2C4E" w:rsidP="00443959">
      <w:pPr>
        <w:numPr>
          <w:ilvl w:val="0"/>
          <w:numId w:val="12"/>
        </w:numPr>
        <w:shd w:val="clear" w:color="auto" w:fill="FFFFFF"/>
        <w:spacing w:after="0" w:line="240" w:lineRule="auto"/>
        <w:contextualSpacing/>
        <w:rPr>
          <w:rFonts w:ascii="Arial" w:eastAsia="Times New Roman" w:hAnsi="Arial" w:cs="Arial"/>
          <w:sz w:val="20"/>
          <w:szCs w:val="20"/>
        </w:rPr>
      </w:pPr>
      <w:hyperlink r:id="rId9" w:history="1">
        <w:r w:rsidR="00443959" w:rsidRPr="00443959">
          <w:rPr>
            <w:rFonts w:ascii="Arial" w:eastAsia="Times New Roman" w:hAnsi="Arial" w:cs="Arial"/>
            <w:sz w:val="20"/>
            <w:szCs w:val="20"/>
          </w:rPr>
          <w:t>Levine DW</w:t>
        </w:r>
      </w:hyperlink>
      <w:r w:rsidR="00443959" w:rsidRPr="00443959">
        <w:rPr>
          <w:rFonts w:ascii="Arial" w:eastAsia="Times New Roman" w:hAnsi="Arial" w:cs="Arial"/>
          <w:sz w:val="20"/>
          <w:szCs w:val="20"/>
        </w:rPr>
        <w:t xml:space="preserve">, </w:t>
      </w:r>
      <w:hyperlink r:id="rId10" w:history="1">
        <w:r w:rsidR="00443959" w:rsidRPr="00443959">
          <w:rPr>
            <w:rFonts w:ascii="Arial" w:eastAsia="Times New Roman" w:hAnsi="Arial" w:cs="Arial"/>
            <w:sz w:val="20"/>
            <w:szCs w:val="20"/>
          </w:rPr>
          <w:t>Kaplan RM</w:t>
        </w:r>
      </w:hyperlink>
      <w:r w:rsidR="00443959" w:rsidRPr="00443959">
        <w:rPr>
          <w:rFonts w:ascii="Arial" w:eastAsia="Times New Roman" w:hAnsi="Arial" w:cs="Arial"/>
          <w:sz w:val="20"/>
          <w:szCs w:val="20"/>
        </w:rPr>
        <w:t xml:space="preserve">, </w:t>
      </w:r>
      <w:hyperlink r:id="rId11" w:history="1">
        <w:proofErr w:type="spellStart"/>
        <w:r w:rsidR="00443959" w:rsidRPr="00443959">
          <w:rPr>
            <w:rFonts w:ascii="Arial" w:eastAsia="Times New Roman" w:hAnsi="Arial" w:cs="Arial"/>
            <w:sz w:val="20"/>
            <w:szCs w:val="20"/>
          </w:rPr>
          <w:t>Kripke</w:t>
        </w:r>
        <w:proofErr w:type="spellEnd"/>
        <w:r w:rsidR="00443959" w:rsidRPr="00443959">
          <w:rPr>
            <w:rFonts w:ascii="Arial" w:eastAsia="Times New Roman" w:hAnsi="Arial" w:cs="Arial"/>
            <w:sz w:val="20"/>
            <w:szCs w:val="20"/>
          </w:rPr>
          <w:t xml:space="preserve"> DF</w:t>
        </w:r>
      </w:hyperlink>
      <w:r w:rsidR="00443959" w:rsidRPr="00443959">
        <w:rPr>
          <w:rFonts w:ascii="Arial" w:eastAsia="Times New Roman" w:hAnsi="Arial" w:cs="Arial"/>
          <w:sz w:val="20"/>
          <w:szCs w:val="20"/>
        </w:rPr>
        <w:t xml:space="preserve">, </w:t>
      </w:r>
      <w:hyperlink r:id="rId12" w:history="1">
        <w:r w:rsidR="00443959" w:rsidRPr="00443959">
          <w:rPr>
            <w:rFonts w:ascii="Arial" w:eastAsia="Times New Roman" w:hAnsi="Arial" w:cs="Arial"/>
            <w:sz w:val="20"/>
            <w:szCs w:val="20"/>
          </w:rPr>
          <w:t>Bowen DJ</w:t>
        </w:r>
      </w:hyperlink>
      <w:r w:rsidR="00443959" w:rsidRPr="00443959">
        <w:rPr>
          <w:rFonts w:ascii="Arial" w:eastAsia="Times New Roman" w:hAnsi="Arial" w:cs="Arial"/>
          <w:sz w:val="20"/>
          <w:szCs w:val="20"/>
        </w:rPr>
        <w:t xml:space="preserve">, </w:t>
      </w:r>
      <w:hyperlink r:id="rId13" w:history="1">
        <w:proofErr w:type="spellStart"/>
        <w:r w:rsidR="00443959" w:rsidRPr="00443959">
          <w:rPr>
            <w:rFonts w:ascii="Arial" w:eastAsia="Times New Roman" w:hAnsi="Arial" w:cs="Arial"/>
            <w:sz w:val="20"/>
            <w:szCs w:val="20"/>
          </w:rPr>
          <w:t>Naughton</w:t>
        </w:r>
        <w:proofErr w:type="spellEnd"/>
        <w:r w:rsidR="00443959" w:rsidRPr="00443959">
          <w:rPr>
            <w:rFonts w:ascii="Arial" w:eastAsia="Times New Roman" w:hAnsi="Arial" w:cs="Arial"/>
            <w:sz w:val="20"/>
            <w:szCs w:val="20"/>
          </w:rPr>
          <w:t xml:space="preserve"> MJ</w:t>
        </w:r>
      </w:hyperlink>
      <w:r w:rsidR="00443959" w:rsidRPr="00443959">
        <w:rPr>
          <w:rFonts w:ascii="Arial" w:eastAsia="Times New Roman" w:hAnsi="Arial" w:cs="Arial"/>
          <w:sz w:val="20"/>
          <w:szCs w:val="20"/>
        </w:rPr>
        <w:t xml:space="preserve">, </w:t>
      </w:r>
      <w:hyperlink r:id="rId14" w:history="1">
        <w:r w:rsidR="00443959" w:rsidRPr="00443959">
          <w:rPr>
            <w:rFonts w:ascii="Arial" w:eastAsia="Times New Roman" w:hAnsi="Arial" w:cs="Arial"/>
            <w:sz w:val="20"/>
            <w:szCs w:val="20"/>
          </w:rPr>
          <w:t>Shumaker SA</w:t>
        </w:r>
      </w:hyperlink>
      <w:r w:rsidR="00443959" w:rsidRPr="00443959">
        <w:rPr>
          <w:rFonts w:ascii="Arial" w:eastAsia="Times New Roman" w:hAnsi="Arial" w:cs="Arial"/>
          <w:sz w:val="20"/>
          <w:szCs w:val="20"/>
        </w:rPr>
        <w:t xml:space="preserve">. </w:t>
      </w:r>
      <w:r w:rsidR="00443959" w:rsidRPr="00443959">
        <w:rPr>
          <w:rFonts w:ascii="Arial" w:eastAsia="Times New Roman" w:hAnsi="Arial" w:cs="Arial"/>
          <w:bCs/>
          <w:kern w:val="36"/>
          <w:sz w:val="20"/>
          <w:szCs w:val="20"/>
        </w:rPr>
        <w:t xml:space="preserve">Factor structure and measurement invariance of the Women's Health Initiative Insomnia Rating Scale. </w:t>
      </w:r>
      <w:hyperlink r:id="rId15" w:tooltip="Psychological assessment." w:history="1">
        <w:proofErr w:type="spellStart"/>
        <w:r w:rsidR="00443959" w:rsidRPr="00443959">
          <w:rPr>
            <w:rFonts w:ascii="Arial" w:eastAsia="Times New Roman" w:hAnsi="Arial" w:cs="Arial"/>
            <w:sz w:val="20"/>
            <w:szCs w:val="20"/>
          </w:rPr>
          <w:t>Psychol</w:t>
        </w:r>
        <w:proofErr w:type="spellEnd"/>
        <w:r w:rsidR="00443959" w:rsidRPr="00443959">
          <w:rPr>
            <w:rFonts w:ascii="Arial" w:eastAsia="Times New Roman" w:hAnsi="Arial" w:cs="Arial"/>
            <w:sz w:val="20"/>
            <w:szCs w:val="20"/>
          </w:rPr>
          <w:t xml:space="preserve"> Assess.</w:t>
        </w:r>
      </w:hyperlink>
      <w:r w:rsidR="00443959" w:rsidRPr="00443959">
        <w:rPr>
          <w:rFonts w:ascii="Arial" w:eastAsia="Times New Roman" w:hAnsi="Arial" w:cs="Arial"/>
          <w:sz w:val="20"/>
          <w:szCs w:val="20"/>
        </w:rPr>
        <w:t xml:space="preserve"> 2003 Jun</w:t>
      </w:r>
      <w:proofErr w:type="gramStart"/>
      <w:r w:rsidR="00443959" w:rsidRPr="00443959">
        <w:rPr>
          <w:rFonts w:ascii="Arial" w:eastAsia="Times New Roman" w:hAnsi="Arial" w:cs="Arial"/>
          <w:sz w:val="20"/>
          <w:szCs w:val="20"/>
        </w:rPr>
        <w:t>;15</w:t>
      </w:r>
      <w:proofErr w:type="gramEnd"/>
      <w:r w:rsidR="00443959" w:rsidRPr="00443959">
        <w:rPr>
          <w:rFonts w:ascii="Arial" w:eastAsia="Times New Roman" w:hAnsi="Arial" w:cs="Arial"/>
          <w:sz w:val="20"/>
          <w:szCs w:val="20"/>
        </w:rPr>
        <w:t>(2):123-36.</w:t>
      </w:r>
    </w:p>
    <w:p w:rsidR="00443959" w:rsidRPr="00443959" w:rsidRDefault="009F2C4E" w:rsidP="00443959">
      <w:pPr>
        <w:numPr>
          <w:ilvl w:val="0"/>
          <w:numId w:val="12"/>
        </w:numPr>
        <w:shd w:val="clear" w:color="auto" w:fill="FFFFFF"/>
        <w:spacing w:after="0" w:line="240" w:lineRule="auto"/>
        <w:contextualSpacing/>
        <w:rPr>
          <w:rFonts w:ascii="Arial" w:eastAsia="Times New Roman" w:hAnsi="Arial" w:cs="Arial"/>
          <w:sz w:val="20"/>
          <w:szCs w:val="20"/>
        </w:rPr>
      </w:pPr>
      <w:hyperlink r:id="rId16" w:history="1">
        <w:r w:rsidR="00443959" w:rsidRPr="00443959">
          <w:rPr>
            <w:rFonts w:ascii="Arial" w:hAnsi="Arial" w:cs="Arial"/>
            <w:sz w:val="20"/>
            <w:szCs w:val="20"/>
          </w:rPr>
          <w:t>Johns MW. A new method for measuring daytime sleepiness: the Epworth Sleepiness Scale. Sleep 1991; 50-55.</w:t>
        </w:r>
      </w:hyperlink>
    </w:p>
    <w:p w:rsidR="00443959" w:rsidRPr="00443959" w:rsidRDefault="00443959" w:rsidP="00443959">
      <w:pPr>
        <w:numPr>
          <w:ilvl w:val="0"/>
          <w:numId w:val="12"/>
        </w:numPr>
        <w:shd w:val="clear" w:color="auto" w:fill="FFFFFF"/>
        <w:spacing w:after="0" w:line="240" w:lineRule="auto"/>
        <w:contextualSpacing/>
        <w:rPr>
          <w:rFonts w:ascii="Arial" w:eastAsia="Times New Roman" w:hAnsi="Arial" w:cs="Arial"/>
          <w:sz w:val="20"/>
          <w:szCs w:val="20"/>
        </w:rPr>
      </w:pPr>
      <w:r w:rsidRPr="00443959">
        <w:rPr>
          <w:rFonts w:ascii="Arial" w:hAnsi="Arial" w:cs="Arial"/>
          <w:sz w:val="20"/>
          <w:szCs w:val="20"/>
        </w:rPr>
        <w:t xml:space="preserve">Walters AS, </w:t>
      </w:r>
      <w:proofErr w:type="spellStart"/>
      <w:r w:rsidRPr="00443959">
        <w:rPr>
          <w:rFonts w:ascii="Arial" w:hAnsi="Arial" w:cs="Arial"/>
          <w:sz w:val="20"/>
          <w:szCs w:val="20"/>
        </w:rPr>
        <w:t>LeBrocq</w:t>
      </w:r>
      <w:proofErr w:type="spellEnd"/>
      <w:r w:rsidRPr="00443959">
        <w:rPr>
          <w:rFonts w:ascii="Arial" w:hAnsi="Arial" w:cs="Arial"/>
          <w:sz w:val="20"/>
          <w:szCs w:val="20"/>
        </w:rPr>
        <w:t xml:space="preserve"> C, </w:t>
      </w:r>
      <w:proofErr w:type="spellStart"/>
      <w:r w:rsidRPr="00443959">
        <w:rPr>
          <w:rFonts w:ascii="Arial" w:hAnsi="Arial" w:cs="Arial"/>
          <w:sz w:val="20"/>
          <w:szCs w:val="20"/>
        </w:rPr>
        <w:t>Dhar</w:t>
      </w:r>
      <w:proofErr w:type="spellEnd"/>
      <w:r w:rsidRPr="00443959">
        <w:rPr>
          <w:rFonts w:ascii="Arial" w:hAnsi="Arial" w:cs="Arial"/>
          <w:sz w:val="20"/>
          <w:szCs w:val="20"/>
        </w:rPr>
        <w:t xml:space="preserve"> A, </w:t>
      </w:r>
      <w:proofErr w:type="spellStart"/>
      <w:r w:rsidRPr="00443959">
        <w:rPr>
          <w:rFonts w:ascii="Arial" w:hAnsi="Arial" w:cs="Arial"/>
          <w:sz w:val="20"/>
          <w:szCs w:val="20"/>
        </w:rPr>
        <w:t>Hening</w:t>
      </w:r>
      <w:proofErr w:type="spellEnd"/>
      <w:r w:rsidRPr="00443959">
        <w:rPr>
          <w:rFonts w:ascii="Arial" w:hAnsi="Arial" w:cs="Arial"/>
          <w:sz w:val="20"/>
          <w:szCs w:val="20"/>
        </w:rPr>
        <w:t xml:space="preserve"> W, Rosen R, Allen RP, </w:t>
      </w:r>
      <w:proofErr w:type="spellStart"/>
      <w:r w:rsidRPr="00443959">
        <w:rPr>
          <w:rFonts w:ascii="Arial" w:hAnsi="Arial" w:cs="Arial"/>
          <w:sz w:val="20"/>
          <w:szCs w:val="20"/>
        </w:rPr>
        <w:t>Trenkwalder</w:t>
      </w:r>
      <w:proofErr w:type="spellEnd"/>
      <w:r w:rsidRPr="00443959">
        <w:rPr>
          <w:rFonts w:ascii="Arial" w:hAnsi="Arial" w:cs="Arial"/>
          <w:sz w:val="20"/>
          <w:szCs w:val="20"/>
        </w:rPr>
        <w:t xml:space="preserve"> C. Validation of the International Restless Legs Syndrome Study Group rating scale for restless legs syndrome. The International Restless Legs Syndrome Study Group. Sleep Med. 2003 Mar</w:t>
      </w:r>
      <w:proofErr w:type="gramStart"/>
      <w:r w:rsidRPr="00443959">
        <w:rPr>
          <w:rFonts w:ascii="Arial" w:hAnsi="Arial" w:cs="Arial"/>
          <w:sz w:val="20"/>
          <w:szCs w:val="20"/>
        </w:rPr>
        <w:t>;4</w:t>
      </w:r>
      <w:proofErr w:type="gramEnd"/>
      <w:r w:rsidRPr="00443959">
        <w:rPr>
          <w:rFonts w:ascii="Arial" w:hAnsi="Arial" w:cs="Arial"/>
          <w:sz w:val="20"/>
          <w:szCs w:val="20"/>
        </w:rPr>
        <w:t>(2):121-32.</w:t>
      </w:r>
    </w:p>
    <w:p w:rsidR="00443959" w:rsidRPr="00443959" w:rsidRDefault="00443959" w:rsidP="00443959">
      <w:pPr>
        <w:numPr>
          <w:ilvl w:val="0"/>
          <w:numId w:val="12"/>
        </w:numPr>
        <w:shd w:val="clear" w:color="auto" w:fill="FFFFFF"/>
        <w:spacing w:after="0" w:line="240" w:lineRule="auto"/>
        <w:contextualSpacing/>
        <w:rPr>
          <w:rFonts w:ascii="Arial" w:eastAsia="Times New Roman" w:hAnsi="Arial" w:cs="Arial"/>
          <w:sz w:val="20"/>
          <w:szCs w:val="20"/>
        </w:rPr>
      </w:pPr>
      <w:r w:rsidRPr="00443959">
        <w:rPr>
          <w:rFonts w:ascii="Arial" w:hAnsi="Arial" w:cs="Arial"/>
          <w:sz w:val="20"/>
          <w:szCs w:val="20"/>
        </w:rPr>
        <w:t xml:space="preserve">Horne, J.A.; </w:t>
      </w:r>
      <w:proofErr w:type="spellStart"/>
      <w:r w:rsidRPr="00443959">
        <w:rPr>
          <w:rFonts w:ascii="Arial" w:hAnsi="Arial" w:cs="Arial"/>
          <w:sz w:val="20"/>
          <w:szCs w:val="20"/>
        </w:rPr>
        <w:t>Östberg</w:t>
      </w:r>
      <w:proofErr w:type="spellEnd"/>
      <w:r w:rsidRPr="00443959">
        <w:rPr>
          <w:rFonts w:ascii="Arial" w:hAnsi="Arial" w:cs="Arial"/>
          <w:sz w:val="20"/>
          <w:szCs w:val="20"/>
        </w:rPr>
        <w:t xml:space="preserve">, O. (1976). A self-assessment questionnaire to determine </w:t>
      </w:r>
      <w:proofErr w:type="spellStart"/>
      <w:r w:rsidRPr="00443959">
        <w:rPr>
          <w:rFonts w:ascii="Arial" w:hAnsi="Arial" w:cs="Arial"/>
          <w:sz w:val="20"/>
          <w:szCs w:val="20"/>
        </w:rPr>
        <w:t>morningness-eveningness</w:t>
      </w:r>
      <w:proofErr w:type="spellEnd"/>
      <w:r w:rsidRPr="00443959">
        <w:rPr>
          <w:rFonts w:ascii="Arial" w:hAnsi="Arial" w:cs="Arial"/>
          <w:sz w:val="20"/>
          <w:szCs w:val="20"/>
        </w:rPr>
        <w:t xml:space="preserve"> in human circadian rhythms". </w:t>
      </w:r>
      <w:proofErr w:type="spellStart"/>
      <w:r w:rsidRPr="00443959">
        <w:rPr>
          <w:rFonts w:ascii="Arial" w:hAnsi="Arial" w:cs="Arial"/>
          <w:sz w:val="20"/>
          <w:szCs w:val="20"/>
        </w:rPr>
        <w:t>Int</w:t>
      </w:r>
      <w:proofErr w:type="spellEnd"/>
      <w:r w:rsidRPr="00443959">
        <w:rPr>
          <w:rFonts w:ascii="Arial" w:hAnsi="Arial" w:cs="Arial"/>
          <w:sz w:val="20"/>
          <w:szCs w:val="20"/>
        </w:rPr>
        <w:t xml:space="preserve"> J </w:t>
      </w:r>
      <w:proofErr w:type="spellStart"/>
      <w:r w:rsidRPr="00443959">
        <w:rPr>
          <w:rFonts w:ascii="Arial" w:hAnsi="Arial" w:cs="Arial"/>
          <w:sz w:val="20"/>
          <w:szCs w:val="20"/>
        </w:rPr>
        <w:t>Chronobiol</w:t>
      </w:r>
      <w:proofErr w:type="spellEnd"/>
      <w:r w:rsidRPr="00443959">
        <w:rPr>
          <w:rFonts w:ascii="Arial" w:hAnsi="Arial" w:cs="Arial"/>
          <w:sz w:val="20"/>
          <w:szCs w:val="20"/>
        </w:rPr>
        <w:t xml:space="preserve"> 4 (2): 97–110. </w:t>
      </w:r>
    </w:p>
    <w:p w:rsidR="00921861" w:rsidRDefault="00443959" w:rsidP="00443959">
      <w:pPr>
        <w:numPr>
          <w:ilvl w:val="0"/>
          <w:numId w:val="12"/>
        </w:numPr>
        <w:shd w:val="clear" w:color="auto" w:fill="FFFFFF"/>
        <w:spacing w:after="0" w:line="240" w:lineRule="auto"/>
        <w:contextualSpacing/>
        <w:rPr>
          <w:rFonts w:ascii="Arial" w:hAnsi="Arial" w:cs="Arial"/>
          <w:sz w:val="20"/>
          <w:szCs w:val="20"/>
        </w:rPr>
      </w:pPr>
      <w:proofErr w:type="spellStart"/>
      <w:r w:rsidRPr="00443959">
        <w:rPr>
          <w:rFonts w:ascii="Arial" w:hAnsi="Arial" w:cs="Arial"/>
          <w:sz w:val="20"/>
          <w:szCs w:val="20"/>
        </w:rPr>
        <w:t>Taillard</w:t>
      </w:r>
      <w:proofErr w:type="spellEnd"/>
      <w:r w:rsidRPr="00443959">
        <w:rPr>
          <w:rFonts w:ascii="Arial" w:hAnsi="Arial" w:cs="Arial"/>
          <w:sz w:val="20"/>
          <w:szCs w:val="20"/>
        </w:rPr>
        <w:t xml:space="preserve">, Jacques; et al. (2004). "Validation of Horne and </w:t>
      </w:r>
      <w:proofErr w:type="spellStart"/>
      <w:r w:rsidRPr="00443959">
        <w:rPr>
          <w:rFonts w:ascii="Arial" w:hAnsi="Arial" w:cs="Arial"/>
          <w:sz w:val="20"/>
          <w:szCs w:val="20"/>
        </w:rPr>
        <w:t>Ostberg</w:t>
      </w:r>
      <w:proofErr w:type="spellEnd"/>
      <w:r w:rsidRPr="00443959">
        <w:rPr>
          <w:rFonts w:ascii="Arial" w:hAnsi="Arial" w:cs="Arial"/>
          <w:sz w:val="20"/>
          <w:szCs w:val="20"/>
        </w:rPr>
        <w:t xml:space="preserve"> </w:t>
      </w:r>
      <w:proofErr w:type="spellStart"/>
      <w:r w:rsidRPr="00443959">
        <w:rPr>
          <w:rFonts w:ascii="Arial" w:hAnsi="Arial" w:cs="Arial"/>
          <w:sz w:val="20"/>
          <w:szCs w:val="20"/>
        </w:rPr>
        <w:t>Morningness-Eveningness</w:t>
      </w:r>
      <w:proofErr w:type="spellEnd"/>
      <w:r w:rsidRPr="00443959">
        <w:rPr>
          <w:rFonts w:ascii="Arial" w:hAnsi="Arial" w:cs="Arial"/>
          <w:sz w:val="20"/>
          <w:szCs w:val="20"/>
        </w:rPr>
        <w:t xml:space="preserve"> Questionnaire in a Middle-Aged Population of French Workers". Journal of Biological Rhythms 19 (1): 76–86. </w:t>
      </w:r>
    </w:p>
    <w:p w:rsidR="00921861" w:rsidRDefault="00921861">
      <w:pPr>
        <w:rPr>
          <w:rFonts w:ascii="Arial" w:hAnsi="Arial" w:cs="Arial"/>
          <w:sz w:val="20"/>
          <w:szCs w:val="20"/>
        </w:rPr>
      </w:pPr>
      <w:r>
        <w:rPr>
          <w:rFonts w:ascii="Arial" w:hAnsi="Arial" w:cs="Arial"/>
          <w:sz w:val="20"/>
          <w:szCs w:val="20"/>
        </w:rPr>
        <w:br w:type="page"/>
      </w:r>
    </w:p>
    <w:p w:rsidR="00672083" w:rsidRPr="00672083" w:rsidRDefault="00EC7BAA" w:rsidP="00672083">
      <w:pPr>
        <w:spacing w:after="0" w:line="240" w:lineRule="auto"/>
        <w:rPr>
          <w:rFonts w:ascii="Arial" w:eastAsia="Times New Roman" w:hAnsi="Arial" w:cs="Arial"/>
          <w:b/>
        </w:rPr>
      </w:pPr>
      <w:r>
        <w:rPr>
          <w:rFonts w:ascii="Arial" w:eastAsia="Times New Roman" w:hAnsi="Arial" w:cs="Arial"/>
          <w:b/>
        </w:rPr>
        <w:lastRenderedPageBreak/>
        <w:t xml:space="preserve">II. </w:t>
      </w:r>
      <w:r w:rsidR="00672083" w:rsidRPr="00672083">
        <w:rPr>
          <w:rFonts w:ascii="Arial" w:eastAsia="Times New Roman" w:hAnsi="Arial" w:cs="Arial"/>
          <w:b/>
        </w:rPr>
        <w:t>MESA Sleep Participation</w:t>
      </w:r>
      <w:r>
        <w:rPr>
          <w:rFonts w:ascii="Arial" w:eastAsia="Times New Roman" w:hAnsi="Arial" w:cs="Arial"/>
          <w:b/>
        </w:rPr>
        <w:t xml:space="preserve"> and Sleep Data Received</w:t>
      </w:r>
    </w:p>
    <w:p w:rsidR="00672083" w:rsidRPr="00672083" w:rsidRDefault="00672083" w:rsidP="00672083">
      <w:pPr>
        <w:spacing w:after="0" w:line="240" w:lineRule="auto"/>
        <w:rPr>
          <w:rFonts w:ascii="Arial" w:eastAsia="Times New Roman" w:hAnsi="Arial" w:cs="Arial"/>
        </w:rPr>
      </w:pPr>
    </w:p>
    <w:p w:rsidR="00B9785A" w:rsidRPr="00B9785A" w:rsidRDefault="00B9785A" w:rsidP="00672083">
      <w:pPr>
        <w:spacing w:after="0" w:line="240" w:lineRule="auto"/>
        <w:rPr>
          <w:rFonts w:ascii="Arial" w:eastAsia="Times New Roman" w:hAnsi="Arial" w:cs="Arial"/>
          <w:b/>
        </w:rPr>
      </w:pPr>
      <w:proofErr w:type="spellStart"/>
      <w:proofErr w:type="gramStart"/>
      <w:r w:rsidRPr="00B9785A">
        <w:rPr>
          <w:rFonts w:ascii="Arial" w:eastAsia="Times New Roman" w:hAnsi="Arial" w:cs="Arial"/>
          <w:b/>
        </w:rPr>
        <w:t>IIa</w:t>
      </w:r>
      <w:proofErr w:type="spellEnd"/>
      <w:r w:rsidRPr="00B9785A">
        <w:rPr>
          <w:rFonts w:ascii="Arial" w:eastAsia="Times New Roman" w:hAnsi="Arial" w:cs="Arial"/>
          <w:b/>
        </w:rPr>
        <w:t>.</w:t>
      </w:r>
      <w:proofErr w:type="gramEnd"/>
      <w:r w:rsidRPr="00B9785A">
        <w:rPr>
          <w:rFonts w:ascii="Arial" w:eastAsia="Times New Roman" w:hAnsi="Arial" w:cs="Arial"/>
          <w:b/>
        </w:rPr>
        <w:t xml:space="preserve"> Sleep Data Received</w:t>
      </w:r>
    </w:p>
    <w:p w:rsidR="00B9785A" w:rsidRDefault="00B9785A" w:rsidP="00672083">
      <w:pPr>
        <w:spacing w:after="0" w:line="240" w:lineRule="auto"/>
        <w:rPr>
          <w:rFonts w:ascii="Arial" w:eastAsia="Times New Roman" w:hAnsi="Arial" w:cs="Arial"/>
        </w:rPr>
      </w:pPr>
    </w:p>
    <w:p w:rsidR="00672083" w:rsidRPr="00672083" w:rsidRDefault="00672083" w:rsidP="00672083">
      <w:pPr>
        <w:spacing w:after="0" w:line="240" w:lineRule="auto"/>
        <w:rPr>
          <w:rFonts w:ascii="Arial" w:eastAsia="Times New Roman" w:hAnsi="Arial" w:cs="Arial"/>
        </w:rPr>
      </w:pPr>
      <w:r w:rsidRPr="00672083">
        <w:rPr>
          <w:rFonts w:ascii="Arial" w:eastAsia="Times New Roman" w:hAnsi="Arial" w:cs="Arial"/>
        </w:rPr>
        <w:t xml:space="preserve">The following describes participants in MESA-Sleep. As shown below, of the 4,077 participants approached, 147 (6.5%) were ineligible and 141 participants lived too far to participate. Of the remaining 3,789 participants, 2,261 participated in the sleep exam (59.8%). </w:t>
      </w:r>
    </w:p>
    <w:p w:rsidR="00672083" w:rsidRPr="00672083" w:rsidRDefault="00672083" w:rsidP="00672083">
      <w:pPr>
        <w:spacing w:after="0" w:line="240" w:lineRule="auto"/>
        <w:rPr>
          <w:rFonts w:ascii="Arial" w:eastAsia="Times New Roman" w:hAnsi="Arial" w:cs="Arial"/>
        </w:rPr>
      </w:pPr>
    </w:p>
    <w:tbl>
      <w:tblPr>
        <w:tblStyle w:val="TableGrid"/>
        <w:tblW w:w="0" w:type="auto"/>
        <w:tblLook w:val="04A0" w:firstRow="1" w:lastRow="0" w:firstColumn="1" w:lastColumn="0" w:noHBand="0" w:noVBand="1"/>
      </w:tblPr>
      <w:tblGrid>
        <w:gridCol w:w="3974"/>
        <w:gridCol w:w="884"/>
      </w:tblGrid>
      <w:tr w:rsidR="00672083" w:rsidRPr="00672083" w:rsidTr="00EC7BAA">
        <w:tc>
          <w:tcPr>
            <w:tcW w:w="3974" w:type="dxa"/>
          </w:tcPr>
          <w:p w:rsidR="00672083" w:rsidRPr="00672083" w:rsidRDefault="00672083" w:rsidP="00672083">
            <w:pPr>
              <w:rPr>
                <w:rFonts w:ascii="Arial" w:hAnsi="Arial" w:cs="Arial"/>
                <w:b/>
              </w:rPr>
            </w:pPr>
            <w:r w:rsidRPr="00672083">
              <w:rPr>
                <w:rFonts w:ascii="Arial" w:hAnsi="Arial" w:cs="Arial"/>
                <w:b/>
              </w:rPr>
              <w:t>STATUS</w:t>
            </w:r>
          </w:p>
        </w:tc>
        <w:tc>
          <w:tcPr>
            <w:tcW w:w="884" w:type="dxa"/>
          </w:tcPr>
          <w:p w:rsidR="00672083" w:rsidRPr="00672083" w:rsidRDefault="00672083" w:rsidP="00672083">
            <w:pPr>
              <w:jc w:val="center"/>
              <w:rPr>
                <w:rFonts w:ascii="Arial" w:hAnsi="Arial" w:cs="Arial"/>
                <w:b/>
              </w:rPr>
            </w:pPr>
            <w:r w:rsidRPr="00672083">
              <w:rPr>
                <w:rFonts w:ascii="Arial" w:hAnsi="Arial" w:cs="Arial"/>
                <w:b/>
              </w:rPr>
              <w:t>N</w:t>
            </w:r>
          </w:p>
        </w:tc>
      </w:tr>
      <w:tr w:rsidR="00672083" w:rsidRPr="00672083" w:rsidTr="00EC7BAA">
        <w:tc>
          <w:tcPr>
            <w:tcW w:w="3974" w:type="dxa"/>
          </w:tcPr>
          <w:p w:rsidR="00672083" w:rsidRPr="00672083" w:rsidRDefault="00672083" w:rsidP="00672083">
            <w:pPr>
              <w:rPr>
                <w:rFonts w:ascii="Arial" w:hAnsi="Arial" w:cs="Arial"/>
                <w:b/>
              </w:rPr>
            </w:pPr>
            <w:r w:rsidRPr="00672083">
              <w:rPr>
                <w:rFonts w:ascii="Arial" w:hAnsi="Arial" w:cs="Arial"/>
                <w:b/>
              </w:rPr>
              <w:t>Total Number Approached</w:t>
            </w:r>
          </w:p>
        </w:tc>
        <w:tc>
          <w:tcPr>
            <w:tcW w:w="884" w:type="dxa"/>
          </w:tcPr>
          <w:p w:rsidR="00672083" w:rsidRPr="00672083" w:rsidRDefault="00672083" w:rsidP="00672083">
            <w:pPr>
              <w:jc w:val="right"/>
              <w:rPr>
                <w:rFonts w:ascii="Arial" w:hAnsi="Arial" w:cs="Arial"/>
                <w:b/>
              </w:rPr>
            </w:pPr>
            <w:r w:rsidRPr="00672083">
              <w:rPr>
                <w:rFonts w:ascii="Arial" w:hAnsi="Arial" w:cs="Arial"/>
                <w:b/>
              </w:rPr>
              <w:t>4,077</w:t>
            </w:r>
          </w:p>
        </w:tc>
      </w:tr>
      <w:tr w:rsidR="00672083" w:rsidRPr="00672083" w:rsidTr="00EC7BAA">
        <w:tc>
          <w:tcPr>
            <w:tcW w:w="3974" w:type="dxa"/>
          </w:tcPr>
          <w:p w:rsidR="00672083" w:rsidRPr="00672083" w:rsidRDefault="00672083" w:rsidP="00672083">
            <w:pPr>
              <w:rPr>
                <w:rFonts w:ascii="Arial" w:hAnsi="Arial" w:cs="Arial"/>
                <w:b/>
                <w:color w:val="0F243E" w:themeColor="text2" w:themeShade="80"/>
              </w:rPr>
            </w:pPr>
            <w:r w:rsidRPr="00672083">
              <w:rPr>
                <w:rFonts w:ascii="Arial" w:hAnsi="Arial" w:cs="Arial"/>
                <w:b/>
                <w:color w:val="0F243E" w:themeColor="text2" w:themeShade="80"/>
              </w:rPr>
              <w:t xml:space="preserve">    Sleep Data Received</w:t>
            </w:r>
          </w:p>
        </w:tc>
        <w:tc>
          <w:tcPr>
            <w:tcW w:w="884" w:type="dxa"/>
          </w:tcPr>
          <w:p w:rsidR="00672083" w:rsidRPr="00672083" w:rsidRDefault="00672083" w:rsidP="00672083">
            <w:pPr>
              <w:jc w:val="right"/>
              <w:rPr>
                <w:rFonts w:ascii="Arial" w:hAnsi="Arial" w:cs="Arial"/>
                <w:b/>
                <w:color w:val="0F243E" w:themeColor="text2" w:themeShade="80"/>
              </w:rPr>
            </w:pPr>
            <w:r w:rsidRPr="00672083">
              <w:rPr>
                <w:rFonts w:ascii="Arial" w:hAnsi="Arial" w:cs="Arial"/>
                <w:b/>
                <w:color w:val="0F243E" w:themeColor="text2" w:themeShade="80"/>
              </w:rPr>
              <w:t>2,261*</w:t>
            </w:r>
          </w:p>
        </w:tc>
      </w:tr>
      <w:tr w:rsidR="00672083" w:rsidRPr="00672083" w:rsidTr="00EC7BAA">
        <w:tc>
          <w:tcPr>
            <w:tcW w:w="3974" w:type="dxa"/>
          </w:tcPr>
          <w:p w:rsidR="00672083" w:rsidRPr="00672083" w:rsidRDefault="00672083" w:rsidP="00672083">
            <w:pPr>
              <w:rPr>
                <w:rFonts w:ascii="Arial" w:hAnsi="Arial" w:cs="Arial"/>
              </w:rPr>
            </w:pPr>
            <w:r w:rsidRPr="00672083">
              <w:rPr>
                <w:rFonts w:ascii="Arial" w:hAnsi="Arial" w:cs="Arial"/>
              </w:rPr>
              <w:t xml:space="preserve">        Had both Sleep Quest. &amp; RC     data</w:t>
            </w:r>
          </w:p>
        </w:tc>
        <w:tc>
          <w:tcPr>
            <w:tcW w:w="884" w:type="dxa"/>
          </w:tcPr>
          <w:p w:rsidR="00672083" w:rsidRPr="00672083" w:rsidRDefault="00672083" w:rsidP="00672083">
            <w:pPr>
              <w:jc w:val="right"/>
              <w:rPr>
                <w:rFonts w:ascii="Arial" w:hAnsi="Arial" w:cs="Arial"/>
              </w:rPr>
            </w:pPr>
            <w:r w:rsidRPr="00672083">
              <w:rPr>
                <w:rFonts w:ascii="Arial" w:hAnsi="Arial" w:cs="Arial"/>
              </w:rPr>
              <w:t>2,217</w:t>
            </w:r>
          </w:p>
        </w:tc>
      </w:tr>
      <w:tr w:rsidR="00672083" w:rsidRPr="00672083" w:rsidTr="00EC7BAA">
        <w:tc>
          <w:tcPr>
            <w:tcW w:w="3974" w:type="dxa"/>
          </w:tcPr>
          <w:p w:rsidR="00672083" w:rsidRPr="00672083" w:rsidRDefault="00672083" w:rsidP="00672083">
            <w:pPr>
              <w:rPr>
                <w:rFonts w:ascii="Arial" w:hAnsi="Arial" w:cs="Arial"/>
              </w:rPr>
            </w:pPr>
            <w:r w:rsidRPr="00672083">
              <w:rPr>
                <w:rFonts w:ascii="Arial" w:hAnsi="Arial" w:cs="Arial"/>
              </w:rPr>
              <w:t xml:space="preserve">        Sleep Quest. – No RC data</w:t>
            </w:r>
          </w:p>
        </w:tc>
        <w:tc>
          <w:tcPr>
            <w:tcW w:w="884" w:type="dxa"/>
          </w:tcPr>
          <w:p w:rsidR="00672083" w:rsidRPr="00672083" w:rsidRDefault="00672083" w:rsidP="00672083">
            <w:pPr>
              <w:jc w:val="right"/>
              <w:rPr>
                <w:rFonts w:ascii="Arial" w:hAnsi="Arial" w:cs="Arial"/>
              </w:rPr>
            </w:pPr>
            <w:r w:rsidRPr="00672083">
              <w:rPr>
                <w:rFonts w:ascii="Arial" w:hAnsi="Arial" w:cs="Arial"/>
              </w:rPr>
              <w:t>23</w:t>
            </w:r>
          </w:p>
        </w:tc>
      </w:tr>
      <w:tr w:rsidR="00672083" w:rsidRPr="00672083" w:rsidTr="00EC7BAA">
        <w:tc>
          <w:tcPr>
            <w:tcW w:w="3974" w:type="dxa"/>
          </w:tcPr>
          <w:p w:rsidR="00672083" w:rsidRPr="00672083" w:rsidRDefault="00672083" w:rsidP="00672083">
            <w:pPr>
              <w:rPr>
                <w:rFonts w:ascii="Arial" w:hAnsi="Arial" w:cs="Arial"/>
              </w:rPr>
            </w:pPr>
            <w:r w:rsidRPr="00672083">
              <w:rPr>
                <w:rFonts w:ascii="Arial" w:hAnsi="Arial" w:cs="Arial"/>
              </w:rPr>
              <w:t xml:space="preserve">        RC Data – No Sleep Quest</w:t>
            </w:r>
          </w:p>
        </w:tc>
        <w:tc>
          <w:tcPr>
            <w:tcW w:w="884" w:type="dxa"/>
          </w:tcPr>
          <w:p w:rsidR="00672083" w:rsidRPr="00672083" w:rsidRDefault="00672083" w:rsidP="00672083">
            <w:pPr>
              <w:jc w:val="right"/>
              <w:rPr>
                <w:rFonts w:ascii="Arial" w:hAnsi="Arial" w:cs="Arial"/>
              </w:rPr>
            </w:pPr>
            <w:r w:rsidRPr="00672083">
              <w:rPr>
                <w:rFonts w:ascii="Arial" w:hAnsi="Arial" w:cs="Arial"/>
              </w:rPr>
              <w:t>21</w:t>
            </w:r>
          </w:p>
        </w:tc>
      </w:tr>
      <w:tr w:rsidR="00672083" w:rsidRPr="00672083" w:rsidTr="00EC7BAA">
        <w:tc>
          <w:tcPr>
            <w:tcW w:w="3974" w:type="dxa"/>
          </w:tcPr>
          <w:p w:rsidR="00672083" w:rsidRPr="00672083" w:rsidRDefault="00672083" w:rsidP="00672083">
            <w:pPr>
              <w:rPr>
                <w:rFonts w:ascii="Arial" w:hAnsi="Arial" w:cs="Arial"/>
              </w:rPr>
            </w:pPr>
            <w:r w:rsidRPr="00672083">
              <w:rPr>
                <w:rFonts w:ascii="Arial" w:hAnsi="Arial" w:cs="Arial"/>
              </w:rPr>
              <w:t xml:space="preserve">        PSGs done (passed)</w:t>
            </w:r>
          </w:p>
        </w:tc>
        <w:tc>
          <w:tcPr>
            <w:tcW w:w="884" w:type="dxa"/>
          </w:tcPr>
          <w:p w:rsidR="00672083" w:rsidRPr="00672083" w:rsidRDefault="00672083" w:rsidP="00672083">
            <w:pPr>
              <w:jc w:val="right"/>
              <w:rPr>
                <w:rFonts w:ascii="Arial" w:hAnsi="Arial" w:cs="Arial"/>
              </w:rPr>
            </w:pPr>
            <w:r w:rsidRPr="00672083">
              <w:rPr>
                <w:rFonts w:ascii="Arial" w:hAnsi="Arial" w:cs="Arial"/>
              </w:rPr>
              <w:t>2,166</w:t>
            </w:r>
          </w:p>
          <w:p w:rsidR="00672083" w:rsidRPr="00672083" w:rsidRDefault="00672083" w:rsidP="00672083">
            <w:pPr>
              <w:jc w:val="right"/>
              <w:rPr>
                <w:rFonts w:ascii="Arial" w:hAnsi="Arial" w:cs="Arial"/>
              </w:rPr>
            </w:pPr>
            <w:r w:rsidRPr="00672083">
              <w:rPr>
                <w:rFonts w:ascii="Arial" w:hAnsi="Arial" w:cs="Arial"/>
              </w:rPr>
              <w:t>(2,060)</w:t>
            </w:r>
          </w:p>
        </w:tc>
      </w:tr>
      <w:tr w:rsidR="00672083" w:rsidRPr="00672083" w:rsidTr="00EC7BAA">
        <w:tc>
          <w:tcPr>
            <w:tcW w:w="3974" w:type="dxa"/>
          </w:tcPr>
          <w:p w:rsidR="00672083" w:rsidRPr="00672083" w:rsidRDefault="00672083" w:rsidP="00672083">
            <w:pPr>
              <w:rPr>
                <w:rFonts w:ascii="Arial" w:hAnsi="Arial" w:cs="Arial"/>
              </w:rPr>
            </w:pPr>
            <w:r w:rsidRPr="00672083">
              <w:rPr>
                <w:rFonts w:ascii="Arial" w:hAnsi="Arial" w:cs="Arial"/>
              </w:rPr>
              <w:t xml:space="preserve">        </w:t>
            </w:r>
            <w:proofErr w:type="spellStart"/>
            <w:r w:rsidRPr="00672083">
              <w:rPr>
                <w:rFonts w:ascii="Arial" w:hAnsi="Arial" w:cs="Arial"/>
              </w:rPr>
              <w:t>Actigraphy</w:t>
            </w:r>
            <w:proofErr w:type="spellEnd"/>
            <w:r w:rsidRPr="00672083">
              <w:rPr>
                <w:rFonts w:ascii="Arial" w:hAnsi="Arial" w:cs="Arial"/>
              </w:rPr>
              <w:t xml:space="preserve"> done</w:t>
            </w:r>
          </w:p>
        </w:tc>
        <w:tc>
          <w:tcPr>
            <w:tcW w:w="884" w:type="dxa"/>
          </w:tcPr>
          <w:p w:rsidR="00672083" w:rsidRPr="00672083" w:rsidRDefault="00672083" w:rsidP="00672083">
            <w:pPr>
              <w:jc w:val="right"/>
              <w:rPr>
                <w:rFonts w:ascii="Arial" w:hAnsi="Arial" w:cs="Arial"/>
              </w:rPr>
            </w:pPr>
            <w:r w:rsidRPr="00672083">
              <w:rPr>
                <w:rFonts w:ascii="Arial" w:hAnsi="Arial" w:cs="Arial"/>
              </w:rPr>
              <w:t>2,211 (2,156)</w:t>
            </w:r>
          </w:p>
        </w:tc>
      </w:tr>
      <w:tr w:rsidR="00672083" w:rsidRPr="00672083" w:rsidTr="00EC7BAA">
        <w:tc>
          <w:tcPr>
            <w:tcW w:w="3974" w:type="dxa"/>
          </w:tcPr>
          <w:p w:rsidR="00672083" w:rsidRPr="00672083" w:rsidRDefault="00672083" w:rsidP="00672083">
            <w:pPr>
              <w:rPr>
                <w:rFonts w:ascii="Arial" w:hAnsi="Arial" w:cs="Arial"/>
              </w:rPr>
            </w:pPr>
            <w:r w:rsidRPr="00672083">
              <w:rPr>
                <w:rFonts w:ascii="Arial" w:hAnsi="Arial" w:cs="Arial"/>
              </w:rPr>
              <w:t xml:space="preserve"> </w:t>
            </w:r>
          </w:p>
        </w:tc>
        <w:tc>
          <w:tcPr>
            <w:tcW w:w="884" w:type="dxa"/>
          </w:tcPr>
          <w:p w:rsidR="00672083" w:rsidRPr="00672083" w:rsidRDefault="00672083" w:rsidP="00672083">
            <w:pPr>
              <w:jc w:val="right"/>
              <w:rPr>
                <w:rFonts w:ascii="Arial" w:hAnsi="Arial" w:cs="Arial"/>
              </w:rPr>
            </w:pPr>
            <w:r w:rsidRPr="00672083">
              <w:rPr>
                <w:rFonts w:ascii="Arial" w:hAnsi="Arial" w:cs="Arial"/>
              </w:rPr>
              <w:t>1,826</w:t>
            </w:r>
          </w:p>
        </w:tc>
      </w:tr>
      <w:tr w:rsidR="00672083" w:rsidRPr="00672083" w:rsidTr="00EC7BAA">
        <w:tc>
          <w:tcPr>
            <w:tcW w:w="3974" w:type="dxa"/>
          </w:tcPr>
          <w:p w:rsidR="00672083" w:rsidRPr="00672083" w:rsidRDefault="00672083" w:rsidP="00672083">
            <w:pPr>
              <w:rPr>
                <w:rFonts w:ascii="Arial" w:hAnsi="Arial" w:cs="Arial"/>
              </w:rPr>
            </w:pPr>
            <w:r w:rsidRPr="00672083">
              <w:rPr>
                <w:rFonts w:ascii="Arial" w:hAnsi="Arial" w:cs="Arial"/>
              </w:rPr>
              <w:t xml:space="preserve">      Both </w:t>
            </w:r>
            <w:proofErr w:type="spellStart"/>
            <w:r w:rsidRPr="00672083">
              <w:rPr>
                <w:rFonts w:ascii="Arial" w:hAnsi="Arial" w:cs="Arial"/>
              </w:rPr>
              <w:t>Actigraphy</w:t>
            </w:r>
            <w:proofErr w:type="spellEnd"/>
            <w:r w:rsidRPr="00672083">
              <w:rPr>
                <w:rFonts w:ascii="Arial" w:hAnsi="Arial" w:cs="Arial"/>
              </w:rPr>
              <w:t xml:space="preserve"> &amp; PSG</w:t>
            </w:r>
          </w:p>
        </w:tc>
        <w:tc>
          <w:tcPr>
            <w:tcW w:w="884" w:type="dxa"/>
          </w:tcPr>
          <w:p w:rsidR="00672083" w:rsidRPr="00672083" w:rsidRDefault="00672083" w:rsidP="00672083">
            <w:pPr>
              <w:jc w:val="right"/>
              <w:rPr>
                <w:rFonts w:ascii="Arial" w:hAnsi="Arial" w:cs="Arial"/>
              </w:rPr>
            </w:pPr>
            <w:r w:rsidRPr="00672083">
              <w:rPr>
                <w:rFonts w:ascii="Arial" w:hAnsi="Arial" w:cs="Arial"/>
              </w:rPr>
              <w:t>1,976</w:t>
            </w:r>
          </w:p>
        </w:tc>
      </w:tr>
      <w:tr w:rsidR="00672083" w:rsidRPr="00672083" w:rsidTr="00EC7BAA">
        <w:tc>
          <w:tcPr>
            <w:tcW w:w="3974" w:type="dxa"/>
          </w:tcPr>
          <w:p w:rsidR="00672083" w:rsidRPr="00672083" w:rsidRDefault="00672083" w:rsidP="00672083">
            <w:pPr>
              <w:rPr>
                <w:rFonts w:ascii="Arial" w:hAnsi="Arial" w:cs="Arial"/>
                <w:b/>
                <w:color w:val="0F243E" w:themeColor="text2" w:themeShade="80"/>
              </w:rPr>
            </w:pPr>
            <w:r w:rsidRPr="00672083">
              <w:rPr>
                <w:rFonts w:ascii="Arial" w:hAnsi="Arial" w:cs="Arial"/>
                <w:b/>
                <w:color w:val="0F243E" w:themeColor="text2" w:themeShade="80"/>
              </w:rPr>
              <w:t xml:space="preserve">    No Sleep Data</w:t>
            </w:r>
          </w:p>
        </w:tc>
        <w:tc>
          <w:tcPr>
            <w:tcW w:w="884" w:type="dxa"/>
          </w:tcPr>
          <w:p w:rsidR="00672083" w:rsidRPr="00672083" w:rsidRDefault="00672083" w:rsidP="00672083">
            <w:pPr>
              <w:jc w:val="right"/>
              <w:rPr>
                <w:rFonts w:ascii="Arial" w:hAnsi="Arial" w:cs="Arial"/>
                <w:b/>
                <w:color w:val="0F243E" w:themeColor="text2" w:themeShade="80"/>
              </w:rPr>
            </w:pPr>
            <w:r w:rsidRPr="00672083">
              <w:rPr>
                <w:rFonts w:ascii="Arial" w:hAnsi="Arial" w:cs="Arial"/>
                <w:b/>
                <w:color w:val="0F243E" w:themeColor="text2" w:themeShade="80"/>
              </w:rPr>
              <w:t>1,816</w:t>
            </w:r>
          </w:p>
        </w:tc>
      </w:tr>
      <w:tr w:rsidR="00672083" w:rsidRPr="00672083" w:rsidTr="00EC7BAA">
        <w:tc>
          <w:tcPr>
            <w:tcW w:w="3974" w:type="dxa"/>
          </w:tcPr>
          <w:p w:rsidR="00672083" w:rsidRPr="00672083" w:rsidRDefault="00672083" w:rsidP="00672083">
            <w:pPr>
              <w:rPr>
                <w:rFonts w:ascii="Arial" w:hAnsi="Arial" w:cs="Arial"/>
                <w:b/>
                <w:color w:val="17365D" w:themeColor="text2" w:themeShade="BF"/>
              </w:rPr>
            </w:pPr>
            <w:r w:rsidRPr="00672083">
              <w:rPr>
                <w:rFonts w:ascii="Arial" w:hAnsi="Arial" w:cs="Arial"/>
                <w:b/>
                <w:color w:val="17365D" w:themeColor="text2" w:themeShade="BF"/>
              </w:rPr>
              <w:t xml:space="preserve">        Ineligible</w:t>
            </w:r>
          </w:p>
        </w:tc>
        <w:tc>
          <w:tcPr>
            <w:tcW w:w="884" w:type="dxa"/>
          </w:tcPr>
          <w:p w:rsidR="00672083" w:rsidRPr="00672083" w:rsidRDefault="00672083" w:rsidP="00672083">
            <w:pPr>
              <w:jc w:val="right"/>
              <w:rPr>
                <w:rFonts w:ascii="Arial" w:hAnsi="Arial" w:cs="Arial"/>
                <w:b/>
                <w:color w:val="17365D" w:themeColor="text2" w:themeShade="BF"/>
              </w:rPr>
            </w:pPr>
            <w:r w:rsidRPr="00672083">
              <w:rPr>
                <w:rFonts w:ascii="Arial" w:hAnsi="Arial" w:cs="Arial"/>
                <w:b/>
                <w:color w:val="17365D" w:themeColor="text2" w:themeShade="BF"/>
              </w:rPr>
              <w:t>147</w:t>
            </w:r>
          </w:p>
        </w:tc>
      </w:tr>
      <w:tr w:rsidR="00672083" w:rsidRPr="00672083" w:rsidTr="00EC7BAA">
        <w:tc>
          <w:tcPr>
            <w:tcW w:w="3974" w:type="dxa"/>
          </w:tcPr>
          <w:p w:rsidR="00672083" w:rsidRPr="00672083" w:rsidRDefault="00672083" w:rsidP="00672083">
            <w:pPr>
              <w:ind w:left="432"/>
              <w:rPr>
                <w:rFonts w:ascii="Arial" w:hAnsi="Arial" w:cs="Arial"/>
              </w:rPr>
            </w:pPr>
            <w:r w:rsidRPr="00672083">
              <w:rPr>
                <w:rFonts w:ascii="Arial" w:hAnsi="Arial" w:cs="Arial"/>
              </w:rPr>
              <w:t xml:space="preserve">    Deceased</w:t>
            </w:r>
          </w:p>
        </w:tc>
        <w:tc>
          <w:tcPr>
            <w:tcW w:w="884" w:type="dxa"/>
          </w:tcPr>
          <w:p w:rsidR="00672083" w:rsidRPr="00672083" w:rsidRDefault="00672083" w:rsidP="00672083">
            <w:pPr>
              <w:jc w:val="right"/>
              <w:rPr>
                <w:rFonts w:ascii="Arial" w:hAnsi="Arial" w:cs="Arial"/>
              </w:rPr>
            </w:pPr>
            <w:r w:rsidRPr="00672083">
              <w:rPr>
                <w:rFonts w:ascii="Arial" w:hAnsi="Arial" w:cs="Arial"/>
              </w:rPr>
              <w:t>19</w:t>
            </w:r>
          </w:p>
        </w:tc>
      </w:tr>
      <w:tr w:rsidR="00672083" w:rsidRPr="00672083" w:rsidTr="00EC7BAA">
        <w:tc>
          <w:tcPr>
            <w:tcW w:w="3974" w:type="dxa"/>
          </w:tcPr>
          <w:p w:rsidR="00672083" w:rsidRPr="00672083" w:rsidRDefault="00672083" w:rsidP="00672083">
            <w:pPr>
              <w:ind w:left="432"/>
              <w:rPr>
                <w:rFonts w:ascii="Arial" w:hAnsi="Arial" w:cs="Arial"/>
              </w:rPr>
            </w:pPr>
            <w:r w:rsidRPr="00672083">
              <w:rPr>
                <w:rFonts w:ascii="Arial" w:hAnsi="Arial" w:cs="Arial"/>
              </w:rPr>
              <w:t xml:space="preserve">    Uses CPAP</w:t>
            </w:r>
          </w:p>
        </w:tc>
        <w:tc>
          <w:tcPr>
            <w:tcW w:w="884" w:type="dxa"/>
          </w:tcPr>
          <w:p w:rsidR="00672083" w:rsidRPr="00672083" w:rsidRDefault="00672083" w:rsidP="00672083">
            <w:pPr>
              <w:jc w:val="right"/>
              <w:rPr>
                <w:rFonts w:ascii="Arial" w:hAnsi="Arial" w:cs="Arial"/>
              </w:rPr>
            </w:pPr>
            <w:r w:rsidRPr="00672083">
              <w:rPr>
                <w:rFonts w:ascii="Arial" w:hAnsi="Arial" w:cs="Arial"/>
              </w:rPr>
              <w:t>13</w:t>
            </w:r>
          </w:p>
        </w:tc>
      </w:tr>
      <w:tr w:rsidR="00672083" w:rsidRPr="00672083" w:rsidTr="00EC7BAA">
        <w:tc>
          <w:tcPr>
            <w:tcW w:w="3974" w:type="dxa"/>
          </w:tcPr>
          <w:p w:rsidR="00672083" w:rsidRPr="00672083" w:rsidRDefault="00672083" w:rsidP="00672083">
            <w:pPr>
              <w:ind w:left="432"/>
              <w:rPr>
                <w:rFonts w:ascii="Arial" w:hAnsi="Arial" w:cs="Arial"/>
              </w:rPr>
            </w:pPr>
            <w:r w:rsidRPr="00672083">
              <w:rPr>
                <w:rFonts w:ascii="Arial" w:hAnsi="Arial" w:cs="Arial"/>
              </w:rPr>
              <w:t xml:space="preserve">    Nursing home</w:t>
            </w:r>
          </w:p>
        </w:tc>
        <w:tc>
          <w:tcPr>
            <w:tcW w:w="884" w:type="dxa"/>
          </w:tcPr>
          <w:p w:rsidR="00672083" w:rsidRPr="00672083" w:rsidRDefault="00672083" w:rsidP="00672083">
            <w:pPr>
              <w:jc w:val="right"/>
              <w:rPr>
                <w:rFonts w:ascii="Arial" w:hAnsi="Arial" w:cs="Arial"/>
              </w:rPr>
            </w:pPr>
            <w:r w:rsidRPr="00672083">
              <w:rPr>
                <w:rFonts w:ascii="Arial" w:hAnsi="Arial" w:cs="Arial"/>
              </w:rPr>
              <w:t>93</w:t>
            </w:r>
          </w:p>
        </w:tc>
      </w:tr>
      <w:tr w:rsidR="00672083" w:rsidRPr="00672083" w:rsidTr="00EC7BAA">
        <w:tc>
          <w:tcPr>
            <w:tcW w:w="3974" w:type="dxa"/>
          </w:tcPr>
          <w:p w:rsidR="00672083" w:rsidRPr="00672083" w:rsidRDefault="00672083" w:rsidP="00672083">
            <w:pPr>
              <w:ind w:left="432"/>
              <w:rPr>
                <w:rFonts w:ascii="Arial" w:hAnsi="Arial" w:cs="Arial"/>
              </w:rPr>
            </w:pPr>
            <w:r w:rsidRPr="00672083">
              <w:rPr>
                <w:rFonts w:ascii="Arial" w:hAnsi="Arial" w:cs="Arial"/>
              </w:rPr>
              <w:t xml:space="preserve">    Dental device</w:t>
            </w:r>
          </w:p>
        </w:tc>
        <w:tc>
          <w:tcPr>
            <w:tcW w:w="884" w:type="dxa"/>
          </w:tcPr>
          <w:p w:rsidR="00672083" w:rsidRPr="00672083" w:rsidRDefault="00672083" w:rsidP="00672083">
            <w:pPr>
              <w:jc w:val="right"/>
              <w:rPr>
                <w:rFonts w:ascii="Arial" w:hAnsi="Arial" w:cs="Arial"/>
              </w:rPr>
            </w:pPr>
            <w:r w:rsidRPr="00672083">
              <w:rPr>
                <w:rFonts w:ascii="Arial" w:hAnsi="Arial" w:cs="Arial"/>
              </w:rPr>
              <w:t>7</w:t>
            </w:r>
          </w:p>
        </w:tc>
      </w:tr>
      <w:tr w:rsidR="00672083" w:rsidRPr="00672083" w:rsidTr="00EC7BAA">
        <w:tc>
          <w:tcPr>
            <w:tcW w:w="3974" w:type="dxa"/>
          </w:tcPr>
          <w:p w:rsidR="00672083" w:rsidRPr="00672083" w:rsidRDefault="00672083" w:rsidP="00672083">
            <w:pPr>
              <w:ind w:left="432"/>
              <w:rPr>
                <w:rFonts w:ascii="Arial" w:hAnsi="Arial" w:cs="Arial"/>
              </w:rPr>
            </w:pPr>
            <w:r w:rsidRPr="00672083">
              <w:rPr>
                <w:rFonts w:ascii="Arial" w:hAnsi="Arial" w:cs="Arial"/>
              </w:rPr>
              <w:t xml:space="preserve">    Medical reason</w:t>
            </w:r>
          </w:p>
        </w:tc>
        <w:tc>
          <w:tcPr>
            <w:tcW w:w="884" w:type="dxa"/>
          </w:tcPr>
          <w:p w:rsidR="00672083" w:rsidRPr="00672083" w:rsidRDefault="00672083" w:rsidP="00672083">
            <w:pPr>
              <w:jc w:val="right"/>
              <w:rPr>
                <w:rFonts w:ascii="Arial" w:hAnsi="Arial" w:cs="Arial"/>
              </w:rPr>
            </w:pPr>
            <w:r w:rsidRPr="00672083">
              <w:rPr>
                <w:rFonts w:ascii="Arial" w:hAnsi="Arial" w:cs="Arial"/>
              </w:rPr>
              <w:t>4</w:t>
            </w:r>
          </w:p>
        </w:tc>
      </w:tr>
      <w:tr w:rsidR="00672083" w:rsidRPr="00672083" w:rsidTr="00EC7BAA">
        <w:tc>
          <w:tcPr>
            <w:tcW w:w="3974" w:type="dxa"/>
          </w:tcPr>
          <w:p w:rsidR="00672083" w:rsidRPr="00672083" w:rsidRDefault="00672083" w:rsidP="00672083">
            <w:pPr>
              <w:ind w:left="432"/>
              <w:rPr>
                <w:rFonts w:ascii="Arial" w:hAnsi="Arial" w:cs="Arial"/>
              </w:rPr>
            </w:pPr>
            <w:r w:rsidRPr="00672083">
              <w:rPr>
                <w:rFonts w:ascii="Arial" w:hAnsi="Arial" w:cs="Arial"/>
              </w:rPr>
              <w:t xml:space="preserve">    Other reason</w:t>
            </w:r>
          </w:p>
        </w:tc>
        <w:tc>
          <w:tcPr>
            <w:tcW w:w="884" w:type="dxa"/>
          </w:tcPr>
          <w:p w:rsidR="00672083" w:rsidRPr="00672083" w:rsidRDefault="00672083" w:rsidP="00672083">
            <w:pPr>
              <w:jc w:val="right"/>
              <w:rPr>
                <w:rFonts w:ascii="Arial" w:hAnsi="Arial" w:cs="Arial"/>
              </w:rPr>
            </w:pPr>
            <w:r w:rsidRPr="00672083">
              <w:rPr>
                <w:rFonts w:ascii="Arial" w:hAnsi="Arial" w:cs="Arial"/>
              </w:rPr>
              <w:t>5</w:t>
            </w:r>
          </w:p>
        </w:tc>
      </w:tr>
      <w:tr w:rsidR="00672083" w:rsidRPr="00672083" w:rsidTr="00EC7BAA">
        <w:tc>
          <w:tcPr>
            <w:tcW w:w="3974" w:type="dxa"/>
          </w:tcPr>
          <w:p w:rsidR="00672083" w:rsidRPr="00672083" w:rsidRDefault="00672083" w:rsidP="00672083">
            <w:pPr>
              <w:rPr>
                <w:rFonts w:ascii="Arial" w:hAnsi="Arial" w:cs="Arial"/>
                <w:b/>
                <w:color w:val="17365D" w:themeColor="text2" w:themeShade="BF"/>
              </w:rPr>
            </w:pPr>
            <w:r w:rsidRPr="00672083">
              <w:rPr>
                <w:rFonts w:ascii="Arial" w:hAnsi="Arial" w:cs="Arial"/>
                <w:b/>
                <w:color w:val="17365D" w:themeColor="text2" w:themeShade="BF"/>
              </w:rPr>
              <w:t xml:space="preserve">        Refused</w:t>
            </w:r>
          </w:p>
        </w:tc>
        <w:tc>
          <w:tcPr>
            <w:tcW w:w="884" w:type="dxa"/>
          </w:tcPr>
          <w:p w:rsidR="00672083" w:rsidRPr="00672083" w:rsidRDefault="00672083" w:rsidP="00672083">
            <w:pPr>
              <w:jc w:val="right"/>
              <w:rPr>
                <w:rFonts w:ascii="Arial" w:hAnsi="Arial" w:cs="Arial"/>
                <w:b/>
                <w:color w:val="17365D" w:themeColor="text2" w:themeShade="BF"/>
              </w:rPr>
            </w:pPr>
            <w:r w:rsidRPr="00672083">
              <w:rPr>
                <w:rFonts w:ascii="Arial" w:hAnsi="Arial" w:cs="Arial"/>
                <w:b/>
                <w:color w:val="17365D" w:themeColor="text2" w:themeShade="BF"/>
              </w:rPr>
              <w:t>1,305</w:t>
            </w:r>
          </w:p>
        </w:tc>
      </w:tr>
      <w:tr w:rsidR="00672083" w:rsidRPr="00672083" w:rsidTr="00EC7BAA">
        <w:tc>
          <w:tcPr>
            <w:tcW w:w="3974" w:type="dxa"/>
          </w:tcPr>
          <w:p w:rsidR="00672083" w:rsidRPr="00672083" w:rsidRDefault="00672083" w:rsidP="00672083">
            <w:pPr>
              <w:ind w:left="432"/>
              <w:rPr>
                <w:rFonts w:ascii="Arial" w:hAnsi="Arial" w:cs="Arial"/>
              </w:rPr>
            </w:pPr>
            <w:r w:rsidRPr="00672083">
              <w:rPr>
                <w:rFonts w:ascii="Arial" w:hAnsi="Arial" w:cs="Arial"/>
              </w:rPr>
              <w:t xml:space="preserve">    Too busy, no time</w:t>
            </w:r>
          </w:p>
        </w:tc>
        <w:tc>
          <w:tcPr>
            <w:tcW w:w="884" w:type="dxa"/>
          </w:tcPr>
          <w:p w:rsidR="00672083" w:rsidRPr="00672083" w:rsidRDefault="00672083" w:rsidP="00672083">
            <w:pPr>
              <w:jc w:val="right"/>
              <w:rPr>
                <w:rFonts w:ascii="Arial" w:hAnsi="Arial" w:cs="Arial"/>
              </w:rPr>
            </w:pPr>
            <w:r w:rsidRPr="00672083">
              <w:rPr>
                <w:rFonts w:ascii="Arial" w:hAnsi="Arial" w:cs="Arial"/>
              </w:rPr>
              <w:t>85</w:t>
            </w:r>
          </w:p>
        </w:tc>
      </w:tr>
      <w:tr w:rsidR="00672083" w:rsidRPr="00672083" w:rsidTr="00EC7BAA">
        <w:tc>
          <w:tcPr>
            <w:tcW w:w="3974" w:type="dxa"/>
          </w:tcPr>
          <w:p w:rsidR="00672083" w:rsidRPr="00672083" w:rsidRDefault="00672083" w:rsidP="00672083">
            <w:pPr>
              <w:ind w:left="432"/>
              <w:rPr>
                <w:rFonts w:ascii="Arial" w:hAnsi="Arial" w:cs="Arial"/>
              </w:rPr>
            </w:pPr>
            <w:r w:rsidRPr="00672083">
              <w:rPr>
                <w:rFonts w:ascii="Arial" w:hAnsi="Arial" w:cs="Arial"/>
              </w:rPr>
              <w:t xml:space="preserve">    Not Interested</w:t>
            </w:r>
          </w:p>
        </w:tc>
        <w:tc>
          <w:tcPr>
            <w:tcW w:w="884" w:type="dxa"/>
          </w:tcPr>
          <w:p w:rsidR="00672083" w:rsidRPr="00672083" w:rsidRDefault="00672083" w:rsidP="00672083">
            <w:pPr>
              <w:jc w:val="right"/>
              <w:rPr>
                <w:rFonts w:ascii="Arial" w:hAnsi="Arial" w:cs="Arial"/>
              </w:rPr>
            </w:pPr>
            <w:r w:rsidRPr="00672083">
              <w:rPr>
                <w:rFonts w:ascii="Arial" w:hAnsi="Arial" w:cs="Arial"/>
              </w:rPr>
              <w:t>846</w:t>
            </w:r>
          </w:p>
        </w:tc>
      </w:tr>
      <w:tr w:rsidR="00672083" w:rsidRPr="00672083" w:rsidTr="00EC7BAA">
        <w:tc>
          <w:tcPr>
            <w:tcW w:w="3974" w:type="dxa"/>
          </w:tcPr>
          <w:p w:rsidR="00672083" w:rsidRPr="00672083" w:rsidRDefault="00672083" w:rsidP="00672083">
            <w:pPr>
              <w:ind w:left="432"/>
              <w:rPr>
                <w:rFonts w:ascii="Arial" w:hAnsi="Arial" w:cs="Arial"/>
              </w:rPr>
            </w:pPr>
            <w:r w:rsidRPr="00672083">
              <w:rPr>
                <w:rFonts w:ascii="Arial" w:hAnsi="Arial" w:cs="Arial"/>
              </w:rPr>
              <w:t xml:space="preserve">    Privacy concerns</w:t>
            </w:r>
          </w:p>
        </w:tc>
        <w:tc>
          <w:tcPr>
            <w:tcW w:w="884" w:type="dxa"/>
          </w:tcPr>
          <w:p w:rsidR="00672083" w:rsidRPr="00672083" w:rsidRDefault="00672083" w:rsidP="00672083">
            <w:pPr>
              <w:jc w:val="right"/>
              <w:rPr>
                <w:rFonts w:ascii="Arial" w:hAnsi="Arial" w:cs="Arial"/>
              </w:rPr>
            </w:pPr>
            <w:r w:rsidRPr="00672083">
              <w:rPr>
                <w:rFonts w:ascii="Arial" w:hAnsi="Arial" w:cs="Arial"/>
              </w:rPr>
              <w:t>23</w:t>
            </w:r>
          </w:p>
        </w:tc>
      </w:tr>
      <w:tr w:rsidR="00672083" w:rsidRPr="00672083" w:rsidTr="00EC7BAA">
        <w:tc>
          <w:tcPr>
            <w:tcW w:w="3974" w:type="dxa"/>
          </w:tcPr>
          <w:p w:rsidR="00672083" w:rsidRPr="00672083" w:rsidRDefault="00672083" w:rsidP="00672083">
            <w:pPr>
              <w:ind w:left="432"/>
              <w:rPr>
                <w:rFonts w:ascii="Arial" w:hAnsi="Arial" w:cs="Arial"/>
              </w:rPr>
            </w:pPr>
            <w:r w:rsidRPr="00672083">
              <w:rPr>
                <w:rFonts w:ascii="Arial" w:hAnsi="Arial" w:cs="Arial"/>
              </w:rPr>
              <w:t xml:space="preserve">    Don’t like equipment</w:t>
            </w:r>
          </w:p>
        </w:tc>
        <w:tc>
          <w:tcPr>
            <w:tcW w:w="884" w:type="dxa"/>
          </w:tcPr>
          <w:p w:rsidR="00672083" w:rsidRPr="00672083" w:rsidRDefault="00672083" w:rsidP="00672083">
            <w:pPr>
              <w:jc w:val="right"/>
              <w:rPr>
                <w:rFonts w:ascii="Arial" w:hAnsi="Arial" w:cs="Arial"/>
              </w:rPr>
            </w:pPr>
            <w:r w:rsidRPr="00672083">
              <w:rPr>
                <w:rFonts w:ascii="Arial" w:hAnsi="Arial" w:cs="Arial"/>
              </w:rPr>
              <w:t>112</w:t>
            </w:r>
          </w:p>
        </w:tc>
      </w:tr>
      <w:tr w:rsidR="00672083" w:rsidRPr="00672083" w:rsidTr="00EC7BAA">
        <w:tc>
          <w:tcPr>
            <w:tcW w:w="3974" w:type="dxa"/>
          </w:tcPr>
          <w:p w:rsidR="00672083" w:rsidRPr="00672083" w:rsidRDefault="00672083" w:rsidP="00672083">
            <w:pPr>
              <w:ind w:left="432"/>
              <w:rPr>
                <w:rFonts w:ascii="Arial" w:hAnsi="Arial" w:cs="Arial"/>
              </w:rPr>
            </w:pPr>
            <w:r w:rsidRPr="00672083">
              <w:rPr>
                <w:rFonts w:ascii="Arial" w:hAnsi="Arial" w:cs="Arial"/>
              </w:rPr>
              <w:t xml:space="preserve">    Multiple cancellations</w:t>
            </w:r>
          </w:p>
        </w:tc>
        <w:tc>
          <w:tcPr>
            <w:tcW w:w="884" w:type="dxa"/>
          </w:tcPr>
          <w:p w:rsidR="00672083" w:rsidRPr="00672083" w:rsidRDefault="00672083" w:rsidP="00672083">
            <w:pPr>
              <w:jc w:val="right"/>
              <w:rPr>
                <w:rFonts w:ascii="Arial" w:hAnsi="Arial" w:cs="Arial"/>
              </w:rPr>
            </w:pPr>
            <w:r w:rsidRPr="00672083">
              <w:rPr>
                <w:rFonts w:ascii="Arial" w:hAnsi="Arial" w:cs="Arial"/>
              </w:rPr>
              <w:t>40</w:t>
            </w:r>
          </w:p>
        </w:tc>
      </w:tr>
      <w:tr w:rsidR="00672083" w:rsidRPr="00672083" w:rsidTr="00EC7BAA">
        <w:tc>
          <w:tcPr>
            <w:tcW w:w="3974" w:type="dxa"/>
          </w:tcPr>
          <w:p w:rsidR="00672083" w:rsidRPr="00672083" w:rsidRDefault="00672083" w:rsidP="00672083">
            <w:pPr>
              <w:ind w:left="432"/>
              <w:rPr>
                <w:rFonts w:ascii="Arial" w:hAnsi="Arial" w:cs="Arial"/>
              </w:rPr>
            </w:pPr>
            <w:r w:rsidRPr="00672083">
              <w:rPr>
                <w:rFonts w:ascii="Arial" w:hAnsi="Arial" w:cs="Arial"/>
              </w:rPr>
              <w:t xml:space="preserve">    Medical reason</w:t>
            </w:r>
          </w:p>
        </w:tc>
        <w:tc>
          <w:tcPr>
            <w:tcW w:w="884" w:type="dxa"/>
          </w:tcPr>
          <w:p w:rsidR="00672083" w:rsidRPr="00672083" w:rsidRDefault="00672083" w:rsidP="00672083">
            <w:pPr>
              <w:jc w:val="right"/>
              <w:rPr>
                <w:rFonts w:ascii="Arial" w:hAnsi="Arial" w:cs="Arial"/>
              </w:rPr>
            </w:pPr>
            <w:r w:rsidRPr="00672083">
              <w:rPr>
                <w:rFonts w:ascii="Arial" w:hAnsi="Arial" w:cs="Arial"/>
              </w:rPr>
              <w:t>18</w:t>
            </w:r>
          </w:p>
        </w:tc>
      </w:tr>
      <w:tr w:rsidR="00672083" w:rsidRPr="00672083" w:rsidTr="00EC7BAA">
        <w:tc>
          <w:tcPr>
            <w:tcW w:w="3974" w:type="dxa"/>
          </w:tcPr>
          <w:p w:rsidR="00672083" w:rsidRPr="00672083" w:rsidRDefault="00672083" w:rsidP="00672083">
            <w:pPr>
              <w:ind w:left="432"/>
              <w:rPr>
                <w:rFonts w:ascii="Arial" w:hAnsi="Arial" w:cs="Arial"/>
              </w:rPr>
            </w:pPr>
            <w:r w:rsidRPr="00672083">
              <w:rPr>
                <w:rFonts w:ascii="Arial" w:hAnsi="Arial" w:cs="Arial"/>
              </w:rPr>
              <w:t xml:space="preserve">    No reason given</w:t>
            </w:r>
          </w:p>
        </w:tc>
        <w:tc>
          <w:tcPr>
            <w:tcW w:w="884" w:type="dxa"/>
          </w:tcPr>
          <w:p w:rsidR="00672083" w:rsidRPr="00672083" w:rsidRDefault="00672083" w:rsidP="00672083">
            <w:pPr>
              <w:jc w:val="right"/>
              <w:rPr>
                <w:rFonts w:ascii="Arial" w:hAnsi="Arial" w:cs="Arial"/>
              </w:rPr>
            </w:pPr>
            <w:r w:rsidRPr="00672083">
              <w:rPr>
                <w:rFonts w:ascii="Arial" w:hAnsi="Arial" w:cs="Arial"/>
              </w:rPr>
              <w:t>101</w:t>
            </w:r>
          </w:p>
        </w:tc>
      </w:tr>
      <w:tr w:rsidR="00672083" w:rsidRPr="00672083" w:rsidTr="00EC7BAA">
        <w:tc>
          <w:tcPr>
            <w:tcW w:w="3974" w:type="dxa"/>
          </w:tcPr>
          <w:p w:rsidR="00672083" w:rsidRPr="00672083" w:rsidRDefault="00672083" w:rsidP="00672083">
            <w:pPr>
              <w:ind w:left="432"/>
              <w:rPr>
                <w:rFonts w:ascii="Arial" w:hAnsi="Arial" w:cs="Arial"/>
              </w:rPr>
            </w:pPr>
            <w:r w:rsidRPr="00672083">
              <w:rPr>
                <w:rFonts w:ascii="Arial" w:hAnsi="Arial" w:cs="Arial"/>
              </w:rPr>
              <w:t xml:space="preserve">    Other reason</w:t>
            </w:r>
          </w:p>
        </w:tc>
        <w:tc>
          <w:tcPr>
            <w:tcW w:w="884" w:type="dxa"/>
          </w:tcPr>
          <w:p w:rsidR="00672083" w:rsidRPr="00672083" w:rsidRDefault="00672083" w:rsidP="00672083">
            <w:pPr>
              <w:jc w:val="right"/>
              <w:rPr>
                <w:rFonts w:ascii="Arial" w:hAnsi="Arial" w:cs="Arial"/>
              </w:rPr>
            </w:pPr>
            <w:r w:rsidRPr="00672083">
              <w:rPr>
                <w:rFonts w:ascii="Arial" w:hAnsi="Arial" w:cs="Arial"/>
              </w:rPr>
              <w:t>80</w:t>
            </w:r>
          </w:p>
        </w:tc>
      </w:tr>
      <w:tr w:rsidR="00672083" w:rsidRPr="00672083" w:rsidTr="00EC7BAA">
        <w:tc>
          <w:tcPr>
            <w:tcW w:w="3974" w:type="dxa"/>
          </w:tcPr>
          <w:p w:rsidR="00672083" w:rsidRPr="00672083" w:rsidRDefault="00672083" w:rsidP="00672083">
            <w:pPr>
              <w:rPr>
                <w:rFonts w:ascii="Arial" w:hAnsi="Arial" w:cs="Arial"/>
                <w:b/>
                <w:color w:val="17365D" w:themeColor="text2" w:themeShade="BF"/>
              </w:rPr>
            </w:pPr>
            <w:r w:rsidRPr="00672083">
              <w:rPr>
                <w:rFonts w:ascii="Arial" w:hAnsi="Arial" w:cs="Arial"/>
                <w:b/>
                <w:color w:val="17365D" w:themeColor="text2" w:themeShade="BF"/>
              </w:rPr>
              <w:t xml:space="preserve">        Reason not Specified </w:t>
            </w:r>
          </w:p>
        </w:tc>
        <w:tc>
          <w:tcPr>
            <w:tcW w:w="884" w:type="dxa"/>
          </w:tcPr>
          <w:p w:rsidR="00672083" w:rsidRPr="00672083" w:rsidRDefault="00672083" w:rsidP="00672083">
            <w:pPr>
              <w:jc w:val="right"/>
              <w:rPr>
                <w:rFonts w:ascii="Arial" w:hAnsi="Arial" w:cs="Arial"/>
                <w:b/>
                <w:color w:val="17365D" w:themeColor="text2" w:themeShade="BF"/>
              </w:rPr>
            </w:pPr>
            <w:r w:rsidRPr="00672083">
              <w:rPr>
                <w:rFonts w:ascii="Arial" w:hAnsi="Arial" w:cs="Arial"/>
                <w:b/>
                <w:color w:val="17365D" w:themeColor="text2" w:themeShade="BF"/>
              </w:rPr>
              <w:t>219</w:t>
            </w:r>
          </w:p>
        </w:tc>
      </w:tr>
      <w:tr w:rsidR="00672083" w:rsidRPr="00672083" w:rsidTr="00EC7BAA">
        <w:tc>
          <w:tcPr>
            <w:tcW w:w="3974" w:type="dxa"/>
          </w:tcPr>
          <w:p w:rsidR="00672083" w:rsidRPr="00672083" w:rsidRDefault="00672083" w:rsidP="00672083">
            <w:pPr>
              <w:rPr>
                <w:rFonts w:ascii="Arial" w:hAnsi="Arial" w:cs="Arial"/>
                <w:b/>
                <w:color w:val="17365D" w:themeColor="text2" w:themeShade="BF"/>
              </w:rPr>
            </w:pPr>
            <w:r w:rsidRPr="00672083">
              <w:rPr>
                <w:rFonts w:ascii="Arial" w:hAnsi="Arial" w:cs="Arial"/>
                <w:b/>
                <w:color w:val="17365D" w:themeColor="text2" w:themeShade="BF"/>
              </w:rPr>
              <w:t xml:space="preserve">        Coded as Pending</w:t>
            </w:r>
          </w:p>
        </w:tc>
        <w:tc>
          <w:tcPr>
            <w:tcW w:w="884" w:type="dxa"/>
          </w:tcPr>
          <w:p w:rsidR="00672083" w:rsidRPr="00672083" w:rsidRDefault="00672083" w:rsidP="00672083">
            <w:pPr>
              <w:jc w:val="right"/>
              <w:rPr>
                <w:rFonts w:ascii="Arial" w:hAnsi="Arial" w:cs="Arial"/>
                <w:b/>
                <w:color w:val="17365D" w:themeColor="text2" w:themeShade="BF"/>
              </w:rPr>
            </w:pPr>
            <w:r w:rsidRPr="00672083">
              <w:rPr>
                <w:rFonts w:ascii="Arial" w:hAnsi="Arial" w:cs="Arial"/>
                <w:b/>
                <w:color w:val="17365D" w:themeColor="text2" w:themeShade="BF"/>
              </w:rPr>
              <w:t>4</w:t>
            </w:r>
          </w:p>
        </w:tc>
      </w:tr>
      <w:tr w:rsidR="00672083" w:rsidRPr="00672083" w:rsidTr="00EC7BAA">
        <w:tc>
          <w:tcPr>
            <w:tcW w:w="3974" w:type="dxa"/>
          </w:tcPr>
          <w:p w:rsidR="00672083" w:rsidRPr="00672083" w:rsidRDefault="00672083" w:rsidP="00672083">
            <w:pPr>
              <w:rPr>
                <w:rFonts w:ascii="Arial" w:hAnsi="Arial" w:cs="Arial"/>
                <w:b/>
                <w:color w:val="17365D" w:themeColor="text2" w:themeShade="BF"/>
              </w:rPr>
            </w:pPr>
            <w:r w:rsidRPr="00672083">
              <w:rPr>
                <w:rFonts w:ascii="Arial" w:hAnsi="Arial" w:cs="Arial"/>
                <w:b/>
                <w:color w:val="17365D" w:themeColor="text2" w:themeShade="BF"/>
              </w:rPr>
              <w:t xml:space="preserve">        Live too far away</w:t>
            </w:r>
          </w:p>
        </w:tc>
        <w:tc>
          <w:tcPr>
            <w:tcW w:w="884" w:type="dxa"/>
          </w:tcPr>
          <w:p w:rsidR="00672083" w:rsidRPr="00672083" w:rsidRDefault="00672083" w:rsidP="00672083">
            <w:pPr>
              <w:jc w:val="right"/>
              <w:rPr>
                <w:rFonts w:ascii="Arial" w:hAnsi="Arial" w:cs="Arial"/>
                <w:b/>
                <w:color w:val="17365D" w:themeColor="text2" w:themeShade="BF"/>
              </w:rPr>
            </w:pPr>
            <w:r w:rsidRPr="00672083">
              <w:rPr>
                <w:rFonts w:ascii="Arial" w:hAnsi="Arial" w:cs="Arial"/>
                <w:b/>
                <w:color w:val="17365D" w:themeColor="text2" w:themeShade="BF"/>
              </w:rPr>
              <w:t>141</w:t>
            </w:r>
          </w:p>
        </w:tc>
      </w:tr>
      <w:tr w:rsidR="00672083" w:rsidRPr="00672083" w:rsidTr="00EC7BAA">
        <w:tc>
          <w:tcPr>
            <w:tcW w:w="4858" w:type="dxa"/>
            <w:gridSpan w:val="2"/>
          </w:tcPr>
          <w:p w:rsidR="00672083" w:rsidRPr="00672083" w:rsidRDefault="00672083" w:rsidP="00672083">
            <w:pPr>
              <w:jc w:val="right"/>
              <w:rPr>
                <w:rFonts w:ascii="Arial" w:hAnsi="Arial" w:cs="Arial"/>
                <w:b/>
                <w:color w:val="17365D" w:themeColor="text2" w:themeShade="BF"/>
              </w:rPr>
            </w:pPr>
            <w:r w:rsidRPr="00672083">
              <w:rPr>
                <w:rFonts w:ascii="Arial" w:hAnsi="Arial" w:cs="Arial"/>
                <w:b/>
                <w:color w:val="17365D" w:themeColor="text2" w:themeShade="BF"/>
              </w:rPr>
              <w:t xml:space="preserve">*3 sleep studies were performed on MESA </w:t>
            </w:r>
            <w:proofErr w:type="spellStart"/>
            <w:r w:rsidRPr="00672083">
              <w:rPr>
                <w:rFonts w:ascii="Arial" w:hAnsi="Arial" w:cs="Arial"/>
                <w:b/>
                <w:color w:val="17365D" w:themeColor="text2" w:themeShade="BF"/>
              </w:rPr>
              <w:t>ppts</w:t>
            </w:r>
            <w:proofErr w:type="spellEnd"/>
            <w:r w:rsidRPr="00672083">
              <w:rPr>
                <w:rFonts w:ascii="Arial" w:hAnsi="Arial" w:cs="Arial"/>
                <w:b/>
                <w:color w:val="17365D" w:themeColor="text2" w:themeShade="BF"/>
              </w:rPr>
              <w:t xml:space="preserve"> who did not undergo MESA Core exam</w:t>
            </w:r>
          </w:p>
        </w:tc>
      </w:tr>
    </w:tbl>
    <w:p w:rsidR="0067406B" w:rsidRDefault="0067406B" w:rsidP="00921861">
      <w:pPr>
        <w:pStyle w:val="ListParagraph"/>
        <w:ind w:left="1080"/>
        <w:rPr>
          <w:rFonts w:ascii="Arial" w:hAnsi="Arial" w:cs="Arial"/>
          <w:b/>
        </w:rPr>
      </w:pPr>
    </w:p>
    <w:p w:rsidR="00672083" w:rsidRPr="00921861" w:rsidRDefault="008646BD" w:rsidP="008646BD">
      <w:pPr>
        <w:pStyle w:val="ListParagraph"/>
        <w:ind w:left="1080" w:hanging="1080"/>
        <w:rPr>
          <w:rFonts w:ascii="Arial" w:hAnsi="Arial" w:cs="Arial"/>
          <w:b/>
        </w:rPr>
      </w:pPr>
      <w:proofErr w:type="spellStart"/>
      <w:proofErr w:type="gramStart"/>
      <w:r>
        <w:rPr>
          <w:rFonts w:ascii="Arial" w:hAnsi="Arial" w:cs="Arial"/>
          <w:b/>
        </w:rPr>
        <w:t>IIb</w:t>
      </w:r>
      <w:proofErr w:type="spellEnd"/>
      <w:r>
        <w:rPr>
          <w:rFonts w:ascii="Arial" w:hAnsi="Arial" w:cs="Arial"/>
          <w:b/>
        </w:rPr>
        <w:t>.</w:t>
      </w:r>
      <w:proofErr w:type="gramEnd"/>
      <w:r>
        <w:rPr>
          <w:rFonts w:ascii="Arial" w:hAnsi="Arial" w:cs="Arial"/>
          <w:b/>
        </w:rPr>
        <w:t xml:space="preserve"> </w:t>
      </w:r>
      <w:r w:rsidR="00672083" w:rsidRPr="00921861">
        <w:rPr>
          <w:rFonts w:ascii="Arial" w:hAnsi="Arial" w:cs="Arial"/>
          <w:b/>
        </w:rPr>
        <w:t>Sleep Data Quality</w:t>
      </w:r>
    </w:p>
    <w:p w:rsidR="00672083" w:rsidRPr="00672083" w:rsidRDefault="00672083" w:rsidP="00672083">
      <w:pPr>
        <w:spacing w:after="0" w:line="240" w:lineRule="auto"/>
        <w:rPr>
          <w:rFonts w:ascii="Arial" w:eastAsia="Times New Roman" w:hAnsi="Arial" w:cs="Arial"/>
        </w:rPr>
      </w:pPr>
    </w:p>
    <w:p w:rsidR="00672083" w:rsidRPr="00672083" w:rsidRDefault="00672083" w:rsidP="00672083">
      <w:pPr>
        <w:spacing w:after="0" w:line="240" w:lineRule="auto"/>
        <w:rPr>
          <w:rFonts w:ascii="Arial" w:eastAsia="Times New Roman" w:hAnsi="Arial" w:cs="Arial"/>
          <w:b/>
          <w:u w:val="single"/>
        </w:rPr>
      </w:pPr>
      <w:proofErr w:type="spellStart"/>
      <w:r w:rsidRPr="00672083">
        <w:rPr>
          <w:rFonts w:ascii="Arial" w:eastAsia="Times New Roman" w:hAnsi="Arial" w:cs="Arial"/>
          <w:b/>
          <w:u w:val="single"/>
        </w:rPr>
        <w:t>Polysomnography</w:t>
      </w:r>
      <w:proofErr w:type="spellEnd"/>
    </w:p>
    <w:p w:rsidR="00672083" w:rsidRPr="00672083" w:rsidRDefault="00672083" w:rsidP="00672083">
      <w:pPr>
        <w:autoSpaceDE w:val="0"/>
        <w:autoSpaceDN w:val="0"/>
        <w:adjustRightInd w:val="0"/>
        <w:spacing w:after="0" w:line="240" w:lineRule="auto"/>
        <w:rPr>
          <w:rFonts w:ascii="Arial" w:eastAsia="Times New Roman" w:hAnsi="Arial" w:cs="Arial"/>
        </w:rPr>
      </w:pPr>
    </w:p>
    <w:p w:rsidR="00672083" w:rsidRPr="00672083" w:rsidRDefault="00672083" w:rsidP="00672083">
      <w:pPr>
        <w:autoSpaceDE w:val="0"/>
        <w:autoSpaceDN w:val="0"/>
        <w:adjustRightInd w:val="0"/>
        <w:spacing w:after="0" w:line="240" w:lineRule="auto"/>
        <w:rPr>
          <w:rFonts w:ascii="Arial" w:eastAsia="Times New Roman" w:hAnsi="Arial" w:cs="Arial"/>
        </w:rPr>
      </w:pPr>
      <w:r w:rsidRPr="00672083">
        <w:rPr>
          <w:rFonts w:ascii="Arial" w:eastAsia="Times New Roman" w:hAnsi="Arial" w:cs="Arial"/>
        </w:rPr>
        <w:t xml:space="preserve">2,166 PSGs were performed. Of these, 4.9% failed minimal study quality (5.1% Wake Forest, 3.9% Columbia, 2.2% JHU, 3.5% </w:t>
      </w:r>
      <w:proofErr w:type="spellStart"/>
      <w:r w:rsidRPr="00672083">
        <w:rPr>
          <w:rFonts w:ascii="Arial" w:eastAsia="Times New Roman" w:hAnsi="Arial" w:cs="Arial"/>
        </w:rPr>
        <w:t>Minn</w:t>
      </w:r>
      <w:proofErr w:type="spellEnd"/>
      <w:r w:rsidRPr="00672083">
        <w:rPr>
          <w:rFonts w:ascii="Arial" w:eastAsia="Times New Roman" w:hAnsi="Arial" w:cs="Arial"/>
        </w:rPr>
        <w:t>, 2.0% Northwestern, and 12.1% UCLA). Of the assed studies, 80% were judged to be in the very good to outstanding quality range as defined below:</w:t>
      </w:r>
    </w:p>
    <w:p w:rsidR="00672083" w:rsidRPr="00672083" w:rsidRDefault="00672083" w:rsidP="00672083">
      <w:pPr>
        <w:autoSpaceDE w:val="0"/>
        <w:autoSpaceDN w:val="0"/>
        <w:adjustRightInd w:val="0"/>
        <w:spacing w:after="0" w:line="240" w:lineRule="auto"/>
        <w:rPr>
          <w:rFonts w:ascii="Arial" w:eastAsia="Times New Roman" w:hAnsi="Arial" w:cs="Arial"/>
        </w:rPr>
      </w:pPr>
    </w:p>
    <w:p w:rsidR="00672083" w:rsidRPr="00672083" w:rsidRDefault="00672083" w:rsidP="00672083">
      <w:pPr>
        <w:autoSpaceDE w:val="0"/>
        <w:autoSpaceDN w:val="0"/>
        <w:adjustRightInd w:val="0"/>
        <w:spacing w:after="0" w:line="240" w:lineRule="auto"/>
        <w:rPr>
          <w:rFonts w:ascii="Arial" w:eastAsia="Times New Roman" w:hAnsi="Arial" w:cs="Arial"/>
          <w:b/>
          <w:bCs/>
          <w:sz w:val="20"/>
          <w:szCs w:val="20"/>
        </w:rPr>
      </w:pPr>
      <w:r w:rsidRPr="00672083">
        <w:rPr>
          <w:rFonts w:ascii="Arial" w:eastAsia="Times New Roman" w:hAnsi="Arial" w:cs="Arial"/>
          <w:b/>
          <w:bCs/>
          <w:sz w:val="20"/>
          <w:szCs w:val="20"/>
        </w:rPr>
        <w:t>PSG Study Quality:</w:t>
      </w:r>
    </w:p>
    <w:p w:rsidR="00672083" w:rsidRPr="00672083" w:rsidRDefault="00672083" w:rsidP="00672083">
      <w:pPr>
        <w:autoSpaceDE w:val="0"/>
        <w:autoSpaceDN w:val="0"/>
        <w:adjustRightInd w:val="0"/>
        <w:spacing w:after="0" w:line="240" w:lineRule="auto"/>
        <w:rPr>
          <w:rFonts w:ascii="Arial" w:eastAsia="Times New Roman" w:hAnsi="Arial" w:cs="Arial"/>
          <w:b/>
          <w:bCs/>
          <w:sz w:val="20"/>
          <w:szCs w:val="20"/>
        </w:rPr>
      </w:pPr>
      <w:r w:rsidRPr="00672083">
        <w:rPr>
          <w:rFonts w:ascii="Arial" w:eastAsia="Times New Roman" w:hAnsi="Arial" w:cs="Arial"/>
          <w:sz w:val="20"/>
          <w:szCs w:val="20"/>
        </w:rPr>
        <w:t xml:space="preserve">  </w:t>
      </w:r>
      <w:proofErr w:type="gramStart"/>
      <w:r w:rsidRPr="00672083">
        <w:rPr>
          <w:rFonts w:ascii="Arial" w:eastAsia="Times New Roman" w:hAnsi="Arial" w:cs="Arial"/>
          <w:b/>
          <w:bCs/>
          <w:sz w:val="20"/>
          <w:szCs w:val="20"/>
        </w:rPr>
        <w:t>Outstanding.</w:t>
      </w:r>
      <w:proofErr w:type="gramEnd"/>
      <w:r w:rsidRPr="00672083">
        <w:rPr>
          <w:rFonts w:ascii="Arial" w:eastAsia="Times New Roman" w:hAnsi="Arial" w:cs="Arial"/>
          <w:b/>
          <w:bCs/>
          <w:sz w:val="20"/>
          <w:szCs w:val="20"/>
        </w:rPr>
        <w:t xml:space="preserve"> </w:t>
      </w:r>
      <w:r w:rsidRPr="00672083">
        <w:rPr>
          <w:rFonts w:ascii="Arial" w:eastAsia="Times New Roman" w:hAnsi="Arial" w:cs="Arial"/>
          <w:sz w:val="20"/>
          <w:szCs w:val="20"/>
        </w:rPr>
        <w:t>All channels good for &gt; 6 hours and entire sleep time.</w:t>
      </w:r>
    </w:p>
    <w:p w:rsidR="00672083" w:rsidRPr="00672083" w:rsidRDefault="00672083" w:rsidP="00672083">
      <w:pPr>
        <w:autoSpaceDE w:val="0"/>
        <w:autoSpaceDN w:val="0"/>
        <w:adjustRightInd w:val="0"/>
        <w:spacing w:after="0" w:line="240" w:lineRule="auto"/>
        <w:rPr>
          <w:rFonts w:ascii="Arial" w:eastAsia="Times New Roman" w:hAnsi="Arial" w:cs="Arial"/>
          <w:sz w:val="20"/>
          <w:szCs w:val="20"/>
        </w:rPr>
      </w:pPr>
      <w:r w:rsidRPr="00672083">
        <w:rPr>
          <w:rFonts w:ascii="Arial" w:eastAsia="Times New Roman" w:hAnsi="Arial" w:cs="Arial"/>
          <w:sz w:val="20"/>
          <w:szCs w:val="20"/>
        </w:rPr>
        <w:t xml:space="preserve">  </w:t>
      </w:r>
      <w:proofErr w:type="gramStart"/>
      <w:r w:rsidRPr="00672083">
        <w:rPr>
          <w:rFonts w:ascii="Arial" w:eastAsia="Times New Roman" w:hAnsi="Arial" w:cs="Arial"/>
          <w:b/>
          <w:bCs/>
          <w:sz w:val="20"/>
          <w:szCs w:val="20"/>
        </w:rPr>
        <w:t>Excellent.</w:t>
      </w:r>
      <w:proofErr w:type="gramEnd"/>
      <w:r w:rsidRPr="00672083">
        <w:rPr>
          <w:rFonts w:ascii="Arial" w:eastAsia="Times New Roman" w:hAnsi="Arial" w:cs="Arial"/>
          <w:b/>
          <w:bCs/>
          <w:sz w:val="20"/>
          <w:szCs w:val="20"/>
        </w:rPr>
        <w:t xml:space="preserve"> </w:t>
      </w:r>
      <w:proofErr w:type="gramStart"/>
      <w:r w:rsidRPr="00672083">
        <w:rPr>
          <w:rFonts w:ascii="Arial" w:eastAsia="Times New Roman" w:hAnsi="Arial" w:cs="Arial"/>
          <w:sz w:val="20"/>
          <w:szCs w:val="20"/>
        </w:rPr>
        <w:t>At least one EEG channel, one EOG channel, EMG, oximetry, all respiratory channels usable for &gt; 5 hours and &gt; 75% of the sleep time.</w:t>
      </w:r>
      <w:proofErr w:type="gramEnd"/>
    </w:p>
    <w:p w:rsidR="00672083" w:rsidRPr="00672083" w:rsidRDefault="00672083" w:rsidP="00672083">
      <w:pPr>
        <w:autoSpaceDE w:val="0"/>
        <w:autoSpaceDN w:val="0"/>
        <w:adjustRightInd w:val="0"/>
        <w:spacing w:after="0" w:line="240" w:lineRule="auto"/>
        <w:rPr>
          <w:rFonts w:ascii="Arial" w:eastAsia="Times New Roman" w:hAnsi="Arial" w:cs="Arial"/>
          <w:sz w:val="20"/>
          <w:szCs w:val="20"/>
        </w:rPr>
      </w:pPr>
      <w:r w:rsidRPr="00672083">
        <w:rPr>
          <w:rFonts w:ascii="Arial" w:eastAsia="Times New Roman" w:hAnsi="Arial" w:cs="Arial"/>
          <w:sz w:val="20"/>
          <w:szCs w:val="20"/>
        </w:rPr>
        <w:t xml:space="preserve">  </w:t>
      </w:r>
      <w:proofErr w:type="gramStart"/>
      <w:r w:rsidRPr="00672083">
        <w:rPr>
          <w:rFonts w:ascii="Arial" w:eastAsia="Times New Roman" w:hAnsi="Arial" w:cs="Arial"/>
          <w:b/>
          <w:bCs/>
          <w:sz w:val="20"/>
          <w:szCs w:val="20"/>
        </w:rPr>
        <w:t>Very good.</w:t>
      </w:r>
      <w:proofErr w:type="gramEnd"/>
      <w:r w:rsidRPr="00672083">
        <w:rPr>
          <w:rFonts w:ascii="Arial" w:eastAsia="Times New Roman" w:hAnsi="Arial" w:cs="Arial"/>
          <w:b/>
          <w:bCs/>
          <w:sz w:val="20"/>
          <w:szCs w:val="20"/>
        </w:rPr>
        <w:t xml:space="preserve"> </w:t>
      </w:r>
      <w:r w:rsidRPr="00672083">
        <w:rPr>
          <w:rFonts w:ascii="Arial" w:eastAsia="Times New Roman" w:hAnsi="Arial" w:cs="Arial"/>
          <w:sz w:val="20"/>
          <w:szCs w:val="20"/>
        </w:rPr>
        <w:t>At least one EEG channel, oximetry, airflow and either chest or abdomen usable for &gt; 5 hours and &gt; 50% of the sleep time</w:t>
      </w:r>
    </w:p>
    <w:p w:rsidR="00672083" w:rsidRPr="00672083" w:rsidRDefault="00672083" w:rsidP="00672083">
      <w:pPr>
        <w:autoSpaceDE w:val="0"/>
        <w:autoSpaceDN w:val="0"/>
        <w:adjustRightInd w:val="0"/>
        <w:spacing w:after="0" w:line="240" w:lineRule="auto"/>
        <w:rPr>
          <w:rFonts w:ascii="Arial" w:eastAsia="Times New Roman" w:hAnsi="Arial" w:cs="Arial"/>
          <w:sz w:val="20"/>
          <w:szCs w:val="20"/>
        </w:rPr>
      </w:pPr>
      <w:r w:rsidRPr="00672083">
        <w:rPr>
          <w:rFonts w:ascii="Arial" w:eastAsia="Times New Roman" w:hAnsi="Arial" w:cs="Arial"/>
          <w:sz w:val="20"/>
          <w:szCs w:val="20"/>
        </w:rPr>
        <w:t xml:space="preserve">  </w:t>
      </w:r>
      <w:r w:rsidRPr="00672083">
        <w:rPr>
          <w:rFonts w:ascii="Arial" w:eastAsia="Times New Roman" w:hAnsi="Arial" w:cs="Arial"/>
          <w:b/>
          <w:bCs/>
          <w:sz w:val="20"/>
          <w:szCs w:val="20"/>
        </w:rPr>
        <w:t xml:space="preserve">Good. </w:t>
      </w:r>
      <w:r w:rsidRPr="00672083">
        <w:rPr>
          <w:rFonts w:ascii="Arial" w:eastAsia="Times New Roman" w:hAnsi="Arial" w:cs="Arial"/>
          <w:sz w:val="20"/>
          <w:szCs w:val="20"/>
        </w:rPr>
        <w:t xml:space="preserve">At least one respiratory channel (airflow or either band), oximetry and one EEG usable for &gt; 5 hours and &gt; 50% of the sleep time </w:t>
      </w:r>
    </w:p>
    <w:p w:rsidR="00672083" w:rsidRPr="00672083" w:rsidRDefault="00672083" w:rsidP="00672083">
      <w:pPr>
        <w:autoSpaceDE w:val="0"/>
        <w:autoSpaceDN w:val="0"/>
        <w:adjustRightInd w:val="0"/>
        <w:spacing w:after="0" w:line="240" w:lineRule="auto"/>
        <w:rPr>
          <w:rFonts w:ascii="Arial" w:eastAsia="Times New Roman" w:hAnsi="Arial" w:cs="Arial"/>
          <w:sz w:val="20"/>
          <w:szCs w:val="20"/>
        </w:rPr>
      </w:pPr>
      <w:r w:rsidRPr="00672083">
        <w:rPr>
          <w:rFonts w:ascii="Arial" w:eastAsia="Times New Roman" w:hAnsi="Arial" w:cs="Arial"/>
          <w:sz w:val="20"/>
          <w:szCs w:val="20"/>
        </w:rPr>
        <w:t xml:space="preserve">  </w:t>
      </w:r>
      <w:r w:rsidRPr="00672083">
        <w:rPr>
          <w:rFonts w:ascii="Arial" w:eastAsia="Times New Roman" w:hAnsi="Arial" w:cs="Arial"/>
          <w:b/>
          <w:bCs/>
          <w:sz w:val="20"/>
          <w:szCs w:val="20"/>
        </w:rPr>
        <w:t xml:space="preserve">Fair. </w:t>
      </w:r>
      <w:r w:rsidRPr="00672083">
        <w:rPr>
          <w:rFonts w:ascii="Arial" w:eastAsia="Times New Roman" w:hAnsi="Arial" w:cs="Arial"/>
          <w:sz w:val="20"/>
          <w:szCs w:val="20"/>
        </w:rPr>
        <w:t>At least one respiratory channel, oximetry and one EEG usable for &gt; 3 hours or study scored sleep-wake only (because of the EEG artifact).</w:t>
      </w:r>
    </w:p>
    <w:p w:rsidR="00672083" w:rsidRPr="00672083" w:rsidRDefault="00672083" w:rsidP="00672083">
      <w:pPr>
        <w:spacing w:after="0" w:line="240" w:lineRule="auto"/>
        <w:rPr>
          <w:rFonts w:ascii="Arial" w:eastAsia="Times New Roman" w:hAnsi="Arial" w:cs="Arial"/>
          <w:sz w:val="20"/>
          <w:szCs w:val="20"/>
        </w:rPr>
      </w:pPr>
      <w:r w:rsidRPr="00672083">
        <w:rPr>
          <w:rFonts w:ascii="Arial" w:eastAsia="Wingdings-Regular" w:hAnsi="Arial" w:cs="Arial"/>
          <w:sz w:val="20"/>
          <w:szCs w:val="20"/>
        </w:rPr>
        <w:t xml:space="preserve">  </w:t>
      </w:r>
      <w:proofErr w:type="gramStart"/>
      <w:r w:rsidRPr="00672083">
        <w:rPr>
          <w:rFonts w:ascii="Arial" w:eastAsia="Times New Roman" w:hAnsi="Arial" w:cs="Arial"/>
          <w:b/>
          <w:sz w:val="20"/>
          <w:szCs w:val="20"/>
        </w:rPr>
        <w:t>Failed</w:t>
      </w:r>
      <w:r w:rsidRPr="00672083">
        <w:rPr>
          <w:rFonts w:ascii="Arial" w:eastAsia="Times New Roman" w:hAnsi="Arial" w:cs="Arial"/>
          <w:sz w:val="20"/>
          <w:szCs w:val="20"/>
        </w:rPr>
        <w:t>.</w:t>
      </w:r>
      <w:proofErr w:type="gramEnd"/>
      <w:r w:rsidRPr="00672083">
        <w:rPr>
          <w:rFonts w:ascii="Arial" w:eastAsia="Times New Roman" w:hAnsi="Arial" w:cs="Arial"/>
          <w:sz w:val="20"/>
          <w:szCs w:val="20"/>
        </w:rPr>
        <w:t xml:space="preserve"> </w:t>
      </w:r>
      <w:proofErr w:type="gramStart"/>
      <w:r w:rsidRPr="00672083">
        <w:rPr>
          <w:rFonts w:ascii="Arial" w:eastAsia="Times New Roman" w:hAnsi="Arial" w:cs="Arial"/>
          <w:sz w:val="20"/>
          <w:szCs w:val="20"/>
        </w:rPr>
        <w:t>Less than 3 hours useable data.</w:t>
      </w:r>
      <w:proofErr w:type="gramEnd"/>
    </w:p>
    <w:p w:rsidR="00672083" w:rsidRPr="00672083" w:rsidRDefault="00672083" w:rsidP="00672083">
      <w:pPr>
        <w:spacing w:after="0" w:line="240" w:lineRule="auto"/>
        <w:rPr>
          <w:rFonts w:ascii="Arial" w:eastAsia="Times New Roman" w:hAnsi="Arial" w:cs="Arial"/>
        </w:rPr>
      </w:pPr>
    </w:p>
    <w:p w:rsidR="00672083" w:rsidRPr="00672083" w:rsidRDefault="00672083" w:rsidP="00672083">
      <w:pPr>
        <w:spacing w:after="0" w:line="240" w:lineRule="auto"/>
        <w:rPr>
          <w:rFonts w:ascii="Arial" w:eastAsia="Times New Roman" w:hAnsi="Arial" w:cs="Arial"/>
          <w:b/>
          <w:u w:val="single"/>
        </w:rPr>
      </w:pPr>
      <w:proofErr w:type="spellStart"/>
      <w:r w:rsidRPr="00672083">
        <w:rPr>
          <w:rFonts w:ascii="Arial" w:eastAsia="Times New Roman" w:hAnsi="Arial" w:cs="Arial"/>
          <w:b/>
          <w:u w:val="single"/>
        </w:rPr>
        <w:t>Actigraphy</w:t>
      </w:r>
      <w:proofErr w:type="spellEnd"/>
    </w:p>
    <w:p w:rsidR="00672083" w:rsidRPr="00672083" w:rsidRDefault="00672083" w:rsidP="00672083">
      <w:pPr>
        <w:spacing w:after="0" w:line="240" w:lineRule="auto"/>
        <w:rPr>
          <w:rFonts w:ascii="Arial" w:eastAsia="Times New Roman" w:hAnsi="Arial" w:cs="Arial"/>
        </w:rPr>
      </w:pPr>
    </w:p>
    <w:p w:rsidR="00672083" w:rsidRPr="00672083" w:rsidRDefault="00672083" w:rsidP="00672083">
      <w:pPr>
        <w:spacing w:after="0" w:line="240" w:lineRule="auto"/>
        <w:rPr>
          <w:rFonts w:ascii="Arial" w:eastAsia="Times New Roman" w:hAnsi="Arial" w:cs="Arial"/>
        </w:rPr>
      </w:pPr>
      <w:r w:rsidRPr="00672083">
        <w:rPr>
          <w:rFonts w:ascii="Arial" w:eastAsia="Times New Roman" w:hAnsi="Arial" w:cs="Arial"/>
        </w:rPr>
        <w:t xml:space="preserve">Of the 2,211 participants attempted studies, with 2,156 participants with passed” studies (97%). Of these, 1,976 participants had both acceptable PSGs and </w:t>
      </w:r>
      <w:proofErr w:type="spellStart"/>
      <w:r w:rsidRPr="00672083">
        <w:rPr>
          <w:rFonts w:ascii="Arial" w:eastAsia="Times New Roman" w:hAnsi="Arial" w:cs="Arial"/>
        </w:rPr>
        <w:t>actigraphy</w:t>
      </w:r>
      <w:proofErr w:type="spellEnd"/>
      <w:r w:rsidRPr="00672083">
        <w:rPr>
          <w:rFonts w:ascii="Arial" w:eastAsia="Times New Roman" w:hAnsi="Arial" w:cs="Arial"/>
        </w:rPr>
        <w:t xml:space="preserve"> studies (1,826 with studies which occurred concurrently) and 180 had only acceptable </w:t>
      </w:r>
      <w:proofErr w:type="spellStart"/>
      <w:r w:rsidRPr="00672083">
        <w:rPr>
          <w:rFonts w:ascii="Arial" w:eastAsia="Times New Roman" w:hAnsi="Arial" w:cs="Arial"/>
        </w:rPr>
        <w:t>actigraphy</w:t>
      </w:r>
      <w:proofErr w:type="spellEnd"/>
      <w:r w:rsidRPr="00672083">
        <w:rPr>
          <w:rFonts w:ascii="Arial" w:eastAsia="Times New Roman" w:hAnsi="Arial" w:cs="Arial"/>
        </w:rPr>
        <w:t xml:space="preserve"> studies.  Quality of </w:t>
      </w:r>
      <w:proofErr w:type="spellStart"/>
      <w:r w:rsidRPr="00672083">
        <w:rPr>
          <w:rFonts w:ascii="Arial" w:eastAsia="Times New Roman" w:hAnsi="Arial" w:cs="Arial"/>
        </w:rPr>
        <w:t>actigraphy</w:t>
      </w:r>
      <w:proofErr w:type="spellEnd"/>
      <w:r w:rsidRPr="00672083">
        <w:rPr>
          <w:rFonts w:ascii="Arial" w:eastAsia="Times New Roman" w:hAnsi="Arial" w:cs="Arial"/>
        </w:rPr>
        <w:t xml:space="preserve"> studies was graded as: 42</w:t>
      </w:r>
      <w:proofErr w:type="gramStart"/>
      <w:r w:rsidRPr="00672083">
        <w:rPr>
          <w:rFonts w:ascii="Arial" w:eastAsia="Times New Roman" w:hAnsi="Arial" w:cs="Arial"/>
        </w:rPr>
        <w:t>%  good</w:t>
      </w:r>
      <w:proofErr w:type="gramEnd"/>
      <w:r w:rsidRPr="00672083">
        <w:rPr>
          <w:rFonts w:ascii="Arial" w:eastAsia="Times New Roman" w:hAnsi="Arial" w:cs="Arial"/>
        </w:rPr>
        <w:t xml:space="preserve">-outstanding; 27% fair; and 33% poor. </w:t>
      </w:r>
      <w:r w:rsidR="004A6763">
        <w:rPr>
          <w:rFonts w:ascii="Arial" w:eastAsia="Times New Roman" w:hAnsi="Arial" w:cs="Arial"/>
        </w:rPr>
        <w:t xml:space="preserve">Of </w:t>
      </w:r>
      <w:proofErr w:type="spellStart"/>
      <w:r w:rsidR="004A6763">
        <w:rPr>
          <w:rFonts w:ascii="Arial" w:eastAsia="Times New Roman" w:hAnsi="Arial" w:cs="Arial"/>
        </w:rPr>
        <w:t>the passed</w:t>
      </w:r>
      <w:proofErr w:type="spellEnd"/>
      <w:r w:rsidR="004A6763">
        <w:rPr>
          <w:rFonts w:ascii="Arial" w:eastAsia="Times New Roman" w:hAnsi="Arial" w:cs="Arial"/>
        </w:rPr>
        <w:t xml:space="preserve"> studies, there was an </w:t>
      </w:r>
      <w:r w:rsidR="004A6763" w:rsidRPr="000A3EFF">
        <w:rPr>
          <w:rFonts w:ascii="Arial" w:eastAsia="Times New Roman" w:hAnsi="Arial" w:cs="Arial"/>
        </w:rPr>
        <w:t xml:space="preserve">average of </w:t>
      </w:r>
      <w:r w:rsidR="000A3EFF">
        <w:rPr>
          <w:rFonts w:ascii="Arial" w:eastAsia="Times New Roman" w:hAnsi="Arial" w:cs="Arial"/>
        </w:rPr>
        <w:t>6.9</w:t>
      </w:r>
      <w:r w:rsidR="00136142">
        <w:rPr>
          <w:rFonts w:ascii="Arial" w:eastAsia="Times New Roman" w:hAnsi="Arial" w:cs="Arial"/>
        </w:rPr>
        <w:t xml:space="preserve"> (0.54)</w:t>
      </w:r>
      <w:r w:rsidR="004A6763" w:rsidRPr="000A3EFF">
        <w:rPr>
          <w:rFonts w:ascii="Arial" w:eastAsia="Times New Roman" w:hAnsi="Arial" w:cs="Arial"/>
        </w:rPr>
        <w:t xml:space="preserve"> days of acceptable data, </w:t>
      </w:r>
      <w:r w:rsidR="00136142">
        <w:rPr>
          <w:rFonts w:ascii="Arial" w:eastAsia="Times New Roman" w:hAnsi="Arial" w:cs="Arial"/>
        </w:rPr>
        <w:t>5.0 (0.42)</w:t>
      </w:r>
      <w:r w:rsidR="004A6763" w:rsidRPr="000A3EFF">
        <w:rPr>
          <w:rFonts w:ascii="Arial" w:eastAsia="Times New Roman" w:hAnsi="Arial" w:cs="Arial"/>
        </w:rPr>
        <w:t xml:space="preserve"> days of </w:t>
      </w:r>
      <w:r w:rsidR="00136142">
        <w:rPr>
          <w:rFonts w:ascii="Arial" w:eastAsia="Times New Roman" w:hAnsi="Arial" w:cs="Arial"/>
        </w:rPr>
        <w:t>weekday data and 2.0 (0.27)</w:t>
      </w:r>
      <w:r w:rsidR="004A6763" w:rsidRPr="000A3EFF">
        <w:rPr>
          <w:rFonts w:ascii="Arial" w:eastAsia="Times New Roman" w:hAnsi="Arial" w:cs="Arial"/>
        </w:rPr>
        <w:t xml:space="preserve"> days of weekend data.</w:t>
      </w:r>
    </w:p>
    <w:p w:rsidR="00672083" w:rsidRPr="00672083" w:rsidRDefault="00672083" w:rsidP="00672083">
      <w:pPr>
        <w:spacing w:after="0" w:line="240" w:lineRule="auto"/>
        <w:rPr>
          <w:rFonts w:ascii="Arial" w:eastAsia="Times New Roman" w:hAnsi="Arial" w:cs="Arial"/>
        </w:rPr>
      </w:pPr>
    </w:p>
    <w:p w:rsidR="00672083" w:rsidRPr="00672083" w:rsidRDefault="00672083" w:rsidP="00672083">
      <w:pPr>
        <w:spacing w:after="0" w:line="240" w:lineRule="auto"/>
        <w:rPr>
          <w:rFonts w:ascii="Arial" w:eastAsia="Times New Roman" w:hAnsi="Arial" w:cs="Arial"/>
        </w:rPr>
      </w:pPr>
      <w:proofErr w:type="spellStart"/>
      <w:r w:rsidRPr="00672083">
        <w:rPr>
          <w:rFonts w:ascii="Arial" w:eastAsia="Times New Roman" w:hAnsi="Arial" w:cs="Arial"/>
          <w:b/>
        </w:rPr>
        <w:t>Actigraphy</w:t>
      </w:r>
      <w:proofErr w:type="spellEnd"/>
      <w:r w:rsidRPr="00672083">
        <w:rPr>
          <w:rFonts w:ascii="Arial" w:eastAsia="Times New Roman" w:hAnsi="Arial" w:cs="Arial"/>
          <w:b/>
        </w:rPr>
        <w:t xml:space="preserve"> Study Quality</w:t>
      </w:r>
      <w:r w:rsidRPr="00672083">
        <w:rPr>
          <w:rFonts w:ascii="Arial" w:eastAsia="Times New Roman" w:hAnsi="Arial" w:cs="Arial"/>
        </w:rPr>
        <w:t>:</w:t>
      </w:r>
    </w:p>
    <w:p w:rsidR="00672083" w:rsidRPr="00672083" w:rsidRDefault="00672083" w:rsidP="00672083">
      <w:pPr>
        <w:autoSpaceDE w:val="0"/>
        <w:autoSpaceDN w:val="0"/>
        <w:adjustRightInd w:val="0"/>
        <w:spacing w:after="0" w:line="240" w:lineRule="auto"/>
        <w:rPr>
          <w:rFonts w:ascii="Arial" w:hAnsi="Arial" w:cs="Arial"/>
          <w:color w:val="000000"/>
          <w:sz w:val="20"/>
          <w:szCs w:val="20"/>
        </w:rPr>
      </w:pPr>
      <w:proofErr w:type="gramStart"/>
      <w:r w:rsidRPr="00672083">
        <w:rPr>
          <w:rFonts w:ascii="Arial" w:hAnsi="Arial" w:cs="Arial"/>
          <w:b/>
          <w:bCs/>
          <w:color w:val="000000"/>
          <w:sz w:val="20"/>
          <w:szCs w:val="20"/>
        </w:rPr>
        <w:t>Outstanding.</w:t>
      </w:r>
      <w:proofErr w:type="gramEnd"/>
      <w:r w:rsidRPr="00672083">
        <w:rPr>
          <w:rFonts w:ascii="Arial" w:hAnsi="Arial" w:cs="Arial"/>
          <w:b/>
          <w:bCs/>
          <w:color w:val="000000"/>
          <w:sz w:val="20"/>
          <w:szCs w:val="20"/>
        </w:rPr>
        <w:t xml:space="preserve"> </w:t>
      </w:r>
      <w:r w:rsidRPr="00672083">
        <w:rPr>
          <w:rFonts w:ascii="Arial" w:hAnsi="Arial" w:cs="Arial"/>
          <w:color w:val="000000"/>
          <w:sz w:val="20"/>
          <w:szCs w:val="20"/>
        </w:rPr>
        <w:t xml:space="preserve">All nights have reliable sleep latency and overnight data associated with it. All data markers (Sleep Diary, Event Marker, and Light Levels) are consistent with data. </w:t>
      </w:r>
    </w:p>
    <w:p w:rsidR="00672083" w:rsidRPr="00672083" w:rsidRDefault="00672083" w:rsidP="00672083">
      <w:pPr>
        <w:autoSpaceDE w:val="0"/>
        <w:autoSpaceDN w:val="0"/>
        <w:adjustRightInd w:val="0"/>
        <w:spacing w:after="0" w:line="240" w:lineRule="auto"/>
        <w:rPr>
          <w:rFonts w:ascii="Arial" w:hAnsi="Arial" w:cs="Arial"/>
          <w:sz w:val="20"/>
          <w:szCs w:val="20"/>
        </w:rPr>
      </w:pPr>
      <w:proofErr w:type="gramStart"/>
      <w:r w:rsidRPr="00672083">
        <w:rPr>
          <w:rFonts w:ascii="Arial" w:hAnsi="Arial" w:cs="Arial"/>
          <w:b/>
          <w:bCs/>
          <w:sz w:val="20"/>
          <w:szCs w:val="20"/>
        </w:rPr>
        <w:t>Excellent.</w:t>
      </w:r>
      <w:proofErr w:type="gramEnd"/>
      <w:r w:rsidRPr="00672083">
        <w:rPr>
          <w:rFonts w:ascii="Arial" w:hAnsi="Arial" w:cs="Arial"/>
          <w:b/>
          <w:bCs/>
          <w:sz w:val="20"/>
          <w:szCs w:val="20"/>
        </w:rPr>
        <w:t xml:space="preserve"> </w:t>
      </w:r>
      <w:r w:rsidRPr="00672083">
        <w:rPr>
          <w:rFonts w:ascii="Arial" w:hAnsi="Arial" w:cs="Arial"/>
          <w:sz w:val="20"/>
          <w:szCs w:val="20"/>
        </w:rPr>
        <w:t>≥ 75% of nights have reliable sleep latency and overnight data associated with it. At least 2 data markers (Sleep Diary, Event Marker, or Light Levels) are consistent with data</w:t>
      </w:r>
    </w:p>
    <w:p w:rsidR="00672083" w:rsidRPr="00672083" w:rsidRDefault="00672083" w:rsidP="00672083">
      <w:pPr>
        <w:spacing w:after="0" w:line="240" w:lineRule="auto"/>
        <w:rPr>
          <w:rFonts w:ascii="Arial" w:hAnsi="Arial" w:cs="Arial"/>
          <w:sz w:val="20"/>
          <w:szCs w:val="20"/>
        </w:rPr>
      </w:pPr>
      <w:proofErr w:type="gramStart"/>
      <w:r w:rsidRPr="00672083">
        <w:rPr>
          <w:rFonts w:ascii="Arial" w:hAnsi="Arial" w:cs="Arial"/>
          <w:b/>
          <w:bCs/>
          <w:sz w:val="20"/>
          <w:szCs w:val="20"/>
        </w:rPr>
        <w:t>Very  Good</w:t>
      </w:r>
      <w:proofErr w:type="gramEnd"/>
      <w:r w:rsidRPr="00672083">
        <w:rPr>
          <w:rFonts w:ascii="Arial" w:hAnsi="Arial" w:cs="Arial"/>
          <w:b/>
          <w:bCs/>
          <w:sz w:val="20"/>
          <w:szCs w:val="20"/>
        </w:rPr>
        <w:t xml:space="preserve">. </w:t>
      </w:r>
      <w:r w:rsidRPr="00672083">
        <w:rPr>
          <w:rFonts w:ascii="Arial" w:hAnsi="Arial" w:cs="Arial"/>
          <w:sz w:val="20"/>
          <w:szCs w:val="20"/>
        </w:rPr>
        <w:t>≥ 75% of nights have reliable sleep latency and overnight data associated with it. Less than 2 data markers (Sleep Diary, Event Marker, or Light Levels) are consistent with data</w:t>
      </w:r>
    </w:p>
    <w:p w:rsidR="00672083" w:rsidRPr="00672083" w:rsidRDefault="00672083" w:rsidP="00672083">
      <w:pPr>
        <w:autoSpaceDE w:val="0"/>
        <w:autoSpaceDN w:val="0"/>
        <w:adjustRightInd w:val="0"/>
        <w:spacing w:after="0" w:line="240" w:lineRule="auto"/>
        <w:rPr>
          <w:rFonts w:ascii="Arial" w:hAnsi="Arial" w:cs="Arial"/>
          <w:color w:val="000000"/>
          <w:sz w:val="20"/>
          <w:szCs w:val="20"/>
        </w:rPr>
      </w:pPr>
      <w:r w:rsidRPr="00672083">
        <w:rPr>
          <w:rFonts w:ascii="Arial" w:hAnsi="Arial" w:cs="Arial"/>
          <w:b/>
          <w:bCs/>
          <w:color w:val="000000"/>
          <w:sz w:val="20"/>
          <w:szCs w:val="20"/>
        </w:rPr>
        <w:t xml:space="preserve">Good. </w:t>
      </w:r>
      <w:r w:rsidRPr="00672083">
        <w:rPr>
          <w:rFonts w:ascii="Arial" w:hAnsi="Arial" w:cs="Arial"/>
          <w:color w:val="000000"/>
          <w:sz w:val="20"/>
          <w:szCs w:val="20"/>
        </w:rPr>
        <w:t>≥ 50% of nights have reliable sleep latency and overnight data associated with it. At least 2 data markers (Sleep Diary, Event Marker, or Light Levels) are consistent with data</w:t>
      </w:r>
    </w:p>
    <w:p w:rsidR="00672083" w:rsidRPr="00672083" w:rsidRDefault="00672083" w:rsidP="00672083">
      <w:pPr>
        <w:spacing w:after="0" w:line="240" w:lineRule="auto"/>
        <w:rPr>
          <w:rFonts w:ascii="Arial" w:hAnsi="Arial" w:cs="Arial"/>
          <w:sz w:val="20"/>
          <w:szCs w:val="20"/>
        </w:rPr>
      </w:pPr>
      <w:r w:rsidRPr="00672083">
        <w:rPr>
          <w:rFonts w:ascii="Arial" w:hAnsi="Arial" w:cs="Arial"/>
          <w:b/>
          <w:bCs/>
          <w:sz w:val="20"/>
          <w:szCs w:val="20"/>
        </w:rPr>
        <w:t xml:space="preserve">Fair. </w:t>
      </w:r>
      <w:r w:rsidRPr="00672083">
        <w:rPr>
          <w:rFonts w:ascii="Arial" w:hAnsi="Arial" w:cs="Arial"/>
          <w:sz w:val="20"/>
          <w:szCs w:val="20"/>
        </w:rPr>
        <w:t>≥ 50% of nights have reliable sleep latency and overnight data associated with it. Less than 2 data markers (Sleep Diary, Event Marker, or Light Level) are consistent with data</w:t>
      </w:r>
    </w:p>
    <w:p w:rsidR="00672083" w:rsidRPr="00672083" w:rsidRDefault="00672083" w:rsidP="00672083">
      <w:pPr>
        <w:spacing w:after="0" w:line="240" w:lineRule="auto"/>
        <w:rPr>
          <w:rFonts w:ascii="Arial" w:hAnsi="Arial" w:cs="Arial"/>
          <w:sz w:val="20"/>
          <w:szCs w:val="20"/>
        </w:rPr>
      </w:pPr>
      <w:proofErr w:type="gramStart"/>
      <w:r w:rsidRPr="00672083">
        <w:rPr>
          <w:rFonts w:ascii="Arial" w:hAnsi="Arial" w:cs="Arial"/>
          <w:b/>
          <w:bCs/>
          <w:sz w:val="20"/>
          <w:szCs w:val="20"/>
        </w:rPr>
        <w:t>Poor</w:t>
      </w:r>
      <w:r w:rsidRPr="00672083">
        <w:rPr>
          <w:rFonts w:ascii="Arial" w:hAnsi="Arial" w:cs="Arial"/>
          <w:sz w:val="20"/>
          <w:szCs w:val="20"/>
        </w:rPr>
        <w:t>.</w:t>
      </w:r>
      <w:proofErr w:type="gramEnd"/>
      <w:r w:rsidRPr="00672083">
        <w:rPr>
          <w:rFonts w:ascii="Arial" w:hAnsi="Arial" w:cs="Arial"/>
          <w:sz w:val="20"/>
          <w:szCs w:val="20"/>
        </w:rPr>
        <w:t xml:space="preserve"> ≤ 50% of nights have reliable sleep latency and overnight data associated with it.</w:t>
      </w:r>
    </w:p>
    <w:p w:rsidR="009525FC" w:rsidRDefault="009525FC">
      <w:pPr>
        <w:rPr>
          <w:rFonts w:ascii="Arial" w:eastAsia="Times New Roman" w:hAnsi="Arial" w:cs="Arial"/>
        </w:rPr>
      </w:pPr>
      <w:r>
        <w:rPr>
          <w:rFonts w:ascii="Arial" w:eastAsia="Times New Roman" w:hAnsi="Arial" w:cs="Arial"/>
        </w:rPr>
        <w:br w:type="page"/>
      </w:r>
    </w:p>
    <w:p w:rsidR="00672083" w:rsidRPr="00921861" w:rsidRDefault="008646BD" w:rsidP="008646BD">
      <w:pPr>
        <w:rPr>
          <w:rFonts w:ascii="Arial" w:hAnsi="Arial" w:cs="Arial"/>
          <w:b/>
        </w:rPr>
      </w:pPr>
      <w:proofErr w:type="spellStart"/>
      <w:r>
        <w:rPr>
          <w:rFonts w:ascii="Arial" w:hAnsi="Arial" w:cs="Arial"/>
          <w:b/>
        </w:rPr>
        <w:lastRenderedPageBreak/>
        <w:t>IIc</w:t>
      </w:r>
      <w:proofErr w:type="spellEnd"/>
      <w:r>
        <w:rPr>
          <w:rFonts w:ascii="Arial" w:hAnsi="Arial" w:cs="Arial"/>
          <w:b/>
        </w:rPr>
        <w:t xml:space="preserve">. </w:t>
      </w:r>
      <w:r w:rsidR="00672083" w:rsidRPr="00921861">
        <w:rPr>
          <w:rFonts w:ascii="Arial" w:hAnsi="Arial" w:cs="Arial"/>
          <w:b/>
        </w:rPr>
        <w:t>Comparisons of MESA Sleep Participants vs Non-Participants</w:t>
      </w:r>
    </w:p>
    <w:p w:rsidR="00672083" w:rsidRPr="00672083" w:rsidRDefault="00672083" w:rsidP="00672083">
      <w:pPr>
        <w:spacing w:after="0" w:line="240" w:lineRule="auto"/>
        <w:rPr>
          <w:rFonts w:ascii="Arial" w:eastAsia="Times New Roman" w:hAnsi="Arial" w:cs="Arial"/>
          <w:u w:val="single"/>
        </w:rPr>
      </w:pPr>
    </w:p>
    <w:p w:rsidR="00672083" w:rsidRPr="00672083" w:rsidRDefault="00672083" w:rsidP="00672083">
      <w:pPr>
        <w:spacing w:after="0" w:line="240" w:lineRule="auto"/>
        <w:rPr>
          <w:rFonts w:ascii="Arial" w:eastAsia="Times New Roman" w:hAnsi="Arial" w:cs="Arial"/>
        </w:rPr>
      </w:pPr>
      <w:r w:rsidRPr="00672083">
        <w:rPr>
          <w:rFonts w:ascii="Arial" w:eastAsia="Times New Roman" w:hAnsi="Arial" w:cs="Arial"/>
        </w:rPr>
        <w:t>A comparison of MESA participants with and without sleep data shows that those participating in the MESA Sleep Exam compared to the Core exam, were slightly younger, less likely to be white, more likely to be foreign born, more likely to be non-smokers, and less likely to have hypertension or emphysema. There were no differences in doctor diagnosed sleep apnea, as reported in Exam 2.</w:t>
      </w:r>
    </w:p>
    <w:p w:rsidR="00672083" w:rsidRPr="00672083" w:rsidRDefault="00672083" w:rsidP="00672083">
      <w:pPr>
        <w:spacing w:after="0" w:line="240" w:lineRule="auto"/>
        <w:rPr>
          <w:rFonts w:ascii="Arial" w:eastAsia="Times New Roman" w:hAnsi="Arial" w:cs="Arial"/>
        </w:rPr>
      </w:pPr>
    </w:p>
    <w:tbl>
      <w:tblPr>
        <w:tblW w:w="9705" w:type="dxa"/>
        <w:tblInd w:w="95" w:type="dxa"/>
        <w:tblLook w:val="04A0" w:firstRow="1" w:lastRow="0" w:firstColumn="1" w:lastColumn="0" w:noHBand="0" w:noVBand="1"/>
      </w:tblPr>
      <w:tblGrid>
        <w:gridCol w:w="5012"/>
        <w:gridCol w:w="1539"/>
        <w:gridCol w:w="1385"/>
        <w:gridCol w:w="1769"/>
      </w:tblGrid>
      <w:tr w:rsidR="00672083" w:rsidRPr="00B9785A" w:rsidTr="00F054CA">
        <w:trPr>
          <w:trHeight w:val="276"/>
        </w:trPr>
        <w:tc>
          <w:tcPr>
            <w:tcW w:w="9705" w:type="dxa"/>
            <w:gridSpan w:val="4"/>
            <w:vMerge w:val="restart"/>
            <w:tcBorders>
              <w:top w:val="nil"/>
              <w:left w:val="nil"/>
              <w:bottom w:val="single" w:sz="8" w:space="0" w:color="000000"/>
              <w:right w:val="nil"/>
            </w:tcBorders>
            <w:shd w:val="clear" w:color="auto" w:fill="auto"/>
            <w:vAlign w:val="bottom"/>
            <w:hideMark/>
          </w:tcPr>
          <w:p w:rsidR="00672083" w:rsidRPr="00B9785A" w:rsidRDefault="00672083" w:rsidP="00672083">
            <w:pPr>
              <w:spacing w:after="0" w:line="240" w:lineRule="auto"/>
              <w:rPr>
                <w:rFonts w:ascii="Arial" w:eastAsia="Times New Roman" w:hAnsi="Arial" w:cs="Arial"/>
                <w:b/>
                <w:bCs/>
                <w:color w:val="000000"/>
                <w:sz w:val="16"/>
                <w:szCs w:val="16"/>
                <w:lang w:eastAsia="zh-CN"/>
              </w:rPr>
            </w:pPr>
            <w:r w:rsidRPr="00B9785A">
              <w:rPr>
                <w:rFonts w:ascii="Arial" w:eastAsia="Times New Roman" w:hAnsi="Arial" w:cs="Arial"/>
                <w:b/>
                <w:bCs/>
                <w:color w:val="000000"/>
                <w:sz w:val="16"/>
                <w:szCs w:val="16"/>
                <w:lang w:eastAsia="zh-CN"/>
              </w:rPr>
              <w:t xml:space="preserve">Comparison of </w:t>
            </w:r>
            <w:proofErr w:type="spellStart"/>
            <w:r w:rsidRPr="00B9785A">
              <w:rPr>
                <w:rFonts w:ascii="Arial" w:eastAsia="Times New Roman" w:hAnsi="Arial" w:cs="Arial"/>
                <w:b/>
                <w:bCs/>
                <w:color w:val="000000"/>
                <w:sz w:val="16"/>
                <w:szCs w:val="16"/>
                <w:lang w:eastAsia="zh-CN"/>
              </w:rPr>
              <w:t>sociodemographic</w:t>
            </w:r>
            <w:proofErr w:type="spellEnd"/>
            <w:r w:rsidRPr="00B9785A">
              <w:rPr>
                <w:rFonts w:ascii="Arial" w:eastAsia="Times New Roman" w:hAnsi="Arial" w:cs="Arial"/>
                <w:b/>
                <w:bCs/>
                <w:color w:val="000000"/>
                <w:sz w:val="16"/>
                <w:szCs w:val="16"/>
                <w:lang w:eastAsia="zh-CN"/>
              </w:rPr>
              <w:t xml:space="preserve"> and health characteristics at MESA exam 5 (also doctor-diagnosed sleep apnea at exam 2) between participants with and without sleep data at exam 5</w:t>
            </w:r>
          </w:p>
        </w:tc>
      </w:tr>
      <w:tr w:rsidR="00672083" w:rsidRPr="00B9785A" w:rsidTr="00F054CA">
        <w:trPr>
          <w:trHeight w:val="276"/>
        </w:trPr>
        <w:tc>
          <w:tcPr>
            <w:tcW w:w="9705" w:type="dxa"/>
            <w:gridSpan w:val="4"/>
            <w:vMerge/>
            <w:tcBorders>
              <w:top w:val="nil"/>
              <w:left w:val="nil"/>
              <w:bottom w:val="single" w:sz="8" w:space="0" w:color="000000"/>
              <w:right w:val="nil"/>
            </w:tcBorders>
            <w:vAlign w:val="center"/>
            <w:hideMark/>
          </w:tcPr>
          <w:p w:rsidR="00672083" w:rsidRPr="00B9785A" w:rsidRDefault="00672083" w:rsidP="00672083">
            <w:pPr>
              <w:spacing w:after="0" w:line="240" w:lineRule="auto"/>
              <w:rPr>
                <w:rFonts w:ascii="Arial" w:eastAsia="Times New Roman" w:hAnsi="Arial" w:cs="Arial"/>
                <w:b/>
                <w:bCs/>
                <w:color w:val="000000"/>
                <w:sz w:val="16"/>
                <w:szCs w:val="16"/>
                <w:lang w:eastAsia="zh-CN"/>
              </w:rPr>
            </w:pPr>
          </w:p>
        </w:tc>
      </w:tr>
      <w:tr w:rsidR="00672083" w:rsidRPr="00B9785A" w:rsidTr="00EC7BAA">
        <w:trPr>
          <w:trHeight w:val="265"/>
        </w:trPr>
        <w:tc>
          <w:tcPr>
            <w:tcW w:w="5012" w:type="dxa"/>
            <w:tcBorders>
              <w:top w:val="nil"/>
              <w:left w:val="nil"/>
              <w:bottom w:val="single" w:sz="4" w:space="0" w:color="auto"/>
              <w:right w:val="nil"/>
            </w:tcBorders>
            <w:shd w:val="clear" w:color="auto" w:fill="auto"/>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Exam 5 </w:t>
            </w:r>
          </w:p>
        </w:tc>
        <w:tc>
          <w:tcPr>
            <w:tcW w:w="1539" w:type="dxa"/>
            <w:tcBorders>
              <w:top w:val="nil"/>
              <w:left w:val="nil"/>
              <w:bottom w:val="single" w:sz="4" w:space="0" w:color="auto"/>
              <w:right w:val="nil"/>
            </w:tcBorders>
            <w:shd w:val="clear" w:color="auto" w:fill="auto"/>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 xml:space="preserve">Participants </w:t>
            </w:r>
          </w:p>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b/>
                <w:color w:val="000000"/>
                <w:sz w:val="16"/>
                <w:szCs w:val="16"/>
                <w:lang w:eastAsia="zh-CN"/>
              </w:rPr>
              <w:t>without sleep</w:t>
            </w:r>
            <w:r w:rsidRPr="00B9785A">
              <w:rPr>
                <w:rFonts w:ascii="Arial" w:eastAsia="Times New Roman" w:hAnsi="Arial" w:cs="Arial"/>
                <w:color w:val="000000"/>
                <w:sz w:val="16"/>
                <w:szCs w:val="16"/>
                <w:lang w:eastAsia="zh-CN"/>
              </w:rPr>
              <w:t xml:space="preserve"> data</w:t>
            </w:r>
          </w:p>
        </w:tc>
        <w:tc>
          <w:tcPr>
            <w:tcW w:w="1385" w:type="dxa"/>
            <w:tcBorders>
              <w:top w:val="nil"/>
              <w:left w:val="nil"/>
              <w:bottom w:val="single" w:sz="4" w:space="0" w:color="auto"/>
              <w:right w:val="nil"/>
            </w:tcBorders>
            <w:shd w:val="clear" w:color="auto" w:fill="auto"/>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 xml:space="preserve">Participants </w:t>
            </w:r>
          </w:p>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b/>
                <w:color w:val="000000"/>
                <w:sz w:val="16"/>
                <w:szCs w:val="16"/>
                <w:lang w:eastAsia="zh-CN"/>
              </w:rPr>
              <w:t>with sleep</w:t>
            </w:r>
            <w:r w:rsidRPr="00B9785A">
              <w:rPr>
                <w:rFonts w:ascii="Arial" w:eastAsia="Times New Roman" w:hAnsi="Arial" w:cs="Arial"/>
                <w:color w:val="000000"/>
                <w:sz w:val="16"/>
                <w:szCs w:val="16"/>
                <w:lang w:eastAsia="zh-CN"/>
              </w:rPr>
              <w:t xml:space="preserve"> data</w:t>
            </w:r>
          </w:p>
        </w:tc>
        <w:tc>
          <w:tcPr>
            <w:tcW w:w="1769" w:type="dxa"/>
            <w:tcBorders>
              <w:top w:val="nil"/>
              <w:left w:val="nil"/>
              <w:bottom w:val="single" w:sz="4" w:space="0" w:color="auto"/>
              <w:right w:val="nil"/>
            </w:tcBorders>
            <w:shd w:val="clear" w:color="auto" w:fill="auto"/>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P value </w:t>
            </w:r>
          </w:p>
        </w:tc>
      </w:tr>
      <w:tr w:rsidR="00672083" w:rsidRPr="00B9785A" w:rsidTr="00EC7BAA">
        <w:trPr>
          <w:trHeight w:val="265"/>
        </w:trPr>
        <w:tc>
          <w:tcPr>
            <w:tcW w:w="5012" w:type="dxa"/>
            <w:tcBorders>
              <w:top w:val="single" w:sz="4" w:space="0" w:color="auto"/>
              <w:left w:val="nil"/>
              <w:bottom w:val="nil"/>
              <w:right w:val="nil"/>
            </w:tcBorders>
            <w:shd w:val="clear" w:color="auto" w:fill="auto"/>
            <w:noWrap/>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Number (total N=4716)</w:t>
            </w:r>
          </w:p>
        </w:tc>
        <w:tc>
          <w:tcPr>
            <w:tcW w:w="1539" w:type="dxa"/>
            <w:tcBorders>
              <w:top w:val="single" w:sz="4" w:space="0" w:color="auto"/>
              <w:left w:val="nil"/>
              <w:bottom w:val="nil"/>
              <w:right w:val="nil"/>
            </w:tcBorders>
            <w:shd w:val="clear" w:color="auto" w:fill="auto"/>
            <w:noWrap/>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2659</w:t>
            </w:r>
          </w:p>
        </w:tc>
        <w:tc>
          <w:tcPr>
            <w:tcW w:w="1385" w:type="dxa"/>
            <w:tcBorders>
              <w:top w:val="single" w:sz="4" w:space="0" w:color="auto"/>
              <w:left w:val="nil"/>
              <w:bottom w:val="nil"/>
              <w:right w:val="nil"/>
            </w:tcBorders>
            <w:shd w:val="clear" w:color="auto" w:fill="auto"/>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2057</w:t>
            </w:r>
          </w:p>
        </w:tc>
        <w:tc>
          <w:tcPr>
            <w:tcW w:w="1769" w:type="dxa"/>
            <w:tcBorders>
              <w:top w:val="single" w:sz="4" w:space="0" w:color="auto"/>
              <w:left w:val="nil"/>
              <w:bottom w:val="nil"/>
              <w:right w:val="nil"/>
            </w:tcBorders>
            <w:shd w:val="clear" w:color="auto" w:fill="auto"/>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single" w:sz="4" w:space="0" w:color="auto"/>
              <w:right w:val="nil"/>
            </w:tcBorders>
            <w:shd w:val="clear" w:color="auto" w:fill="auto"/>
            <w:noWrap/>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w:t>
            </w:r>
          </w:p>
        </w:tc>
        <w:tc>
          <w:tcPr>
            <w:tcW w:w="1539" w:type="dxa"/>
            <w:tcBorders>
              <w:top w:val="nil"/>
              <w:left w:val="nil"/>
              <w:bottom w:val="single" w:sz="4" w:space="0" w:color="auto"/>
              <w:right w:val="nil"/>
            </w:tcBorders>
            <w:shd w:val="clear" w:color="auto" w:fill="auto"/>
            <w:noWrap/>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56.4</w:t>
            </w:r>
          </w:p>
        </w:tc>
        <w:tc>
          <w:tcPr>
            <w:tcW w:w="1385" w:type="dxa"/>
            <w:tcBorders>
              <w:top w:val="nil"/>
              <w:left w:val="nil"/>
              <w:bottom w:val="single" w:sz="4" w:space="0" w:color="auto"/>
              <w:right w:val="nil"/>
            </w:tcBorders>
            <w:shd w:val="clear" w:color="auto" w:fill="auto"/>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43.6</w:t>
            </w:r>
          </w:p>
        </w:tc>
        <w:tc>
          <w:tcPr>
            <w:tcW w:w="1769" w:type="dxa"/>
            <w:tcBorders>
              <w:top w:val="nil"/>
              <w:left w:val="nil"/>
              <w:bottom w:val="single" w:sz="4" w:space="0" w:color="auto"/>
              <w:right w:val="nil"/>
            </w:tcBorders>
            <w:shd w:val="clear" w:color="auto" w:fill="auto"/>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 </w:t>
            </w: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Sex, %</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Male</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46.9</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46.4</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0.704</w:t>
            </w: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Female</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53.1</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53.6</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Age, mean (SD), years</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71.0 (9.6)</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68.4 (9.1)</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&lt;0.001</w:t>
            </w: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Age category, %</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 xml:space="preserve">54-64 </w:t>
            </w:r>
            <w:proofErr w:type="spellStart"/>
            <w:r w:rsidRPr="00B9785A">
              <w:rPr>
                <w:rFonts w:ascii="Arial" w:eastAsia="Times New Roman" w:hAnsi="Arial" w:cs="Arial"/>
                <w:color w:val="000000"/>
                <w:sz w:val="16"/>
                <w:szCs w:val="16"/>
                <w:lang w:eastAsia="zh-CN"/>
              </w:rPr>
              <w:t>yrs</w:t>
            </w:r>
            <w:proofErr w:type="spellEnd"/>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29.8</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40.1</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&lt;0.001</w:t>
            </w: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 xml:space="preserve">65-74 </w:t>
            </w:r>
            <w:proofErr w:type="spellStart"/>
            <w:r w:rsidRPr="00B9785A">
              <w:rPr>
                <w:rFonts w:ascii="Arial" w:eastAsia="Times New Roman" w:hAnsi="Arial" w:cs="Arial"/>
                <w:color w:val="000000"/>
                <w:sz w:val="16"/>
                <w:szCs w:val="16"/>
                <w:lang w:eastAsia="zh-CN"/>
              </w:rPr>
              <w:t>yrs</w:t>
            </w:r>
            <w:proofErr w:type="spellEnd"/>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31.0</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31.9</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 xml:space="preserve">75-93 </w:t>
            </w:r>
            <w:proofErr w:type="spellStart"/>
            <w:r w:rsidRPr="00B9785A">
              <w:rPr>
                <w:rFonts w:ascii="Arial" w:eastAsia="Times New Roman" w:hAnsi="Arial" w:cs="Arial"/>
                <w:color w:val="000000"/>
                <w:sz w:val="16"/>
                <w:szCs w:val="16"/>
                <w:lang w:eastAsia="zh-CN"/>
              </w:rPr>
              <w:t>yrs</w:t>
            </w:r>
            <w:proofErr w:type="spellEnd"/>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39.3</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28.1</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Body mass index, mean (SD), kg/m2</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28.3 (5.8)</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28.7 (5.5)</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0.056</w:t>
            </w: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Obesity status, %</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BMI&lt;25</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30.2</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27.4</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0.107</w:t>
            </w: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BMI=25-29</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36.7</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37.7</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BMI&gt;=30</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33.1</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34.9</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Race/ethnicity, %</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White</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44.5</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36.1</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&lt;0.001</w:t>
            </w: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Black</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25.5</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28.0</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Hispanic</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19.1</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23.9</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Chinese</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10.9</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12.1</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Study site, %</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 xml:space="preserve">      3 = 'WFU'  </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19.3</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14.6</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0.001</w:t>
            </w: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 xml:space="preserve">      4 = 'COL'  </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16.6</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17.9</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 xml:space="preserve">      5 = 'JHU'  </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13.4</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14.7</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 xml:space="preserve">      6 = 'UMN'  </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15.5</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17.4</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 xml:space="preserve">      7 = 'NWU'  </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18.5</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18.7</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lastRenderedPageBreak/>
              <w:t xml:space="preserve">      8 = 'UCLA' </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16.7</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16.7</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Country of birth, %</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US-born</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72.9</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65.5</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&lt;0.001</w:t>
            </w: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Foreign-born</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27.1</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34.5</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Education, %</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&lt;High school</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13.7</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15.1</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0.119</w:t>
            </w: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High school</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18.3</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16.3</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&gt;High school</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68.0</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68.6</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Smoking status, %</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Never</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51.1</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55.1</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0.026</w:t>
            </w: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Former smoker</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41.2</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38.4</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Current smoker</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7.6</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6.6</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Cigarette smoking, %</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Never</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43.5</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47.2</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0.025</w:t>
            </w: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Former smoker</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48.1</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45.7</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Current smoker</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8.4</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7.1</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Alcohol drinking, %</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No</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57.0</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56.8</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0.873</w:t>
            </w: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Yes</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43.0</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43.2</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Hypertension (</w:t>
            </w:r>
            <w:r w:rsidRPr="00B9785A">
              <w:rPr>
                <w:rFonts w:ascii="Arial" w:eastAsia="SimSun" w:hAnsi="Arial" w:cs="Arial"/>
                <w:bCs/>
                <w:sz w:val="16"/>
                <w:szCs w:val="16"/>
                <w:lang w:eastAsia="zh-CN"/>
              </w:rPr>
              <w:t>JNC VI (1997) CRITERIA)</w:t>
            </w:r>
            <w:r w:rsidRPr="00B9785A">
              <w:rPr>
                <w:rFonts w:ascii="Arial" w:eastAsia="Times New Roman" w:hAnsi="Arial" w:cs="Arial"/>
                <w:color w:val="000000"/>
                <w:sz w:val="16"/>
                <w:szCs w:val="16"/>
                <w:lang w:eastAsia="zh-CN"/>
              </w:rPr>
              <w:t xml:space="preserve"> , %</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No</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38.0</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43.3</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&lt;0.001</w:t>
            </w: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Yes</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62.1</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56.7</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Diabetes (</w:t>
            </w:r>
            <w:r w:rsidRPr="00B9785A">
              <w:rPr>
                <w:rFonts w:ascii="Arial" w:eastAsia="SimSun" w:hAnsi="Arial" w:cs="Arial"/>
                <w:bCs/>
                <w:sz w:val="16"/>
                <w:szCs w:val="16"/>
                <w:lang w:eastAsia="zh-CN"/>
              </w:rPr>
              <w:t>2003 ADA FASTING CRITERIA)</w:t>
            </w:r>
            <w:r w:rsidRPr="00B9785A">
              <w:rPr>
                <w:rFonts w:ascii="Arial" w:eastAsia="Times New Roman" w:hAnsi="Arial" w:cs="Arial"/>
                <w:color w:val="000000"/>
                <w:sz w:val="16"/>
                <w:szCs w:val="16"/>
                <w:lang w:eastAsia="zh-CN"/>
              </w:rPr>
              <w:t xml:space="preserve"> , %</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Normal</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59.0</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59.8</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0.851</w:t>
            </w: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 xml:space="preserve">Impaired Fasting Glucose </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20.9</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20.3</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Untreated and treated diabetes</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20.2</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19.9</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Heart attack (Myocardial infarction) , %</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No</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97.9</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98.0</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0.715</w:t>
            </w: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Yes</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2.2</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2.0</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Self-reported asthma, %</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No</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96.6</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96.3</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0.170</w:t>
            </w: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Yes</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3.1</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3.7</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Don't know</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0.2</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0.1</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vMerge w:val="restart"/>
            <w:tcBorders>
              <w:top w:val="nil"/>
              <w:left w:val="nil"/>
              <w:bottom w:val="nil"/>
              <w:right w:val="nil"/>
            </w:tcBorders>
            <w:shd w:val="clear" w:color="auto" w:fill="auto"/>
            <w:vAlign w:val="bottom"/>
            <w:hideMark/>
          </w:tcPr>
          <w:p w:rsidR="00672083" w:rsidRPr="00B9785A" w:rsidRDefault="00672083" w:rsidP="00672083">
            <w:pPr>
              <w:spacing w:after="0" w:line="240" w:lineRule="auto"/>
              <w:rPr>
                <w:rFonts w:ascii="Arial" w:eastAsia="Times New Roman" w:hAnsi="Arial" w:cs="Arial"/>
                <w:sz w:val="16"/>
                <w:szCs w:val="16"/>
                <w:lang w:eastAsia="zh-CN"/>
              </w:rPr>
            </w:pPr>
          </w:p>
          <w:p w:rsidR="00672083" w:rsidRPr="00B9785A" w:rsidRDefault="00672083" w:rsidP="00672083">
            <w:pPr>
              <w:spacing w:after="0" w:line="240" w:lineRule="auto"/>
              <w:rPr>
                <w:rFonts w:ascii="Arial" w:eastAsia="Times New Roman" w:hAnsi="Arial" w:cs="Arial"/>
                <w:sz w:val="16"/>
                <w:szCs w:val="16"/>
                <w:lang w:eastAsia="zh-CN"/>
              </w:rPr>
            </w:pPr>
            <w:r w:rsidRPr="00B9785A">
              <w:rPr>
                <w:rFonts w:ascii="Arial" w:eastAsia="Times New Roman" w:hAnsi="Arial" w:cs="Arial"/>
                <w:sz w:val="16"/>
                <w:szCs w:val="16"/>
                <w:lang w:eastAsia="zh-CN"/>
              </w:rPr>
              <w:t>Self-reported emphysema/chronic obstructive pulmonary disease (COPD)</w:t>
            </w:r>
            <w:r w:rsidRPr="00B9785A">
              <w:rPr>
                <w:rFonts w:ascii="Arial" w:eastAsia="Times New Roman" w:hAnsi="Arial" w:cs="Arial"/>
                <w:color w:val="000000"/>
                <w:sz w:val="16"/>
                <w:szCs w:val="16"/>
                <w:lang w:eastAsia="zh-CN"/>
              </w:rPr>
              <w:t xml:space="preserve"> , %</w:t>
            </w:r>
            <w:r w:rsidRPr="00B9785A">
              <w:rPr>
                <w:rFonts w:ascii="Arial" w:eastAsia="Times New Roman" w:hAnsi="Arial" w:cs="Arial"/>
                <w:sz w:val="16"/>
                <w:szCs w:val="16"/>
                <w:lang w:eastAsia="zh-CN"/>
              </w:rPr>
              <w:t xml:space="preserve"> </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vMerge/>
            <w:tcBorders>
              <w:top w:val="nil"/>
              <w:left w:val="nil"/>
              <w:bottom w:val="nil"/>
              <w:right w:val="nil"/>
            </w:tcBorders>
            <w:vAlign w:val="center"/>
            <w:hideMark/>
          </w:tcPr>
          <w:p w:rsidR="00672083" w:rsidRPr="00B9785A" w:rsidRDefault="00672083" w:rsidP="00672083">
            <w:pPr>
              <w:spacing w:after="0" w:line="240" w:lineRule="auto"/>
              <w:rPr>
                <w:rFonts w:ascii="Arial" w:eastAsia="Times New Roman" w:hAnsi="Arial" w:cs="Arial"/>
                <w:sz w:val="16"/>
                <w:szCs w:val="16"/>
                <w:lang w:eastAsia="zh-CN"/>
              </w:rPr>
            </w:pP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No</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97.0</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98.2</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0.028</w:t>
            </w: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Yes</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2.5</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1.6</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lastRenderedPageBreak/>
              <w:t>Don't know</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0.5</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0.2</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 xml:space="preserve">Self-reported doctor-diagnosed sleep apnea </w:t>
            </w:r>
            <w:r w:rsidRPr="00B9785A">
              <w:rPr>
                <w:rFonts w:ascii="Arial" w:eastAsia="Times New Roman" w:hAnsi="Arial" w:cs="Arial"/>
                <w:b/>
                <w:color w:val="000000"/>
                <w:sz w:val="16"/>
                <w:szCs w:val="16"/>
                <w:u w:val="single"/>
                <w:lang w:eastAsia="zh-CN"/>
              </w:rPr>
              <w:t>at exam 2</w:t>
            </w:r>
            <w:r w:rsidRPr="00B9785A">
              <w:rPr>
                <w:rFonts w:ascii="Arial" w:eastAsia="Times New Roman" w:hAnsi="Arial" w:cs="Arial"/>
                <w:color w:val="000000"/>
                <w:sz w:val="16"/>
                <w:szCs w:val="16"/>
                <w:lang w:eastAsia="zh-CN"/>
              </w:rPr>
              <w:t>, %</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No</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95.2</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95.8</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0.530</w:t>
            </w:r>
          </w:p>
        </w:tc>
      </w:tr>
      <w:tr w:rsidR="00672083" w:rsidRPr="00B9785A" w:rsidTr="00EC7BAA">
        <w:trPr>
          <w:trHeight w:val="265"/>
        </w:trPr>
        <w:tc>
          <w:tcPr>
            <w:tcW w:w="5012" w:type="dxa"/>
            <w:tcBorders>
              <w:top w:val="nil"/>
              <w:left w:val="nil"/>
              <w:bottom w:val="nil"/>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Yes</w:t>
            </w:r>
          </w:p>
        </w:tc>
        <w:tc>
          <w:tcPr>
            <w:tcW w:w="153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3.7</w:t>
            </w:r>
          </w:p>
        </w:tc>
        <w:tc>
          <w:tcPr>
            <w:tcW w:w="1385"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3.1</w:t>
            </w:r>
          </w:p>
        </w:tc>
        <w:tc>
          <w:tcPr>
            <w:tcW w:w="1769" w:type="dxa"/>
            <w:tcBorders>
              <w:top w:val="nil"/>
              <w:left w:val="nil"/>
              <w:bottom w:val="nil"/>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p>
        </w:tc>
      </w:tr>
      <w:tr w:rsidR="00672083" w:rsidRPr="00B9785A" w:rsidTr="00EC7BAA">
        <w:trPr>
          <w:trHeight w:val="276"/>
        </w:trPr>
        <w:tc>
          <w:tcPr>
            <w:tcW w:w="5012" w:type="dxa"/>
            <w:tcBorders>
              <w:top w:val="nil"/>
              <w:left w:val="nil"/>
              <w:bottom w:val="single" w:sz="8" w:space="0" w:color="auto"/>
              <w:right w:val="nil"/>
            </w:tcBorders>
            <w:shd w:val="clear" w:color="auto" w:fill="auto"/>
            <w:noWrap/>
            <w:vAlign w:val="bottom"/>
            <w:hideMark/>
          </w:tcPr>
          <w:p w:rsidR="00672083" w:rsidRPr="00B9785A" w:rsidRDefault="00672083" w:rsidP="00B9785A">
            <w:pPr>
              <w:spacing w:after="0" w:line="240" w:lineRule="auto"/>
              <w:ind w:firstLineChars="200" w:firstLine="320"/>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Don't know</w:t>
            </w:r>
          </w:p>
        </w:tc>
        <w:tc>
          <w:tcPr>
            <w:tcW w:w="1539" w:type="dxa"/>
            <w:tcBorders>
              <w:top w:val="nil"/>
              <w:left w:val="nil"/>
              <w:bottom w:val="single" w:sz="8" w:space="0" w:color="auto"/>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1.2</w:t>
            </w:r>
          </w:p>
        </w:tc>
        <w:tc>
          <w:tcPr>
            <w:tcW w:w="1385" w:type="dxa"/>
            <w:tcBorders>
              <w:top w:val="nil"/>
              <w:left w:val="nil"/>
              <w:bottom w:val="single" w:sz="8" w:space="0" w:color="auto"/>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1.1</w:t>
            </w:r>
          </w:p>
        </w:tc>
        <w:tc>
          <w:tcPr>
            <w:tcW w:w="1769" w:type="dxa"/>
            <w:tcBorders>
              <w:top w:val="nil"/>
              <w:left w:val="nil"/>
              <w:bottom w:val="single" w:sz="8" w:space="0" w:color="auto"/>
              <w:right w:val="nil"/>
            </w:tcBorders>
            <w:shd w:val="clear" w:color="auto" w:fill="auto"/>
            <w:noWrap/>
            <w:vAlign w:val="bottom"/>
            <w:hideMark/>
          </w:tcPr>
          <w:p w:rsidR="00672083" w:rsidRPr="00B9785A" w:rsidRDefault="00672083" w:rsidP="00672083">
            <w:pPr>
              <w:spacing w:after="0" w:line="240" w:lineRule="auto"/>
              <w:jc w:val="right"/>
              <w:rPr>
                <w:rFonts w:ascii="Arial" w:eastAsia="Times New Roman" w:hAnsi="Arial" w:cs="Arial"/>
                <w:color w:val="000000"/>
                <w:sz w:val="16"/>
                <w:szCs w:val="16"/>
                <w:lang w:eastAsia="zh-CN"/>
              </w:rPr>
            </w:pPr>
            <w:r w:rsidRPr="00B9785A">
              <w:rPr>
                <w:rFonts w:ascii="Arial" w:eastAsia="Times New Roman" w:hAnsi="Arial" w:cs="Arial"/>
                <w:color w:val="000000"/>
                <w:sz w:val="16"/>
                <w:szCs w:val="16"/>
                <w:lang w:eastAsia="zh-CN"/>
              </w:rPr>
              <w:t> </w:t>
            </w:r>
          </w:p>
        </w:tc>
      </w:tr>
    </w:tbl>
    <w:p w:rsidR="00672083" w:rsidRPr="00B9785A" w:rsidRDefault="00672083" w:rsidP="00672083">
      <w:pPr>
        <w:spacing w:line="240" w:lineRule="auto"/>
        <w:rPr>
          <w:rFonts w:ascii="Arial" w:eastAsia="SimSun" w:hAnsi="Arial" w:cs="Arial"/>
          <w:sz w:val="16"/>
          <w:szCs w:val="16"/>
          <w:lang w:eastAsia="zh-CN"/>
        </w:rPr>
      </w:pPr>
      <w:r w:rsidRPr="00B9785A">
        <w:rPr>
          <w:rFonts w:ascii="Arial" w:eastAsia="SimSun" w:hAnsi="Arial" w:cs="Arial"/>
          <w:sz w:val="16"/>
          <w:szCs w:val="16"/>
          <w:lang w:eastAsia="zh-CN"/>
        </w:rPr>
        <w:t>Note: t-test for continuous variables and Chi-square test for categorical variables.</w:t>
      </w:r>
    </w:p>
    <w:p w:rsidR="00672083" w:rsidRPr="00672083" w:rsidRDefault="00672083" w:rsidP="00672083">
      <w:pPr>
        <w:spacing w:after="0" w:line="240" w:lineRule="auto"/>
        <w:rPr>
          <w:rFonts w:ascii="Arial" w:eastAsia="Times New Roman" w:hAnsi="Arial" w:cs="Arial"/>
        </w:rPr>
      </w:pPr>
    </w:p>
    <w:p w:rsidR="00672083" w:rsidRPr="00672083" w:rsidRDefault="00672083" w:rsidP="00672083">
      <w:pPr>
        <w:spacing w:after="0" w:line="240" w:lineRule="auto"/>
        <w:rPr>
          <w:rFonts w:ascii="Arial" w:eastAsia="Times New Roman" w:hAnsi="Arial" w:cs="Arial"/>
        </w:rPr>
      </w:pPr>
      <w:r w:rsidRPr="00672083">
        <w:rPr>
          <w:rFonts w:ascii="Arial" w:eastAsia="Times New Roman" w:hAnsi="Arial" w:cs="Arial"/>
        </w:rPr>
        <w:t>The following tables further compare sleep symptoms reported at exam 2 for participants with sleep data at exam 5 (n=2040)  to: those without sleep data at exam 5 but in the Exam 5 data set and to those in Exam 2 who were not studied at all at exam 5.</w:t>
      </w:r>
    </w:p>
    <w:p w:rsidR="00672083" w:rsidRDefault="00672083" w:rsidP="00672083">
      <w:pPr>
        <w:spacing w:after="0" w:line="240" w:lineRule="auto"/>
        <w:rPr>
          <w:rFonts w:ascii="Arial" w:eastAsia="Times New Roman" w:hAnsi="Arial" w:cs="Arial"/>
        </w:rPr>
      </w:pPr>
      <w:r w:rsidRPr="00672083">
        <w:rPr>
          <w:rFonts w:ascii="Arial" w:eastAsia="Times New Roman" w:hAnsi="Arial" w:cs="Arial"/>
        </w:rPr>
        <w:t>Among participants seen at MESA Exam 5, those who participated in the sleep exam were slightly more likely to have reported sleepiness and frequent snoring (at exam 2 when this was assessed in all) compared to those who did not participate in the sleep exam.</w:t>
      </w:r>
    </w:p>
    <w:p w:rsidR="00EA1E9C" w:rsidRDefault="00EA1E9C" w:rsidP="00672083">
      <w:pPr>
        <w:spacing w:after="0" w:line="240" w:lineRule="auto"/>
        <w:rPr>
          <w:rFonts w:ascii="Arial" w:eastAsia="Times New Roman" w:hAnsi="Arial" w:cs="Arial"/>
        </w:rPr>
      </w:pPr>
    </w:p>
    <w:p w:rsidR="00EA1E9C" w:rsidRDefault="00EA1E9C" w:rsidP="00EA1E9C">
      <w:pPr>
        <w:rPr>
          <w:color w:val="1F497D"/>
        </w:rPr>
      </w:pPr>
      <w:r>
        <w:rPr>
          <w:color w:val="1F497D"/>
        </w:rPr>
        <w:t xml:space="preserve">Of the 1,603 MESA participants who were screened for MESA Sleep ancillary study but do not have evidence of having participated (no PSG or </w:t>
      </w:r>
      <w:proofErr w:type="spellStart"/>
      <w:r>
        <w:rPr>
          <w:color w:val="1F497D"/>
        </w:rPr>
        <w:t>Actigraphy</w:t>
      </w:r>
      <w:proofErr w:type="spellEnd"/>
      <w:r>
        <w:rPr>
          <w:color w:val="1F497D"/>
        </w:rPr>
        <w:t xml:space="preserve">), there are 145 (9%) </w:t>
      </w:r>
      <w:proofErr w:type="gramStart"/>
      <w:r>
        <w:rPr>
          <w:color w:val="1F497D"/>
        </w:rPr>
        <w:t>MESA participants that are indicated as not being eligible.</w:t>
      </w:r>
      <w:proofErr w:type="gramEnd"/>
      <w:r>
        <w:rPr>
          <w:color w:val="1F497D"/>
        </w:rPr>
        <w:t xml:space="preserve">  Approximately 90% of participants who did not participate, were due to other reasons besides eligibility issues (refused, out of area, could not be </w:t>
      </w:r>
      <w:proofErr w:type="gramStart"/>
      <w:r>
        <w:rPr>
          <w:color w:val="1F497D"/>
        </w:rPr>
        <w:t>contacted, …)</w:t>
      </w:r>
      <w:proofErr w:type="gramEnd"/>
      <w:r>
        <w:rPr>
          <w:color w:val="1F497D"/>
        </w:rPr>
        <w:t xml:space="preserve">.   The following table provides a description of the ineligibility reasons for not participating (by race/ethnicity). </w:t>
      </w:r>
    </w:p>
    <w:tbl>
      <w:tblPr>
        <w:tblW w:w="0" w:type="auto"/>
        <w:tblCellMar>
          <w:left w:w="0" w:type="dxa"/>
          <w:right w:w="0" w:type="dxa"/>
        </w:tblCellMar>
        <w:tblLook w:val="04A0" w:firstRow="1" w:lastRow="0" w:firstColumn="1" w:lastColumn="0" w:noHBand="0" w:noVBand="1"/>
      </w:tblPr>
      <w:tblGrid>
        <w:gridCol w:w="2792"/>
        <w:gridCol w:w="1121"/>
        <w:gridCol w:w="1121"/>
        <w:gridCol w:w="1121"/>
        <w:gridCol w:w="1121"/>
        <w:gridCol w:w="1288"/>
      </w:tblGrid>
      <w:tr w:rsidR="00EA1E9C" w:rsidTr="00EA1E9C">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A1E9C" w:rsidRDefault="00EA1E9C">
            <w:pPr>
              <w:rPr>
                <w:rFonts w:ascii="Calibri" w:eastAsia="SimSun" w:hAnsi="Calibri" w:cs="SimSun"/>
                <w:color w:val="1F497D"/>
              </w:rPr>
            </w:pPr>
            <w:r>
              <w:rPr>
                <w:color w:val="1F497D"/>
              </w:rPr>
              <w:t>Reason indicated not eligible</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1E9C" w:rsidRDefault="00EA1E9C">
            <w:pPr>
              <w:rPr>
                <w:rFonts w:ascii="Calibri" w:eastAsia="SimSun" w:hAnsi="Calibri" w:cs="SimSun"/>
                <w:color w:val="1F497D"/>
              </w:rPr>
            </w:pPr>
            <w:r>
              <w:rPr>
                <w:color w:val="1F497D"/>
              </w:rPr>
              <w:t>CEU</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1E9C" w:rsidRDefault="00EA1E9C">
            <w:pPr>
              <w:rPr>
                <w:rFonts w:ascii="Calibri" w:eastAsia="SimSun" w:hAnsi="Calibri" w:cs="SimSun"/>
                <w:color w:val="1F497D"/>
              </w:rPr>
            </w:pPr>
            <w:r>
              <w:rPr>
                <w:color w:val="1F497D"/>
              </w:rPr>
              <w:t>CHN</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1E9C" w:rsidRDefault="00EA1E9C">
            <w:pPr>
              <w:rPr>
                <w:rFonts w:ascii="Calibri" w:eastAsia="SimSun" w:hAnsi="Calibri" w:cs="SimSun"/>
                <w:color w:val="1F497D"/>
              </w:rPr>
            </w:pPr>
            <w:r>
              <w:rPr>
                <w:color w:val="1F497D"/>
              </w:rPr>
              <w:t>AFA</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1E9C" w:rsidRDefault="00EA1E9C">
            <w:pPr>
              <w:rPr>
                <w:rFonts w:ascii="Calibri" w:eastAsia="SimSun" w:hAnsi="Calibri" w:cs="SimSun"/>
                <w:color w:val="1F497D"/>
              </w:rPr>
            </w:pPr>
            <w:r>
              <w:rPr>
                <w:color w:val="1F497D"/>
              </w:rPr>
              <w:t>HIS</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1E9C" w:rsidRDefault="00EA1E9C">
            <w:pPr>
              <w:rPr>
                <w:rFonts w:ascii="Calibri" w:eastAsia="SimSun" w:hAnsi="Calibri" w:cs="SimSun"/>
                <w:color w:val="1F497D"/>
              </w:rPr>
            </w:pPr>
            <w:r>
              <w:rPr>
                <w:color w:val="1F497D"/>
              </w:rPr>
              <w:t>Total</w:t>
            </w:r>
          </w:p>
        </w:tc>
      </w:tr>
      <w:tr w:rsidR="00EA1E9C" w:rsidTr="00EA1E9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1E9C" w:rsidRDefault="00EA1E9C">
            <w:pPr>
              <w:rPr>
                <w:rFonts w:ascii="Calibri" w:eastAsia="SimSun" w:hAnsi="Calibri" w:cs="SimSun"/>
                <w:color w:val="1F497D"/>
              </w:rPr>
            </w:pPr>
            <w:r>
              <w:rPr>
                <w:color w:val="1F497D"/>
              </w:rPr>
              <w:t>No indication of ineligibility</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color w:val="1F497D"/>
              </w:rPr>
            </w:pPr>
            <w:r>
              <w:rPr>
                <w:color w:val="1F497D"/>
              </w:rPr>
              <w:t>765</w:t>
            </w:r>
            <w:r>
              <w:rPr>
                <w:b/>
                <w:bCs/>
                <w:color w:val="1F497D"/>
              </w:rPr>
              <w:t xml:space="preserve"> (90%)</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color w:val="1F497D"/>
              </w:rPr>
            </w:pPr>
            <w:r>
              <w:rPr>
                <w:color w:val="1F497D"/>
              </w:rPr>
              <w:t>106</w:t>
            </w:r>
            <w:r>
              <w:rPr>
                <w:b/>
                <w:bCs/>
                <w:color w:val="1F497D"/>
              </w:rPr>
              <w:t xml:space="preserve"> (97%)</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color w:val="1F497D"/>
              </w:rPr>
            </w:pPr>
            <w:r>
              <w:rPr>
                <w:color w:val="1F497D"/>
              </w:rPr>
              <w:t>397</w:t>
            </w:r>
            <w:r>
              <w:rPr>
                <w:b/>
                <w:bCs/>
                <w:color w:val="1F497D"/>
              </w:rPr>
              <w:t xml:space="preserve"> (94%)</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color w:val="1F497D"/>
              </w:rPr>
            </w:pPr>
            <w:r>
              <w:rPr>
                <w:color w:val="1F497D"/>
              </w:rPr>
              <w:t>190</w:t>
            </w:r>
            <w:r>
              <w:rPr>
                <w:b/>
                <w:bCs/>
                <w:color w:val="1F497D"/>
              </w:rPr>
              <w:t xml:space="preserve"> (85%)</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color w:val="1F497D"/>
              </w:rPr>
            </w:pPr>
            <w:r>
              <w:rPr>
                <w:color w:val="1F497D"/>
              </w:rPr>
              <w:t>1,458</w:t>
            </w:r>
            <w:r>
              <w:rPr>
                <w:b/>
                <w:bCs/>
                <w:color w:val="1F497D"/>
              </w:rPr>
              <w:t xml:space="preserve"> (91%)</w:t>
            </w:r>
          </w:p>
        </w:tc>
      </w:tr>
      <w:tr w:rsidR="00EA1E9C" w:rsidTr="00EA1E9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1E9C" w:rsidRDefault="00EA1E9C">
            <w:pPr>
              <w:rPr>
                <w:rFonts w:ascii="Calibri" w:eastAsia="SimSun" w:hAnsi="Calibri" w:cs="SimSun"/>
                <w:b/>
                <w:bCs/>
                <w:color w:val="1F497D"/>
              </w:rPr>
            </w:pPr>
            <w:r>
              <w:rPr>
                <w:b/>
                <w:bCs/>
                <w:color w:val="1F497D"/>
              </w:rPr>
              <w:t>Total Ineligible</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b/>
                <w:bCs/>
                <w:color w:val="1F497D"/>
              </w:rPr>
            </w:pPr>
            <w:r>
              <w:rPr>
                <w:b/>
                <w:bCs/>
                <w:color w:val="1F497D"/>
              </w:rPr>
              <w:t>83 (10%)</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b/>
                <w:bCs/>
                <w:color w:val="1F497D"/>
              </w:rPr>
            </w:pPr>
            <w:r>
              <w:rPr>
                <w:b/>
                <w:bCs/>
                <w:color w:val="1F497D"/>
              </w:rPr>
              <w:t>3 (3%)</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b/>
                <w:bCs/>
                <w:color w:val="1F497D"/>
              </w:rPr>
            </w:pPr>
            <w:r>
              <w:rPr>
                <w:b/>
                <w:bCs/>
                <w:color w:val="1F497D"/>
              </w:rPr>
              <w:t>26 (6%)</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b/>
                <w:bCs/>
                <w:color w:val="1F497D"/>
              </w:rPr>
            </w:pPr>
            <w:r>
              <w:rPr>
                <w:b/>
                <w:bCs/>
                <w:color w:val="1F497D"/>
              </w:rPr>
              <w:t>33 (15%)</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b/>
                <w:bCs/>
                <w:color w:val="1F497D"/>
              </w:rPr>
            </w:pPr>
            <w:r>
              <w:rPr>
                <w:b/>
                <w:bCs/>
                <w:color w:val="1F497D"/>
              </w:rPr>
              <w:t>145   (9%)</w:t>
            </w:r>
          </w:p>
        </w:tc>
      </w:tr>
      <w:tr w:rsidR="00EA1E9C" w:rsidTr="00EA1E9C">
        <w:tc>
          <w:tcPr>
            <w:tcW w:w="0" w:type="auto"/>
            <w:tcBorders>
              <w:top w:val="nil"/>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rsidR="00EA1E9C" w:rsidRDefault="00EA1E9C">
            <w:pPr>
              <w:rPr>
                <w:rFonts w:ascii="Calibri" w:eastAsia="SimSun" w:hAnsi="Calibri" w:cs="SimSun"/>
                <w:b/>
                <w:bCs/>
                <w:color w:val="1F497D"/>
              </w:rPr>
            </w:pPr>
            <w:r>
              <w:rPr>
                <w:b/>
                <w:bCs/>
                <w:color w:val="1F497D"/>
              </w:rPr>
              <w:t>     CPAP/BPAP</w:t>
            </w:r>
          </w:p>
        </w:tc>
        <w:tc>
          <w:tcPr>
            <w:tcW w:w="0" w:type="auto"/>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rsidR="00EA1E9C" w:rsidRDefault="00EA1E9C">
            <w:pPr>
              <w:jc w:val="right"/>
              <w:rPr>
                <w:rFonts w:ascii="Calibri" w:eastAsia="SimSun" w:hAnsi="Calibri" w:cs="SimSun"/>
                <w:b/>
                <w:bCs/>
                <w:color w:val="1F497D"/>
              </w:rPr>
            </w:pPr>
            <w:r>
              <w:rPr>
                <w:b/>
                <w:bCs/>
                <w:color w:val="1F497D"/>
              </w:rPr>
              <w:t>58   (7%)</w:t>
            </w:r>
          </w:p>
        </w:tc>
        <w:tc>
          <w:tcPr>
            <w:tcW w:w="0" w:type="auto"/>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rsidR="00EA1E9C" w:rsidRDefault="00EA1E9C">
            <w:pPr>
              <w:jc w:val="right"/>
              <w:rPr>
                <w:rFonts w:ascii="Calibri" w:eastAsia="SimSun" w:hAnsi="Calibri" w:cs="SimSun"/>
                <w:b/>
                <w:bCs/>
                <w:color w:val="1F497D"/>
              </w:rPr>
            </w:pPr>
            <w:r>
              <w:rPr>
                <w:b/>
                <w:bCs/>
                <w:color w:val="1F497D"/>
              </w:rPr>
              <w:t>2 (2%)</w:t>
            </w:r>
          </w:p>
        </w:tc>
        <w:tc>
          <w:tcPr>
            <w:tcW w:w="0" w:type="auto"/>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rsidR="00EA1E9C" w:rsidRDefault="00EA1E9C">
            <w:pPr>
              <w:jc w:val="right"/>
              <w:rPr>
                <w:rFonts w:ascii="Calibri" w:eastAsia="SimSun" w:hAnsi="Calibri" w:cs="SimSun"/>
                <w:b/>
                <w:bCs/>
                <w:color w:val="1F497D"/>
              </w:rPr>
            </w:pPr>
            <w:r>
              <w:rPr>
                <w:b/>
                <w:bCs/>
                <w:color w:val="1F497D"/>
              </w:rPr>
              <w:t>14 (3%)</w:t>
            </w:r>
          </w:p>
        </w:tc>
        <w:tc>
          <w:tcPr>
            <w:tcW w:w="0" w:type="auto"/>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rsidR="00EA1E9C" w:rsidRDefault="00EA1E9C">
            <w:pPr>
              <w:jc w:val="right"/>
              <w:rPr>
                <w:rFonts w:ascii="Calibri" w:eastAsia="SimSun" w:hAnsi="Calibri" w:cs="SimSun"/>
                <w:b/>
                <w:bCs/>
                <w:color w:val="1F497D"/>
              </w:rPr>
            </w:pPr>
            <w:r>
              <w:rPr>
                <w:b/>
                <w:bCs/>
                <w:color w:val="1F497D"/>
              </w:rPr>
              <w:t>21 (9%)</w:t>
            </w:r>
          </w:p>
        </w:tc>
        <w:tc>
          <w:tcPr>
            <w:tcW w:w="0" w:type="auto"/>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rsidR="00EA1E9C" w:rsidRDefault="00EA1E9C">
            <w:pPr>
              <w:jc w:val="right"/>
              <w:rPr>
                <w:rFonts w:ascii="Calibri" w:eastAsia="SimSun" w:hAnsi="Calibri" w:cs="SimSun"/>
                <w:b/>
                <w:bCs/>
                <w:color w:val="1F497D"/>
              </w:rPr>
            </w:pPr>
            <w:r>
              <w:rPr>
                <w:b/>
                <w:bCs/>
                <w:color w:val="1F497D"/>
              </w:rPr>
              <w:t>95 (6%)</w:t>
            </w:r>
          </w:p>
        </w:tc>
      </w:tr>
      <w:tr w:rsidR="00EA1E9C" w:rsidTr="00EA1E9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1E9C" w:rsidRDefault="00EA1E9C">
            <w:pPr>
              <w:rPr>
                <w:rFonts w:ascii="Calibri" w:eastAsia="SimSun" w:hAnsi="Calibri" w:cs="SimSun"/>
                <w:color w:val="1F497D"/>
              </w:rPr>
            </w:pPr>
            <w:r>
              <w:rPr>
                <w:color w:val="1F497D"/>
              </w:rPr>
              <w:t>     Oxygen</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color w:val="1F497D"/>
              </w:rPr>
            </w:pPr>
            <w:r>
              <w:rPr>
                <w:color w:val="1F497D"/>
              </w:rPr>
              <w:t>1   (0%)</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color w:val="1F497D"/>
              </w:rPr>
            </w:pPr>
            <w:r>
              <w:rPr>
                <w:color w:val="1F497D"/>
              </w:rPr>
              <w:t>0</w:t>
            </w:r>
            <w:r>
              <w:rPr>
                <w:b/>
                <w:bCs/>
                <w:color w:val="1F497D"/>
              </w:rPr>
              <w:t xml:space="preserve"> (0%)</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color w:val="1F497D"/>
              </w:rPr>
            </w:pPr>
            <w:r>
              <w:rPr>
                <w:color w:val="1F497D"/>
              </w:rPr>
              <w:t>2</w:t>
            </w:r>
            <w:r>
              <w:rPr>
                <w:b/>
                <w:bCs/>
                <w:color w:val="1F497D"/>
              </w:rPr>
              <w:t xml:space="preserve"> (1%)</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color w:val="1F497D"/>
              </w:rPr>
            </w:pPr>
            <w:r>
              <w:rPr>
                <w:color w:val="1F497D"/>
              </w:rPr>
              <w:t>1</w:t>
            </w:r>
            <w:r>
              <w:rPr>
                <w:b/>
                <w:bCs/>
                <w:color w:val="1F497D"/>
              </w:rPr>
              <w:t xml:space="preserve"> (0%)</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color w:val="1F497D"/>
              </w:rPr>
            </w:pPr>
            <w:r>
              <w:rPr>
                <w:color w:val="1F497D"/>
              </w:rPr>
              <w:t>4</w:t>
            </w:r>
            <w:r>
              <w:rPr>
                <w:b/>
                <w:bCs/>
                <w:color w:val="1F497D"/>
              </w:rPr>
              <w:t xml:space="preserve"> (0%)</w:t>
            </w:r>
          </w:p>
        </w:tc>
      </w:tr>
      <w:tr w:rsidR="00EA1E9C" w:rsidTr="00EA1E9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1E9C" w:rsidRDefault="00EA1E9C">
            <w:pPr>
              <w:rPr>
                <w:rFonts w:ascii="Calibri" w:eastAsia="SimSun" w:hAnsi="Calibri" w:cs="SimSun"/>
                <w:color w:val="1F497D"/>
              </w:rPr>
            </w:pPr>
            <w:r>
              <w:rPr>
                <w:color w:val="1F497D"/>
              </w:rPr>
              <w:t>     Dental device</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color w:val="1F497D"/>
              </w:rPr>
            </w:pPr>
            <w:r>
              <w:rPr>
                <w:color w:val="1F497D"/>
              </w:rPr>
              <w:t>4   (1%)</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color w:val="1F497D"/>
              </w:rPr>
            </w:pPr>
            <w:r>
              <w:rPr>
                <w:color w:val="1F497D"/>
              </w:rPr>
              <w:t>0</w:t>
            </w:r>
            <w:r>
              <w:rPr>
                <w:b/>
                <w:bCs/>
                <w:color w:val="1F497D"/>
              </w:rPr>
              <w:t xml:space="preserve"> (0%)</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color w:val="1F497D"/>
              </w:rPr>
            </w:pPr>
            <w:r>
              <w:rPr>
                <w:color w:val="1F497D"/>
              </w:rPr>
              <w:t>0</w:t>
            </w:r>
            <w:r>
              <w:rPr>
                <w:b/>
                <w:bCs/>
                <w:color w:val="1F497D"/>
              </w:rPr>
              <w:t xml:space="preserve"> (0%)</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color w:val="1F497D"/>
              </w:rPr>
            </w:pPr>
            <w:r>
              <w:rPr>
                <w:color w:val="1F497D"/>
              </w:rPr>
              <w:t>0</w:t>
            </w:r>
            <w:r>
              <w:rPr>
                <w:b/>
                <w:bCs/>
                <w:color w:val="1F497D"/>
              </w:rPr>
              <w:t xml:space="preserve"> (0%)</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color w:val="1F497D"/>
              </w:rPr>
            </w:pPr>
            <w:r>
              <w:rPr>
                <w:color w:val="1F497D"/>
              </w:rPr>
              <w:t>4</w:t>
            </w:r>
            <w:r>
              <w:rPr>
                <w:b/>
                <w:bCs/>
                <w:color w:val="1F497D"/>
              </w:rPr>
              <w:t xml:space="preserve"> (0%)</w:t>
            </w:r>
          </w:p>
        </w:tc>
      </w:tr>
      <w:tr w:rsidR="00EA1E9C" w:rsidTr="00EA1E9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1E9C" w:rsidRDefault="00EA1E9C">
            <w:pPr>
              <w:rPr>
                <w:rFonts w:ascii="Calibri" w:eastAsia="SimSun" w:hAnsi="Calibri" w:cs="SimSun"/>
                <w:color w:val="1F497D"/>
              </w:rPr>
            </w:pPr>
            <w:r>
              <w:rPr>
                <w:color w:val="1F497D"/>
              </w:rPr>
              <w:t>     Other/medical</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color w:val="1F497D"/>
              </w:rPr>
            </w:pPr>
            <w:r>
              <w:rPr>
                <w:color w:val="1F497D"/>
              </w:rPr>
              <w:t>13   (2%)</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color w:val="1F497D"/>
              </w:rPr>
            </w:pPr>
            <w:r>
              <w:rPr>
                <w:color w:val="1F497D"/>
              </w:rPr>
              <w:t>0</w:t>
            </w:r>
            <w:r>
              <w:rPr>
                <w:b/>
                <w:bCs/>
                <w:color w:val="1F497D"/>
              </w:rPr>
              <w:t xml:space="preserve"> (0%)</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color w:val="1F497D"/>
              </w:rPr>
            </w:pPr>
            <w:r>
              <w:rPr>
                <w:color w:val="1F497D"/>
              </w:rPr>
              <w:t>4</w:t>
            </w:r>
            <w:r>
              <w:rPr>
                <w:b/>
                <w:bCs/>
                <w:color w:val="1F497D"/>
              </w:rPr>
              <w:t xml:space="preserve"> (1%)</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color w:val="1F497D"/>
              </w:rPr>
            </w:pPr>
            <w:r>
              <w:rPr>
                <w:color w:val="1F497D"/>
              </w:rPr>
              <w:t>7</w:t>
            </w:r>
            <w:r>
              <w:rPr>
                <w:b/>
                <w:bCs/>
                <w:color w:val="1F497D"/>
              </w:rPr>
              <w:t xml:space="preserve"> (3%)</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color w:val="1F497D"/>
              </w:rPr>
            </w:pPr>
            <w:r>
              <w:rPr>
                <w:color w:val="1F497D"/>
              </w:rPr>
              <w:t>24</w:t>
            </w:r>
            <w:r>
              <w:rPr>
                <w:b/>
                <w:bCs/>
                <w:color w:val="1F497D"/>
              </w:rPr>
              <w:t xml:space="preserve"> (2%)</w:t>
            </w:r>
          </w:p>
        </w:tc>
      </w:tr>
      <w:tr w:rsidR="00EA1E9C" w:rsidTr="00EA1E9C">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A1E9C" w:rsidRDefault="00EA1E9C">
            <w:pPr>
              <w:rPr>
                <w:rFonts w:ascii="Calibri" w:eastAsia="SimSun" w:hAnsi="Calibri" w:cs="SimSun"/>
                <w:color w:val="1F497D"/>
              </w:rPr>
            </w:pPr>
            <w:r>
              <w:rPr>
                <w:color w:val="1F497D"/>
              </w:rPr>
              <w:t>     Deceased*</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color w:val="1F497D"/>
              </w:rPr>
            </w:pPr>
            <w:r>
              <w:rPr>
                <w:color w:val="1F497D"/>
              </w:rPr>
              <w:t>7   (1%)</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color w:val="1F497D"/>
              </w:rPr>
            </w:pPr>
            <w:r>
              <w:rPr>
                <w:color w:val="1F497D"/>
              </w:rPr>
              <w:t>1</w:t>
            </w:r>
            <w:r>
              <w:rPr>
                <w:b/>
                <w:bCs/>
                <w:color w:val="1F497D"/>
              </w:rPr>
              <w:t xml:space="preserve"> (1%)</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color w:val="1F497D"/>
              </w:rPr>
            </w:pPr>
            <w:r>
              <w:rPr>
                <w:color w:val="1F497D"/>
              </w:rPr>
              <w:t>6</w:t>
            </w:r>
            <w:r>
              <w:rPr>
                <w:b/>
                <w:bCs/>
                <w:color w:val="1F497D"/>
              </w:rPr>
              <w:t xml:space="preserve"> (1%)</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color w:val="1F497D"/>
              </w:rPr>
            </w:pPr>
            <w:r>
              <w:rPr>
                <w:color w:val="1F497D"/>
              </w:rPr>
              <w:t>4</w:t>
            </w:r>
            <w:r>
              <w:rPr>
                <w:b/>
                <w:bCs/>
                <w:color w:val="1F497D"/>
              </w:rPr>
              <w:t xml:space="preserve"> (2%)</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EA1E9C" w:rsidRDefault="00EA1E9C">
            <w:pPr>
              <w:jc w:val="right"/>
              <w:rPr>
                <w:rFonts w:ascii="Calibri" w:eastAsia="SimSun" w:hAnsi="Calibri" w:cs="SimSun"/>
                <w:color w:val="1F497D"/>
              </w:rPr>
            </w:pPr>
            <w:r>
              <w:rPr>
                <w:color w:val="1F497D"/>
              </w:rPr>
              <w:t>18</w:t>
            </w:r>
            <w:r>
              <w:rPr>
                <w:b/>
                <w:bCs/>
                <w:color w:val="1F497D"/>
              </w:rPr>
              <w:t xml:space="preserve"> (1%)</w:t>
            </w:r>
          </w:p>
        </w:tc>
      </w:tr>
    </w:tbl>
    <w:p w:rsidR="00EA1E9C" w:rsidRDefault="00EA1E9C" w:rsidP="00EA1E9C">
      <w:pPr>
        <w:rPr>
          <w:rFonts w:ascii="Calibri" w:eastAsia="SimSun" w:hAnsi="Calibri" w:cs="SimSun"/>
          <w:color w:val="1F497D"/>
        </w:rPr>
      </w:pPr>
      <w:r>
        <w:rPr>
          <w:color w:val="1F497D"/>
        </w:rPr>
        <w:t>* Those indicated as ineligible and deceased should perhaps be dropped from this specific descriptive summary since it is not clear that they fit a reasonable definition of ineligible.</w:t>
      </w:r>
    </w:p>
    <w:p w:rsidR="00EA1E9C" w:rsidRPr="00672083" w:rsidRDefault="00EA1E9C" w:rsidP="00672083">
      <w:pPr>
        <w:spacing w:after="0" w:line="240" w:lineRule="auto"/>
        <w:rPr>
          <w:rFonts w:ascii="Arial" w:eastAsia="Times New Roman" w:hAnsi="Arial" w:cs="Arial"/>
        </w:rPr>
      </w:pPr>
    </w:p>
    <w:p w:rsidR="00672083" w:rsidRPr="00672083" w:rsidRDefault="00672083" w:rsidP="00672083">
      <w:pPr>
        <w:spacing w:after="0" w:line="240" w:lineRule="auto"/>
        <w:rPr>
          <w:rFonts w:ascii="Arial" w:eastAsia="Times New Roman" w:hAnsi="Arial" w:cs="Arial"/>
        </w:rPr>
      </w:pPr>
    </w:p>
    <w:p w:rsidR="00672083" w:rsidRPr="00672083" w:rsidRDefault="00672083" w:rsidP="00672083">
      <w:pPr>
        <w:spacing w:after="0" w:line="240" w:lineRule="auto"/>
        <w:rPr>
          <w:rFonts w:ascii="Arial" w:eastAsia="Times New Roman" w:hAnsi="Arial" w:cs="Arial"/>
        </w:rPr>
      </w:pPr>
    </w:p>
    <w:tbl>
      <w:tblPr>
        <w:tblW w:w="12700" w:type="dxa"/>
        <w:tblInd w:w="95" w:type="dxa"/>
        <w:tblLook w:val="04A0" w:firstRow="1" w:lastRow="0" w:firstColumn="1" w:lastColumn="0" w:noHBand="0" w:noVBand="1"/>
      </w:tblPr>
      <w:tblGrid>
        <w:gridCol w:w="8538"/>
        <w:gridCol w:w="1237"/>
        <w:gridCol w:w="212"/>
        <w:gridCol w:w="851"/>
        <w:gridCol w:w="732"/>
        <w:gridCol w:w="317"/>
        <w:gridCol w:w="479"/>
        <w:gridCol w:w="334"/>
      </w:tblGrid>
      <w:tr w:rsidR="00672083" w:rsidRPr="00672083" w:rsidTr="00EC7BAA">
        <w:trPr>
          <w:gridAfter w:val="1"/>
          <w:wAfter w:w="332" w:type="dxa"/>
          <w:trHeight w:val="298"/>
        </w:trPr>
        <w:tc>
          <w:tcPr>
            <w:tcW w:w="9775" w:type="dxa"/>
            <w:gridSpan w:val="2"/>
            <w:tcBorders>
              <w:top w:val="nil"/>
              <w:left w:val="nil"/>
              <w:bottom w:val="nil"/>
              <w:right w:val="nil"/>
            </w:tcBorders>
            <w:shd w:val="clear" w:color="auto" w:fill="auto"/>
            <w:noWrap/>
            <w:vAlign w:val="bottom"/>
          </w:tcPr>
          <w:tbl>
            <w:tblPr>
              <w:tblW w:w="6591" w:type="dxa"/>
              <w:tblInd w:w="34" w:type="dxa"/>
              <w:tblLook w:val="04A0" w:firstRow="1" w:lastRow="0" w:firstColumn="1" w:lastColumn="0" w:noHBand="0" w:noVBand="1"/>
            </w:tblPr>
            <w:tblGrid>
              <w:gridCol w:w="6671"/>
              <w:gridCol w:w="1052"/>
              <w:gridCol w:w="1052"/>
              <w:gridCol w:w="750"/>
            </w:tblGrid>
            <w:tr w:rsidR="00672083" w:rsidRPr="00672083" w:rsidTr="00EC7BAA">
              <w:trPr>
                <w:trHeight w:val="570"/>
              </w:trPr>
              <w:tc>
                <w:tcPr>
                  <w:tcW w:w="0" w:type="auto"/>
                  <w:gridSpan w:val="4"/>
                  <w:tcBorders>
                    <w:top w:val="nil"/>
                    <w:left w:val="nil"/>
                    <w:bottom w:val="single" w:sz="4" w:space="0" w:color="auto"/>
                    <w:right w:val="nil"/>
                  </w:tcBorders>
                  <w:shd w:val="clear" w:color="auto" w:fill="auto"/>
                  <w:vAlign w:val="bottom"/>
                  <w:hideMark/>
                </w:tcPr>
                <w:p w:rsidR="00672083" w:rsidRPr="00672083" w:rsidRDefault="00672083" w:rsidP="00672083">
                  <w:pPr>
                    <w:spacing w:after="0" w:line="240" w:lineRule="auto"/>
                    <w:rPr>
                      <w:rFonts w:ascii="Arial" w:eastAsia="Times New Roman" w:hAnsi="Arial" w:cs="Arial"/>
                      <w:b/>
                      <w:bCs/>
                      <w:color w:val="000000"/>
                      <w:sz w:val="16"/>
                      <w:szCs w:val="16"/>
                    </w:rPr>
                  </w:pPr>
                  <w:r w:rsidRPr="00672083">
                    <w:rPr>
                      <w:rFonts w:ascii="Arial" w:eastAsia="Times New Roman" w:hAnsi="Arial" w:cs="Arial"/>
                      <w:b/>
                      <w:bCs/>
                      <w:color w:val="000000"/>
                      <w:sz w:val="16"/>
                      <w:szCs w:val="16"/>
                    </w:rPr>
                    <w:t>Comparison of sleep symptoms reported at exam 2 for participants with sleep data at exam 5 to those without sleep data at exam 5 but in the exam 5 data set</w:t>
                  </w: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vMerge w:val="restart"/>
                  <w:tcBorders>
                    <w:top w:val="nil"/>
                    <w:left w:val="nil"/>
                    <w:bottom w:val="single" w:sz="4" w:space="0" w:color="000000"/>
                    <w:right w:val="nil"/>
                  </w:tcBorders>
                  <w:shd w:val="clear" w:color="auto" w:fill="auto"/>
                  <w:vAlign w:val="bottom"/>
                  <w:hideMark/>
                </w:tcPr>
                <w:p w:rsidR="00672083" w:rsidRPr="00672083" w:rsidRDefault="00672083" w:rsidP="00672083">
                  <w:pPr>
                    <w:spacing w:after="0" w:line="240" w:lineRule="auto"/>
                    <w:jc w:val="center"/>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Participants at exam 5 with no sleep data </w:t>
                  </w:r>
                </w:p>
              </w:tc>
              <w:tc>
                <w:tcPr>
                  <w:tcW w:w="0" w:type="auto"/>
                  <w:vMerge w:val="restart"/>
                  <w:tcBorders>
                    <w:top w:val="nil"/>
                    <w:left w:val="nil"/>
                    <w:bottom w:val="single" w:sz="4" w:space="0" w:color="000000"/>
                    <w:right w:val="nil"/>
                  </w:tcBorders>
                  <w:shd w:val="clear" w:color="auto" w:fill="auto"/>
                  <w:vAlign w:val="bottom"/>
                  <w:hideMark/>
                </w:tcPr>
                <w:p w:rsidR="00672083" w:rsidRPr="00672083" w:rsidRDefault="00672083" w:rsidP="00672083">
                  <w:pPr>
                    <w:spacing w:after="0" w:line="240" w:lineRule="auto"/>
                    <w:jc w:val="center"/>
                    <w:rPr>
                      <w:rFonts w:ascii="Arial" w:eastAsia="Times New Roman" w:hAnsi="Arial" w:cs="Arial"/>
                      <w:color w:val="000000"/>
                      <w:sz w:val="16"/>
                      <w:szCs w:val="16"/>
                    </w:rPr>
                  </w:pPr>
                  <w:r w:rsidRPr="00672083">
                    <w:rPr>
                      <w:rFonts w:ascii="Arial" w:eastAsia="Times New Roman" w:hAnsi="Arial" w:cs="Arial"/>
                      <w:color w:val="000000"/>
                      <w:sz w:val="16"/>
                      <w:szCs w:val="16"/>
                    </w:rPr>
                    <w:t>Participants at exam 5 with sleep data</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center"/>
                    <w:rPr>
                      <w:rFonts w:ascii="Arial" w:eastAsia="Times New Roman" w:hAnsi="Arial" w:cs="Arial"/>
                      <w:color w:val="000000"/>
                      <w:sz w:val="16"/>
                      <w:szCs w:val="16"/>
                    </w:rPr>
                  </w:pPr>
                </w:p>
              </w:tc>
            </w:tr>
            <w:tr w:rsidR="00672083" w:rsidRPr="00672083" w:rsidTr="00EC7BAA">
              <w:trPr>
                <w:trHeight w:val="519"/>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vMerge/>
                  <w:tcBorders>
                    <w:top w:val="nil"/>
                    <w:left w:val="nil"/>
                    <w:bottom w:val="single" w:sz="4" w:space="0" w:color="000000"/>
                    <w:right w:val="nil"/>
                  </w:tcBorders>
                  <w:vAlign w:val="center"/>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vMerge/>
                  <w:tcBorders>
                    <w:top w:val="nil"/>
                    <w:left w:val="nil"/>
                    <w:bottom w:val="single" w:sz="4" w:space="0" w:color="000000"/>
                    <w:right w:val="nil"/>
                  </w:tcBorders>
                  <w:vAlign w:val="center"/>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center"/>
                    <w:rPr>
                      <w:rFonts w:ascii="Arial" w:eastAsia="Times New Roman" w:hAnsi="Arial" w:cs="Arial"/>
                      <w:color w:val="000000"/>
                      <w:sz w:val="16"/>
                      <w:szCs w:val="16"/>
                    </w:rPr>
                  </w:pPr>
                  <w:r w:rsidRPr="00672083">
                    <w:rPr>
                      <w:rFonts w:ascii="Arial" w:eastAsia="Times New Roman" w:hAnsi="Arial" w:cs="Arial"/>
                      <w:color w:val="000000"/>
                      <w:sz w:val="16"/>
                      <w:szCs w:val="16"/>
                    </w:rPr>
                    <w:t>P value</w:t>
                  </w: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Number (total: 4608)</w:t>
                  </w:r>
                </w:p>
              </w:tc>
              <w:tc>
                <w:tcPr>
                  <w:tcW w:w="0" w:type="auto"/>
                  <w:tcBorders>
                    <w:top w:val="nil"/>
                    <w:left w:val="nil"/>
                    <w:bottom w:val="single" w:sz="4" w:space="0" w:color="auto"/>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2418</w:t>
                  </w:r>
                </w:p>
              </w:tc>
              <w:tc>
                <w:tcPr>
                  <w:tcW w:w="0" w:type="auto"/>
                  <w:tcBorders>
                    <w:top w:val="nil"/>
                    <w:left w:val="nil"/>
                    <w:bottom w:val="single" w:sz="4" w:space="0" w:color="auto"/>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2190</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single" w:sz="4" w:space="0" w:color="auto"/>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w:t>
                  </w:r>
                </w:p>
              </w:tc>
              <w:tc>
                <w:tcPr>
                  <w:tcW w:w="0" w:type="auto"/>
                  <w:tcBorders>
                    <w:top w:val="nil"/>
                    <w:left w:val="nil"/>
                    <w:bottom w:val="single" w:sz="4" w:space="0" w:color="auto"/>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52.45</w:t>
                  </w:r>
                </w:p>
              </w:tc>
              <w:tc>
                <w:tcPr>
                  <w:tcW w:w="0" w:type="auto"/>
                  <w:tcBorders>
                    <w:top w:val="nil"/>
                    <w:left w:val="nil"/>
                    <w:bottom w:val="single" w:sz="4" w:space="0" w:color="auto"/>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47.55</w:t>
                  </w:r>
                </w:p>
              </w:tc>
              <w:tc>
                <w:tcPr>
                  <w:tcW w:w="0" w:type="auto"/>
                  <w:tcBorders>
                    <w:top w:val="nil"/>
                    <w:left w:val="nil"/>
                    <w:bottom w:val="single" w:sz="4" w:space="0" w:color="auto"/>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w:t>
                  </w: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FF"/>
                      <w:sz w:val="16"/>
                      <w:szCs w:val="16"/>
                    </w:rPr>
                  </w:pPr>
                  <w:r w:rsidRPr="00672083">
                    <w:rPr>
                      <w:rFonts w:ascii="Arial" w:eastAsia="Times New Roman" w:hAnsi="Arial" w:cs="Arial"/>
                      <w:color w:val="000000"/>
                      <w:sz w:val="16"/>
                      <w:szCs w:val="16"/>
                    </w:rPr>
                    <w:t xml:space="preserve">WAKEBR2 </w:t>
                  </w:r>
                  <w:r w:rsidRPr="00672083">
                    <w:rPr>
                      <w:rFonts w:ascii="Arial" w:eastAsia="Times New Roman" w:hAnsi="Arial" w:cs="Arial"/>
                      <w:color w:val="008000"/>
                      <w:sz w:val="16"/>
                      <w:szCs w:val="16"/>
                    </w:rPr>
                    <w:t>/* WAKENED AT NIGHT BY TROUBLE BREATHING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0</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'NO'</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89.7</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89.0</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0.660</w:t>
                  </w: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1</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'YES'</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7.4</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8.1</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9</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'DONT KNOW'</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2.9</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2.8</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EVRSNRE2 </w:t>
                  </w:r>
                  <w:r w:rsidRPr="00672083">
                    <w:rPr>
                      <w:rFonts w:ascii="Arial" w:eastAsia="Times New Roman" w:hAnsi="Arial" w:cs="Arial"/>
                      <w:color w:val="008000"/>
                      <w:sz w:val="16"/>
                      <w:szCs w:val="16"/>
                    </w:rPr>
                    <w:t>/* HAVE YOU EVER SNORED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0</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'NO'</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16.5</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15.0</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0.093</w:t>
                  </w: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1</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'YES'</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70.7</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73.6</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9</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'DONT KNOW'</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12.8</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11.4</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BRTHSLP2 </w:t>
                  </w:r>
                  <w:r w:rsidRPr="00672083">
                    <w:rPr>
                      <w:rFonts w:ascii="Arial" w:eastAsia="Times New Roman" w:hAnsi="Arial" w:cs="Arial"/>
                      <w:color w:val="008000"/>
                      <w:sz w:val="16"/>
                      <w:szCs w:val="16"/>
                    </w:rPr>
                    <w:t>/* ARE THERE TIMES YOU STOP BREATHING IN YOUR SLEEP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0</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'NO'</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66.4</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65.0</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0.589</w:t>
                  </w: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1</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'YES'</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6.0</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6.5</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9</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'DONT KNOW'</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27.6</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28.6</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SLEEPDY2</w:t>
                  </w:r>
                  <w:r w:rsidRPr="00672083">
                    <w:rPr>
                      <w:rFonts w:ascii="Arial" w:eastAsia="Times New Roman" w:hAnsi="Arial" w:cs="Arial"/>
                      <w:color w:val="008000"/>
                      <w:sz w:val="16"/>
                      <w:szCs w:val="16"/>
                    </w:rPr>
                    <w:t>/* HOW OFTEN DO YOU FEEL EXCESSIVELY SLEEPY DURING THE DAY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0</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'NEVER OR RARELY (1 DAY/MONTH OR LESS)'</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40.1</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35.8</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0.002</w:t>
                  </w: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1</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'SOMETIMES (2-4 DAYS/MONTH)'</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40.1</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40.4</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2</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'OFTEN (5-15 DAYS/MONTH)'</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13.5</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16.5</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3</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'ALMOST ALWAYS (16-30 DAYS/MONTH)'</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6.3</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7.3</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APNEA2</w:t>
                  </w:r>
                  <w:r w:rsidRPr="00672083">
                    <w:rPr>
                      <w:rFonts w:ascii="Arial" w:eastAsia="Times New Roman" w:hAnsi="Arial" w:cs="Arial"/>
                      <w:color w:val="008000"/>
                      <w:sz w:val="16"/>
                      <w:szCs w:val="16"/>
                    </w:rPr>
                    <w:t>/* HAVE YOU EVER BEEN TOLD BY DOCTOR YOU HAVE SLEEP APNEA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0</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'NO'</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95.4</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95.5</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0.975</w:t>
                  </w: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1</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'YES'</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3.4</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3.4</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9</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'DONT KNOW'</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1.2</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1.1</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NAP2 </w:t>
                  </w:r>
                  <w:r w:rsidRPr="00672083">
                    <w:rPr>
                      <w:rFonts w:ascii="Arial" w:eastAsia="Times New Roman" w:hAnsi="Arial" w:cs="Arial"/>
                      <w:color w:val="008000"/>
                      <w:sz w:val="16"/>
                      <w:szCs w:val="16"/>
                    </w:rPr>
                    <w:t>/* HOW OFTEN DO YOU HAVE A REGULAR NAP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0</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'NEVER OR RARELY'</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52.1</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53.3</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0.524</w:t>
                  </w: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1</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'SOMETIMES'</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32.3</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31.8</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lastRenderedPageBreak/>
                    <w:t xml:space="preserve">      </w:t>
                  </w:r>
                  <w:r w:rsidRPr="00672083">
                    <w:rPr>
                      <w:rFonts w:ascii="Arial" w:eastAsia="Times New Roman" w:hAnsi="Arial" w:cs="Arial"/>
                      <w:b/>
                      <w:bCs/>
                      <w:color w:val="008080"/>
                      <w:sz w:val="16"/>
                      <w:szCs w:val="16"/>
                    </w:rPr>
                    <w:t>2</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'OFTEN'</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8.9</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7.8</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3</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'EVERY DAY OR ALMOST EVERY DAY'</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6.7</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7.1</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NPSLP2 </w:t>
                  </w:r>
                  <w:r w:rsidRPr="00672083">
                    <w:rPr>
                      <w:rFonts w:ascii="Arial" w:eastAsia="Times New Roman" w:hAnsi="Arial" w:cs="Arial"/>
                      <w:color w:val="008000"/>
                      <w:sz w:val="16"/>
                      <w:szCs w:val="16"/>
                    </w:rPr>
                    <w:t>/* I DO NOT GET ENOUGH SLEEP AT NIGHT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0</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'NO'</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84.0</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83.6</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0.750</w:t>
                  </w: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1</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'YES'</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16.1</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16.4</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NPILL2 </w:t>
                  </w:r>
                  <w:r w:rsidRPr="00672083">
                    <w:rPr>
                      <w:rFonts w:ascii="Arial" w:eastAsia="Times New Roman" w:hAnsi="Arial" w:cs="Arial"/>
                      <w:color w:val="008000"/>
                      <w:sz w:val="16"/>
                      <w:szCs w:val="16"/>
                    </w:rPr>
                    <w:t>/* I NAP DUE TO AN ILLNESS OR MEDICAL REASONS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0</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'NO'</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97.6</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97.8</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0.650</w:t>
                  </w: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1</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'YES'</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2.4</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2.2</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NPRFSH2</w:t>
                  </w:r>
                  <w:r w:rsidRPr="00672083">
                    <w:rPr>
                      <w:rFonts w:ascii="Arial" w:eastAsia="Times New Roman" w:hAnsi="Arial" w:cs="Arial"/>
                      <w:color w:val="008000"/>
                      <w:sz w:val="16"/>
                      <w:szCs w:val="16"/>
                    </w:rPr>
                    <w:t>/* I NAP BECAUSE IT MAKES ME FEEL REFRESHED IN GENERAL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0</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'NO'</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68.9</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71.1</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0.091</w:t>
                  </w: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1</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'YES'</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31.1</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28.9</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NPOTH2 </w:t>
                  </w:r>
                  <w:r w:rsidRPr="00672083">
                    <w:rPr>
                      <w:rFonts w:ascii="Arial" w:eastAsia="Times New Roman" w:hAnsi="Arial" w:cs="Arial"/>
                      <w:color w:val="008000"/>
                      <w:sz w:val="16"/>
                      <w:szCs w:val="16"/>
                    </w:rPr>
                    <w:t>/* I NAP FOR OTHER REASONS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0</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'NO'</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91.9</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91.0</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0.280</w:t>
                  </w: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1</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'YES'</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8.1</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9.0</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SNRFRQ2 </w:t>
                  </w:r>
                  <w:r w:rsidRPr="00672083">
                    <w:rPr>
                      <w:rFonts w:ascii="Arial" w:eastAsia="Times New Roman" w:hAnsi="Arial" w:cs="Arial"/>
                      <w:color w:val="008000"/>
                      <w:sz w:val="16"/>
                      <w:szCs w:val="16"/>
                    </w:rPr>
                    <w:t>/* HOW OFTEN DO YOU SNORE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0</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'DO NOT SNORE ANYMORE'</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19.8</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17.8</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0.006</w:t>
                  </w: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1</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'SOMETIMES (UP TO 2 NIGHTS A WEEK)'</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16.1</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16.1</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2</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'FREQUENTLY (3-5 NIGHTS A WEEK)'</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9.0</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10.7</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3</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'ALWAYS OR ALMOST ALWAYS (6-7 NIGHTS A WEEK)'</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13.0</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15.9</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9</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'DON'</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42.1</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39.4</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SNRLOUD2 </w:t>
                  </w:r>
                  <w:r w:rsidRPr="00672083">
                    <w:rPr>
                      <w:rFonts w:ascii="Arial" w:eastAsia="Times New Roman" w:hAnsi="Arial" w:cs="Arial"/>
                      <w:color w:val="008000"/>
                      <w:sz w:val="16"/>
                      <w:szCs w:val="16"/>
                    </w:rPr>
                    <w:t>/* HOW LOUD IS YOUR SNORING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0</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'DO NOT SNORE ANYMORE'</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17.1</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15.5</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0.015</w:t>
                  </w: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1</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'ONLY SLIGHTLY LOUDER THAN HEAVY BREATHING'</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18.9</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20.8</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2</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'ABOUT AS LOUD AS TALKING'</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17.2</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16.6</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3</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'LOUDER THAN TALKING'</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5.1</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6.4</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4</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'EXTREMELY LOUD - CAN BE HEARD THROUGH A CLOSED DOOR'</w:t>
                  </w:r>
                  <w:r w:rsidRPr="00672083">
                    <w:rPr>
                      <w:rFonts w:ascii="Arial" w:eastAsia="Times New Roman" w:hAnsi="Arial" w:cs="Arial"/>
                      <w:color w:val="000000"/>
                      <w:sz w:val="16"/>
                      <w:szCs w:val="16"/>
                    </w:rPr>
                    <w:t xml:space="preserve">  </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2.9</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4.2</w:t>
                  </w:r>
                </w:p>
              </w:tc>
              <w:tc>
                <w:tcPr>
                  <w:tcW w:w="0" w:type="auto"/>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p>
              </w:tc>
            </w:tr>
            <w:tr w:rsidR="00672083" w:rsidRPr="00672083" w:rsidTr="00EC7BAA">
              <w:trPr>
                <w:trHeight w:val="291"/>
              </w:trPr>
              <w:tc>
                <w:tcPr>
                  <w:tcW w:w="0" w:type="auto"/>
                  <w:tcBorders>
                    <w:top w:val="nil"/>
                    <w:left w:val="nil"/>
                    <w:bottom w:val="single" w:sz="4" w:space="0" w:color="auto"/>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xml:space="preserve">      </w:t>
                  </w:r>
                  <w:r w:rsidRPr="00672083">
                    <w:rPr>
                      <w:rFonts w:ascii="Arial" w:eastAsia="Times New Roman" w:hAnsi="Arial" w:cs="Arial"/>
                      <w:b/>
                      <w:bCs/>
                      <w:color w:val="008080"/>
                      <w:sz w:val="16"/>
                      <w:szCs w:val="16"/>
                    </w:rPr>
                    <w:t>9</w:t>
                  </w:r>
                  <w:r w:rsidRPr="00672083">
                    <w:rPr>
                      <w:rFonts w:ascii="Arial" w:eastAsia="Times New Roman" w:hAnsi="Arial" w:cs="Arial"/>
                      <w:color w:val="000000"/>
                      <w:sz w:val="16"/>
                      <w:szCs w:val="16"/>
                    </w:rPr>
                    <w:t xml:space="preserve"> = </w:t>
                  </w:r>
                  <w:r w:rsidRPr="00672083">
                    <w:rPr>
                      <w:rFonts w:ascii="Arial" w:eastAsia="Times New Roman" w:hAnsi="Arial" w:cs="Arial"/>
                      <w:color w:val="800080"/>
                      <w:sz w:val="16"/>
                      <w:szCs w:val="16"/>
                    </w:rPr>
                    <w:t>'DON'</w:t>
                  </w:r>
                  <w:r w:rsidRPr="00672083">
                    <w:rPr>
                      <w:rFonts w:ascii="Arial" w:eastAsia="Times New Roman" w:hAnsi="Arial" w:cs="Arial"/>
                      <w:color w:val="000000"/>
                      <w:sz w:val="16"/>
                      <w:szCs w:val="16"/>
                    </w:rPr>
                    <w:t xml:space="preserve"> ;</w:t>
                  </w:r>
                </w:p>
              </w:tc>
              <w:tc>
                <w:tcPr>
                  <w:tcW w:w="0" w:type="auto"/>
                  <w:tcBorders>
                    <w:top w:val="nil"/>
                    <w:left w:val="nil"/>
                    <w:bottom w:val="single" w:sz="4" w:space="0" w:color="auto"/>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38.8</w:t>
                  </w:r>
                </w:p>
              </w:tc>
              <w:tc>
                <w:tcPr>
                  <w:tcW w:w="0" w:type="auto"/>
                  <w:tcBorders>
                    <w:top w:val="nil"/>
                    <w:left w:val="nil"/>
                    <w:bottom w:val="single" w:sz="4" w:space="0" w:color="auto"/>
                    <w:right w:val="nil"/>
                  </w:tcBorders>
                  <w:shd w:val="clear" w:color="auto" w:fill="auto"/>
                  <w:noWrap/>
                  <w:vAlign w:val="bottom"/>
                  <w:hideMark/>
                </w:tcPr>
                <w:p w:rsidR="00672083" w:rsidRPr="00672083" w:rsidRDefault="00672083" w:rsidP="00672083">
                  <w:pPr>
                    <w:spacing w:after="0" w:line="240" w:lineRule="auto"/>
                    <w:jc w:val="right"/>
                    <w:rPr>
                      <w:rFonts w:ascii="Arial" w:eastAsia="Times New Roman" w:hAnsi="Arial" w:cs="Arial"/>
                      <w:color w:val="000000"/>
                      <w:sz w:val="16"/>
                      <w:szCs w:val="16"/>
                    </w:rPr>
                  </w:pPr>
                  <w:r w:rsidRPr="00672083">
                    <w:rPr>
                      <w:rFonts w:ascii="Arial" w:eastAsia="Times New Roman" w:hAnsi="Arial" w:cs="Arial"/>
                      <w:color w:val="000000"/>
                      <w:sz w:val="16"/>
                      <w:szCs w:val="16"/>
                    </w:rPr>
                    <w:t>36.5</w:t>
                  </w:r>
                </w:p>
              </w:tc>
              <w:tc>
                <w:tcPr>
                  <w:tcW w:w="0" w:type="auto"/>
                  <w:tcBorders>
                    <w:top w:val="nil"/>
                    <w:left w:val="nil"/>
                    <w:bottom w:val="single" w:sz="4" w:space="0" w:color="auto"/>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color w:val="000000"/>
                      <w:sz w:val="16"/>
                      <w:szCs w:val="16"/>
                    </w:rPr>
                  </w:pPr>
                  <w:r w:rsidRPr="00672083">
                    <w:rPr>
                      <w:rFonts w:ascii="Arial" w:eastAsia="Times New Roman" w:hAnsi="Arial" w:cs="Arial"/>
                      <w:color w:val="000000"/>
                      <w:sz w:val="16"/>
                      <w:szCs w:val="16"/>
                    </w:rPr>
                    <w:t> </w:t>
                  </w:r>
                </w:p>
              </w:tc>
            </w:tr>
          </w:tbl>
          <w:p w:rsidR="00672083" w:rsidRPr="00672083" w:rsidRDefault="00672083" w:rsidP="00672083">
            <w:pPr>
              <w:spacing w:after="0" w:line="240" w:lineRule="auto"/>
              <w:rPr>
                <w:rFonts w:ascii="Arial" w:eastAsia="Times New Roman" w:hAnsi="Arial" w:cs="Arial"/>
                <w:sz w:val="16"/>
                <w:szCs w:val="16"/>
              </w:rPr>
            </w:pPr>
          </w:p>
        </w:tc>
        <w:tc>
          <w:tcPr>
            <w:tcW w:w="1063" w:type="dxa"/>
            <w:gridSpan w:val="2"/>
            <w:tcBorders>
              <w:top w:val="nil"/>
              <w:left w:val="nil"/>
              <w:bottom w:val="nil"/>
              <w:right w:val="nil"/>
            </w:tcBorders>
            <w:shd w:val="clear" w:color="auto" w:fill="auto"/>
            <w:noWrap/>
            <w:vAlign w:val="bottom"/>
          </w:tcPr>
          <w:p w:rsidR="00672083" w:rsidRPr="00672083" w:rsidRDefault="00672083" w:rsidP="00672083">
            <w:pPr>
              <w:spacing w:after="0" w:line="240" w:lineRule="auto"/>
              <w:rPr>
                <w:rFonts w:ascii="Arial" w:eastAsia="Times New Roman" w:hAnsi="Arial" w:cs="Arial"/>
                <w:sz w:val="16"/>
                <w:szCs w:val="16"/>
              </w:rPr>
            </w:pPr>
          </w:p>
        </w:tc>
        <w:tc>
          <w:tcPr>
            <w:tcW w:w="1049" w:type="dxa"/>
            <w:gridSpan w:val="2"/>
            <w:tcBorders>
              <w:top w:val="nil"/>
              <w:left w:val="nil"/>
              <w:bottom w:val="nil"/>
              <w:right w:val="nil"/>
            </w:tcBorders>
            <w:shd w:val="clear" w:color="auto" w:fill="auto"/>
            <w:noWrap/>
            <w:vAlign w:val="bottom"/>
          </w:tcPr>
          <w:p w:rsidR="00672083" w:rsidRPr="00672083" w:rsidRDefault="00672083" w:rsidP="00672083">
            <w:pPr>
              <w:spacing w:after="0" w:line="240" w:lineRule="auto"/>
              <w:rPr>
                <w:rFonts w:ascii="Arial" w:eastAsia="Times New Roman" w:hAnsi="Arial" w:cs="Arial"/>
              </w:rPr>
            </w:pPr>
          </w:p>
        </w:tc>
        <w:tc>
          <w:tcPr>
            <w:tcW w:w="479" w:type="dxa"/>
            <w:tcBorders>
              <w:top w:val="nil"/>
              <w:left w:val="nil"/>
              <w:bottom w:val="nil"/>
              <w:right w:val="nil"/>
            </w:tcBorders>
            <w:shd w:val="clear" w:color="auto" w:fill="auto"/>
            <w:noWrap/>
            <w:vAlign w:val="bottom"/>
          </w:tcPr>
          <w:p w:rsidR="00672083" w:rsidRPr="00672083" w:rsidRDefault="00672083" w:rsidP="00672083">
            <w:pPr>
              <w:spacing w:after="0" w:line="240" w:lineRule="auto"/>
              <w:rPr>
                <w:rFonts w:ascii="Arial" w:eastAsia="Times New Roman" w:hAnsi="Arial" w:cs="Arial"/>
              </w:rPr>
            </w:pPr>
          </w:p>
        </w:tc>
      </w:tr>
      <w:tr w:rsidR="00672083" w:rsidRPr="00672083" w:rsidTr="00EC7BAA">
        <w:trPr>
          <w:gridAfter w:val="1"/>
          <w:wAfter w:w="332" w:type="dxa"/>
          <w:trHeight w:val="298"/>
        </w:trPr>
        <w:tc>
          <w:tcPr>
            <w:tcW w:w="9775" w:type="dxa"/>
            <w:gridSpan w:val="2"/>
            <w:tcBorders>
              <w:top w:val="nil"/>
              <w:left w:val="nil"/>
              <w:bottom w:val="nil"/>
              <w:right w:val="nil"/>
            </w:tcBorders>
            <w:shd w:val="clear" w:color="auto" w:fill="auto"/>
            <w:noWrap/>
            <w:vAlign w:val="bottom"/>
          </w:tcPr>
          <w:p w:rsidR="00672083" w:rsidRPr="00672083" w:rsidRDefault="00672083" w:rsidP="00672083">
            <w:pPr>
              <w:spacing w:after="0" w:line="240" w:lineRule="auto"/>
              <w:rPr>
                <w:rFonts w:ascii="Arial" w:eastAsia="Times New Roman" w:hAnsi="Arial" w:cs="Arial"/>
                <w:sz w:val="16"/>
                <w:szCs w:val="16"/>
              </w:rPr>
            </w:pPr>
          </w:p>
          <w:p w:rsidR="00672083" w:rsidRPr="00672083" w:rsidRDefault="00672083" w:rsidP="00672083">
            <w:pPr>
              <w:spacing w:after="0" w:line="240" w:lineRule="auto"/>
              <w:rPr>
                <w:rFonts w:ascii="Arial" w:eastAsia="Times New Roman" w:hAnsi="Arial" w:cs="Arial"/>
              </w:rPr>
            </w:pPr>
          </w:p>
          <w:p w:rsidR="00672083" w:rsidRPr="00672083" w:rsidRDefault="00672083" w:rsidP="00672083">
            <w:pPr>
              <w:spacing w:after="0" w:line="240" w:lineRule="auto"/>
              <w:rPr>
                <w:rFonts w:ascii="Arial" w:eastAsia="Times New Roman" w:hAnsi="Arial" w:cs="Arial"/>
              </w:rPr>
            </w:pPr>
            <w:r w:rsidRPr="00672083">
              <w:rPr>
                <w:rFonts w:ascii="Arial" w:eastAsia="Times New Roman" w:hAnsi="Arial" w:cs="Arial"/>
                <w:b/>
              </w:rPr>
              <w:t>MESA EXAM 2 Participants not seen at MESA EXAM 5 vs MESA EXAM 5 Sleep Participants</w:t>
            </w:r>
          </w:p>
          <w:p w:rsidR="00672083" w:rsidRPr="00672083" w:rsidRDefault="00672083" w:rsidP="00672083">
            <w:pPr>
              <w:spacing w:after="0" w:line="240" w:lineRule="auto"/>
              <w:rPr>
                <w:rFonts w:ascii="Arial" w:eastAsia="Times New Roman" w:hAnsi="Arial" w:cs="Arial"/>
              </w:rPr>
            </w:pPr>
          </w:p>
          <w:p w:rsidR="00672083" w:rsidRPr="00672083" w:rsidRDefault="00672083" w:rsidP="00672083">
            <w:pPr>
              <w:spacing w:after="0" w:line="240" w:lineRule="auto"/>
              <w:rPr>
                <w:rFonts w:ascii="Arial" w:eastAsia="Times New Roman" w:hAnsi="Arial" w:cs="Arial"/>
              </w:rPr>
            </w:pPr>
            <w:r w:rsidRPr="00672083">
              <w:rPr>
                <w:rFonts w:ascii="Arial" w:eastAsia="Times New Roman" w:hAnsi="Arial" w:cs="Arial"/>
              </w:rPr>
              <w:t>Comparing MESA Exam 5 Sleep participants to MESA participants seen at Exam 2 who did not participate in ANY MESA Exam 5 component, MESA Sleep Exam participants were more likely to report snoring and sleepiness compared at exam 2 compared.</w:t>
            </w:r>
          </w:p>
        </w:tc>
        <w:tc>
          <w:tcPr>
            <w:tcW w:w="1063" w:type="dxa"/>
            <w:gridSpan w:val="2"/>
            <w:tcBorders>
              <w:top w:val="nil"/>
              <w:left w:val="nil"/>
              <w:bottom w:val="nil"/>
              <w:right w:val="nil"/>
            </w:tcBorders>
            <w:shd w:val="clear" w:color="auto" w:fill="auto"/>
            <w:noWrap/>
            <w:vAlign w:val="bottom"/>
          </w:tcPr>
          <w:p w:rsidR="00672083" w:rsidRPr="00672083" w:rsidRDefault="00672083" w:rsidP="00672083">
            <w:pPr>
              <w:spacing w:after="0" w:line="240" w:lineRule="auto"/>
              <w:rPr>
                <w:rFonts w:ascii="Arial" w:eastAsia="Times New Roman" w:hAnsi="Arial" w:cs="Arial"/>
                <w:sz w:val="16"/>
                <w:szCs w:val="16"/>
              </w:rPr>
            </w:pPr>
          </w:p>
        </w:tc>
        <w:tc>
          <w:tcPr>
            <w:tcW w:w="1049" w:type="dxa"/>
            <w:gridSpan w:val="2"/>
            <w:tcBorders>
              <w:top w:val="nil"/>
              <w:left w:val="nil"/>
              <w:bottom w:val="nil"/>
              <w:right w:val="nil"/>
            </w:tcBorders>
            <w:shd w:val="clear" w:color="auto" w:fill="auto"/>
            <w:noWrap/>
            <w:vAlign w:val="bottom"/>
          </w:tcPr>
          <w:p w:rsidR="00672083" w:rsidRPr="00672083" w:rsidRDefault="00672083" w:rsidP="00672083">
            <w:pPr>
              <w:spacing w:after="0" w:line="240" w:lineRule="auto"/>
              <w:rPr>
                <w:rFonts w:ascii="Arial" w:eastAsia="Times New Roman" w:hAnsi="Arial" w:cs="Arial"/>
              </w:rPr>
            </w:pPr>
          </w:p>
        </w:tc>
        <w:tc>
          <w:tcPr>
            <w:tcW w:w="479" w:type="dxa"/>
            <w:tcBorders>
              <w:top w:val="nil"/>
              <w:left w:val="nil"/>
              <w:bottom w:val="nil"/>
              <w:right w:val="nil"/>
            </w:tcBorders>
            <w:shd w:val="clear" w:color="auto" w:fill="auto"/>
            <w:noWrap/>
            <w:vAlign w:val="bottom"/>
          </w:tcPr>
          <w:p w:rsidR="00672083" w:rsidRPr="00672083" w:rsidRDefault="00672083" w:rsidP="00672083">
            <w:pPr>
              <w:spacing w:after="0" w:line="240" w:lineRule="auto"/>
              <w:rPr>
                <w:rFonts w:ascii="Arial" w:eastAsia="Times New Roman" w:hAnsi="Arial" w:cs="Arial"/>
              </w:rPr>
            </w:pPr>
          </w:p>
        </w:tc>
      </w:tr>
      <w:tr w:rsidR="00672083" w:rsidRPr="00672083" w:rsidTr="00EC7BAA">
        <w:trPr>
          <w:trHeight w:val="539"/>
        </w:trPr>
        <w:tc>
          <w:tcPr>
            <w:tcW w:w="12700" w:type="dxa"/>
            <w:gridSpan w:val="8"/>
            <w:tcBorders>
              <w:top w:val="nil"/>
              <w:left w:val="nil"/>
              <w:bottom w:val="single" w:sz="4" w:space="0" w:color="auto"/>
              <w:right w:val="nil"/>
            </w:tcBorders>
            <w:shd w:val="clear" w:color="auto" w:fill="auto"/>
            <w:vAlign w:val="bottom"/>
            <w:hideMark/>
          </w:tcPr>
          <w:p w:rsidR="00672083" w:rsidRPr="00672083" w:rsidRDefault="00672083" w:rsidP="00672083">
            <w:pPr>
              <w:spacing w:after="0" w:line="240" w:lineRule="auto"/>
              <w:rPr>
                <w:rFonts w:ascii="Arial" w:eastAsia="Times New Roman" w:hAnsi="Arial" w:cs="Arial"/>
                <w:b/>
                <w:bCs/>
                <w:sz w:val="16"/>
                <w:szCs w:val="16"/>
              </w:rPr>
            </w:pPr>
            <w:r w:rsidRPr="00672083">
              <w:rPr>
                <w:rFonts w:ascii="Arial" w:eastAsia="Times New Roman" w:hAnsi="Arial" w:cs="Arial"/>
                <w:b/>
                <w:bCs/>
                <w:sz w:val="16"/>
                <w:szCs w:val="16"/>
              </w:rPr>
              <w:lastRenderedPageBreak/>
              <w:t>Comparison of sleep symptoms reported at exam 2 for participants with sleep data at exam 5 to those in exam 2 who were not studied at all at exam 5.</w:t>
            </w:r>
          </w:p>
        </w:tc>
      </w:tr>
      <w:tr w:rsidR="00672083" w:rsidRPr="00672083" w:rsidTr="00EC7BAA">
        <w:trPr>
          <w:trHeight w:val="293"/>
        </w:trPr>
        <w:tc>
          <w:tcPr>
            <w:tcW w:w="8538" w:type="dxa"/>
            <w:tcBorders>
              <w:top w:val="nil"/>
              <w:left w:val="nil"/>
              <w:bottom w:val="nil"/>
              <w:right w:val="nil"/>
            </w:tcBorders>
            <w:shd w:val="clear" w:color="auto" w:fill="auto"/>
            <w:vAlign w:val="bottom"/>
            <w:hideMark/>
          </w:tcPr>
          <w:p w:rsidR="00672083" w:rsidRPr="00672083" w:rsidRDefault="00672083" w:rsidP="00672083">
            <w:pPr>
              <w:spacing w:after="0" w:line="240" w:lineRule="auto"/>
              <w:rPr>
                <w:rFonts w:ascii="Arial" w:eastAsia="Times New Roman" w:hAnsi="Arial" w:cs="Arial"/>
                <w:b/>
                <w:bCs/>
                <w:sz w:val="16"/>
                <w:szCs w:val="16"/>
              </w:rPr>
            </w:pPr>
          </w:p>
        </w:tc>
        <w:tc>
          <w:tcPr>
            <w:tcW w:w="1449" w:type="dxa"/>
            <w:gridSpan w:val="2"/>
            <w:vMerge w:val="restart"/>
            <w:tcBorders>
              <w:top w:val="nil"/>
              <w:left w:val="nil"/>
              <w:bottom w:val="single" w:sz="4" w:space="0" w:color="000000"/>
              <w:right w:val="nil"/>
            </w:tcBorders>
            <w:shd w:val="clear" w:color="auto" w:fill="auto"/>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Non-participants at exam 5 </w:t>
            </w:r>
          </w:p>
        </w:tc>
        <w:tc>
          <w:tcPr>
            <w:tcW w:w="1583" w:type="dxa"/>
            <w:gridSpan w:val="2"/>
            <w:vMerge w:val="restart"/>
            <w:tcBorders>
              <w:top w:val="nil"/>
              <w:left w:val="nil"/>
              <w:bottom w:val="single" w:sz="4" w:space="0" w:color="000000"/>
              <w:right w:val="nil"/>
            </w:tcBorders>
            <w:shd w:val="clear" w:color="auto" w:fill="auto"/>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Participants at exam 5 with sleep data</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N=6220</w:t>
            </w:r>
          </w:p>
        </w:tc>
        <w:tc>
          <w:tcPr>
            <w:tcW w:w="1449" w:type="dxa"/>
            <w:gridSpan w:val="2"/>
            <w:vMerge/>
            <w:tcBorders>
              <w:top w:val="nil"/>
              <w:left w:val="nil"/>
              <w:bottom w:val="single" w:sz="4" w:space="0" w:color="000000"/>
              <w:right w:val="nil"/>
            </w:tcBorders>
            <w:vAlign w:val="center"/>
            <w:hideMark/>
          </w:tcPr>
          <w:p w:rsidR="00672083" w:rsidRPr="00672083" w:rsidRDefault="00672083" w:rsidP="00672083">
            <w:pPr>
              <w:spacing w:after="0" w:line="240" w:lineRule="auto"/>
              <w:rPr>
                <w:rFonts w:ascii="Arial" w:eastAsia="Times New Roman" w:hAnsi="Arial" w:cs="Arial"/>
                <w:sz w:val="16"/>
                <w:szCs w:val="16"/>
              </w:rPr>
            </w:pPr>
          </w:p>
        </w:tc>
        <w:tc>
          <w:tcPr>
            <w:tcW w:w="1583" w:type="dxa"/>
            <w:gridSpan w:val="2"/>
            <w:vMerge/>
            <w:tcBorders>
              <w:top w:val="nil"/>
              <w:left w:val="nil"/>
              <w:bottom w:val="single" w:sz="4" w:space="0" w:color="000000"/>
              <w:right w:val="nil"/>
            </w:tcBorders>
            <w:vAlign w:val="center"/>
            <w:hideMark/>
          </w:tcPr>
          <w:p w:rsidR="00672083" w:rsidRPr="00672083" w:rsidRDefault="00672083" w:rsidP="00672083">
            <w:pPr>
              <w:spacing w:after="0" w:line="240" w:lineRule="auto"/>
              <w:rPr>
                <w:rFonts w:ascii="Arial" w:eastAsia="Times New Roman" w:hAnsi="Arial" w:cs="Arial"/>
                <w:sz w:val="16"/>
                <w:szCs w:val="16"/>
              </w:rPr>
            </w:pP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P value</w:t>
            </w: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Number</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4030</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2190</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single" w:sz="4" w:space="0" w:color="auto"/>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w:t>
            </w:r>
          </w:p>
        </w:tc>
        <w:tc>
          <w:tcPr>
            <w:tcW w:w="1449" w:type="dxa"/>
            <w:gridSpan w:val="2"/>
            <w:tcBorders>
              <w:top w:val="nil"/>
              <w:left w:val="nil"/>
              <w:bottom w:val="single" w:sz="4" w:space="0" w:color="auto"/>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64.8</w:t>
            </w:r>
          </w:p>
        </w:tc>
        <w:tc>
          <w:tcPr>
            <w:tcW w:w="1583" w:type="dxa"/>
            <w:gridSpan w:val="2"/>
            <w:tcBorders>
              <w:top w:val="nil"/>
              <w:left w:val="nil"/>
              <w:bottom w:val="single" w:sz="4" w:space="0" w:color="auto"/>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35.2</w:t>
            </w:r>
          </w:p>
        </w:tc>
        <w:tc>
          <w:tcPr>
            <w:tcW w:w="1130" w:type="dxa"/>
            <w:gridSpan w:val="3"/>
            <w:tcBorders>
              <w:top w:val="nil"/>
              <w:left w:val="nil"/>
              <w:bottom w:val="single" w:sz="4" w:space="0" w:color="auto"/>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w:t>
            </w: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WAKEBR2 /* WAKENED AT NIGHT BY TROUBLE BREATHING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0</w:t>
            </w:r>
            <w:r w:rsidRPr="00672083">
              <w:rPr>
                <w:rFonts w:ascii="Arial" w:eastAsia="Times New Roman" w:hAnsi="Arial" w:cs="Arial"/>
                <w:sz w:val="16"/>
                <w:szCs w:val="16"/>
              </w:rPr>
              <w:t xml:space="preserve"> = 'NO'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89.5</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89.0</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0.824</w:t>
            </w: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1</w:t>
            </w:r>
            <w:r w:rsidRPr="00672083">
              <w:rPr>
                <w:rFonts w:ascii="Arial" w:eastAsia="Times New Roman" w:hAnsi="Arial" w:cs="Arial"/>
                <w:sz w:val="16"/>
                <w:szCs w:val="16"/>
              </w:rPr>
              <w:t xml:space="preserve"> = 'YES'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7.7</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8.1</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9</w:t>
            </w:r>
            <w:r w:rsidRPr="00672083">
              <w:rPr>
                <w:rFonts w:ascii="Arial" w:eastAsia="Times New Roman" w:hAnsi="Arial" w:cs="Arial"/>
                <w:sz w:val="16"/>
                <w:szCs w:val="16"/>
              </w:rPr>
              <w:t xml:space="preserve"> = 'DONT KNOW'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2.8</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2.8</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EVRSNRE2 /* HAVE YOU EVER SNORED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0</w:t>
            </w:r>
            <w:r w:rsidRPr="00672083">
              <w:rPr>
                <w:rFonts w:ascii="Arial" w:eastAsia="Times New Roman" w:hAnsi="Arial" w:cs="Arial"/>
                <w:sz w:val="16"/>
                <w:szCs w:val="16"/>
              </w:rPr>
              <w:t xml:space="preserve"> = 'NO'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18.0</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15.0</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&lt;.0001</w:t>
            </w: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1</w:t>
            </w:r>
            <w:r w:rsidRPr="00672083">
              <w:rPr>
                <w:rFonts w:ascii="Arial" w:eastAsia="Times New Roman" w:hAnsi="Arial" w:cs="Arial"/>
                <w:sz w:val="16"/>
                <w:szCs w:val="16"/>
              </w:rPr>
              <w:t xml:space="preserve"> = 'YES'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68.2</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73.6</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9</w:t>
            </w:r>
            <w:r w:rsidRPr="00672083">
              <w:rPr>
                <w:rFonts w:ascii="Arial" w:eastAsia="Times New Roman" w:hAnsi="Arial" w:cs="Arial"/>
                <w:sz w:val="16"/>
                <w:szCs w:val="16"/>
              </w:rPr>
              <w:t xml:space="preserve"> = 'DONT KNOW'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13.8</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11.4</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BRTHSLP2 /* ARE THERE TIMES YOU STOP BREATHING IN YOUR SLEEP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0</w:t>
            </w:r>
            <w:r w:rsidRPr="00672083">
              <w:rPr>
                <w:rFonts w:ascii="Arial" w:eastAsia="Times New Roman" w:hAnsi="Arial" w:cs="Arial"/>
                <w:sz w:val="16"/>
                <w:szCs w:val="16"/>
              </w:rPr>
              <w:t xml:space="preserve"> = 'NO'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67.3</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65.0</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0.180</w:t>
            </w: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1</w:t>
            </w:r>
            <w:r w:rsidRPr="00672083">
              <w:rPr>
                <w:rFonts w:ascii="Arial" w:eastAsia="Times New Roman" w:hAnsi="Arial" w:cs="Arial"/>
                <w:sz w:val="16"/>
                <w:szCs w:val="16"/>
              </w:rPr>
              <w:t xml:space="preserve"> = 'YES'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5.9</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6.5</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9</w:t>
            </w:r>
            <w:r w:rsidRPr="00672083">
              <w:rPr>
                <w:rFonts w:ascii="Arial" w:eastAsia="Times New Roman" w:hAnsi="Arial" w:cs="Arial"/>
                <w:sz w:val="16"/>
                <w:szCs w:val="16"/>
              </w:rPr>
              <w:t xml:space="preserve"> = 'DONT KNOW'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26.7</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28.6</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SLEEPDY2/* HOW OFTEN DO YOU FEEL EXCESSIVELY SLEEPY DURING THE DAY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0</w:t>
            </w:r>
            <w:r w:rsidRPr="00672083">
              <w:rPr>
                <w:rFonts w:ascii="Arial" w:eastAsia="Times New Roman" w:hAnsi="Arial" w:cs="Arial"/>
                <w:sz w:val="16"/>
                <w:szCs w:val="16"/>
              </w:rPr>
              <w:t xml:space="preserve"> = 'NEVER OR RARELY (1 DAY/MONTH OR LESS)'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38.7</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35.8</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0.014</w:t>
            </w: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1</w:t>
            </w:r>
            <w:r w:rsidRPr="00672083">
              <w:rPr>
                <w:rFonts w:ascii="Arial" w:eastAsia="Times New Roman" w:hAnsi="Arial" w:cs="Arial"/>
                <w:sz w:val="16"/>
                <w:szCs w:val="16"/>
              </w:rPr>
              <w:t xml:space="preserve"> = 'SOMETIMES (2-4 DAYS/MONTH)'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39.9</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40.4</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2</w:t>
            </w:r>
            <w:r w:rsidRPr="00672083">
              <w:rPr>
                <w:rFonts w:ascii="Arial" w:eastAsia="Times New Roman" w:hAnsi="Arial" w:cs="Arial"/>
                <w:sz w:val="16"/>
                <w:szCs w:val="16"/>
              </w:rPr>
              <w:t xml:space="preserve"> = 'OFTEN (5-15 DAYS/MONTH)'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13.8</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16.5</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3</w:t>
            </w:r>
            <w:r w:rsidRPr="00672083">
              <w:rPr>
                <w:rFonts w:ascii="Arial" w:eastAsia="Times New Roman" w:hAnsi="Arial" w:cs="Arial"/>
                <w:sz w:val="16"/>
                <w:szCs w:val="16"/>
              </w:rPr>
              <w:t xml:space="preserve"> = 'ALMOST ALWAYS (16-30 DAYS/MONTH)'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7.7</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7.3</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APNEA2/* HAVE YOU EVER BEEN TOLD BY DOCTOR YOU HAVE SLEEP APNEA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0</w:t>
            </w:r>
            <w:r w:rsidRPr="00672083">
              <w:rPr>
                <w:rFonts w:ascii="Arial" w:eastAsia="Times New Roman" w:hAnsi="Arial" w:cs="Arial"/>
                <w:sz w:val="16"/>
                <w:szCs w:val="16"/>
              </w:rPr>
              <w:t xml:space="preserve"> = 'NO'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95.4</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95.5</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0.931</w:t>
            </w: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1</w:t>
            </w:r>
            <w:r w:rsidRPr="00672083">
              <w:rPr>
                <w:rFonts w:ascii="Arial" w:eastAsia="Times New Roman" w:hAnsi="Arial" w:cs="Arial"/>
                <w:sz w:val="16"/>
                <w:szCs w:val="16"/>
              </w:rPr>
              <w:t xml:space="preserve"> = 'YES'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3.5</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3.4</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9</w:t>
            </w:r>
            <w:r w:rsidRPr="00672083">
              <w:rPr>
                <w:rFonts w:ascii="Arial" w:eastAsia="Times New Roman" w:hAnsi="Arial" w:cs="Arial"/>
                <w:sz w:val="16"/>
                <w:szCs w:val="16"/>
              </w:rPr>
              <w:t xml:space="preserve"> = 'DONT KNOW'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1.2</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1.1</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NAP2 /* HOW OFTEN DO YOU HAVE A REGULAR NAP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0</w:t>
            </w:r>
            <w:r w:rsidRPr="00672083">
              <w:rPr>
                <w:rFonts w:ascii="Arial" w:eastAsia="Times New Roman" w:hAnsi="Arial" w:cs="Arial"/>
                <w:sz w:val="16"/>
                <w:szCs w:val="16"/>
              </w:rPr>
              <w:t xml:space="preserve"> = 'NEVER OR RARELY'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49.4</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53.3</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0.005</w:t>
            </w: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1</w:t>
            </w:r>
            <w:r w:rsidRPr="00672083">
              <w:rPr>
                <w:rFonts w:ascii="Arial" w:eastAsia="Times New Roman" w:hAnsi="Arial" w:cs="Arial"/>
                <w:sz w:val="16"/>
                <w:szCs w:val="16"/>
              </w:rPr>
              <w:t xml:space="preserve"> = 'SOMETIMES'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32.7</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31.8</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2</w:t>
            </w:r>
            <w:r w:rsidRPr="00672083">
              <w:rPr>
                <w:rFonts w:ascii="Arial" w:eastAsia="Times New Roman" w:hAnsi="Arial" w:cs="Arial"/>
                <w:sz w:val="16"/>
                <w:szCs w:val="16"/>
              </w:rPr>
              <w:t xml:space="preserve"> = 'OFTEN'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8.8</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7.8</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3</w:t>
            </w:r>
            <w:r w:rsidRPr="00672083">
              <w:rPr>
                <w:rFonts w:ascii="Arial" w:eastAsia="Times New Roman" w:hAnsi="Arial" w:cs="Arial"/>
                <w:sz w:val="16"/>
                <w:szCs w:val="16"/>
              </w:rPr>
              <w:t xml:space="preserve"> = 'EVERY DAY OR ALMOST EVERY DAY'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9.1</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7.1</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NPSLP2 /* I DO NOT GET ENOUGH SLEEP AT NIGHT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0</w:t>
            </w:r>
            <w:r w:rsidRPr="00672083">
              <w:rPr>
                <w:rFonts w:ascii="Arial" w:eastAsia="Times New Roman" w:hAnsi="Arial" w:cs="Arial"/>
                <w:sz w:val="16"/>
                <w:szCs w:val="16"/>
              </w:rPr>
              <w:t xml:space="preserve"> = 'NO'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83.7</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83.6</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0.927</w:t>
            </w: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1</w:t>
            </w:r>
            <w:r w:rsidRPr="00672083">
              <w:rPr>
                <w:rFonts w:ascii="Arial" w:eastAsia="Times New Roman" w:hAnsi="Arial" w:cs="Arial"/>
                <w:sz w:val="16"/>
                <w:szCs w:val="16"/>
              </w:rPr>
              <w:t xml:space="preserve"> = 'YES'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16.3</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16.4</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NPILL2 /* I NAP DUE TO AN ILLNESS OR MEDICAL REASONS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lastRenderedPageBreak/>
              <w:t xml:space="preserve">      </w:t>
            </w:r>
            <w:r w:rsidRPr="00672083">
              <w:rPr>
                <w:rFonts w:ascii="Arial" w:eastAsia="Times New Roman" w:hAnsi="Arial" w:cs="Arial"/>
                <w:b/>
                <w:bCs/>
                <w:sz w:val="16"/>
                <w:szCs w:val="16"/>
              </w:rPr>
              <w:t>0</w:t>
            </w:r>
            <w:r w:rsidRPr="00672083">
              <w:rPr>
                <w:rFonts w:ascii="Arial" w:eastAsia="Times New Roman" w:hAnsi="Arial" w:cs="Arial"/>
                <w:sz w:val="16"/>
                <w:szCs w:val="16"/>
              </w:rPr>
              <w:t xml:space="preserve"> = 'NO'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97.0</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97.8</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0.077</w:t>
            </w: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1</w:t>
            </w:r>
            <w:r w:rsidRPr="00672083">
              <w:rPr>
                <w:rFonts w:ascii="Arial" w:eastAsia="Times New Roman" w:hAnsi="Arial" w:cs="Arial"/>
                <w:sz w:val="16"/>
                <w:szCs w:val="16"/>
              </w:rPr>
              <w:t xml:space="preserve"> = 'YES'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3.0</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2.2</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NPRFSH2/* I NAP BECAUSE IT MAKES ME FEEL REFRESHED IN GENERAL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0</w:t>
            </w:r>
            <w:r w:rsidRPr="00672083">
              <w:rPr>
                <w:rFonts w:ascii="Arial" w:eastAsia="Times New Roman" w:hAnsi="Arial" w:cs="Arial"/>
                <w:sz w:val="16"/>
                <w:szCs w:val="16"/>
              </w:rPr>
              <w:t xml:space="preserve"> = 'NO'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68.2</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71.1</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0.018</w:t>
            </w: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1</w:t>
            </w:r>
            <w:r w:rsidRPr="00672083">
              <w:rPr>
                <w:rFonts w:ascii="Arial" w:eastAsia="Times New Roman" w:hAnsi="Arial" w:cs="Arial"/>
                <w:sz w:val="16"/>
                <w:szCs w:val="16"/>
              </w:rPr>
              <w:t xml:space="preserve"> = 'YES'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31.8</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28.9</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NPOTH2 /* I NAP FOR OTHER REASONS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0</w:t>
            </w:r>
            <w:r w:rsidRPr="00672083">
              <w:rPr>
                <w:rFonts w:ascii="Arial" w:eastAsia="Times New Roman" w:hAnsi="Arial" w:cs="Arial"/>
                <w:sz w:val="16"/>
                <w:szCs w:val="16"/>
              </w:rPr>
              <w:t xml:space="preserve"> = 'NO'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90.7</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91.0</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0.686</w:t>
            </w: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1</w:t>
            </w:r>
            <w:r w:rsidRPr="00672083">
              <w:rPr>
                <w:rFonts w:ascii="Arial" w:eastAsia="Times New Roman" w:hAnsi="Arial" w:cs="Arial"/>
                <w:sz w:val="16"/>
                <w:szCs w:val="16"/>
              </w:rPr>
              <w:t xml:space="preserve"> = 'YES'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9.3</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9.0</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SNRFRQ2 /* HOW OFTEN DO YOU SNORE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0</w:t>
            </w:r>
            <w:r w:rsidRPr="00672083">
              <w:rPr>
                <w:rFonts w:ascii="Arial" w:eastAsia="Times New Roman" w:hAnsi="Arial" w:cs="Arial"/>
                <w:sz w:val="16"/>
                <w:szCs w:val="16"/>
              </w:rPr>
              <w:t xml:space="preserve"> = 'DO NOT SNORE ANYMORE'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21.2</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17.8</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&lt;0.001</w:t>
            </w: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1</w:t>
            </w:r>
            <w:r w:rsidRPr="00672083">
              <w:rPr>
                <w:rFonts w:ascii="Arial" w:eastAsia="Times New Roman" w:hAnsi="Arial" w:cs="Arial"/>
                <w:sz w:val="16"/>
                <w:szCs w:val="16"/>
              </w:rPr>
              <w:t xml:space="preserve"> = 'SOMETIMES (UP TO 2 NIGHTS A WEEK)'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15.4</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16.1</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2</w:t>
            </w:r>
            <w:r w:rsidRPr="00672083">
              <w:rPr>
                <w:rFonts w:ascii="Arial" w:eastAsia="Times New Roman" w:hAnsi="Arial" w:cs="Arial"/>
                <w:sz w:val="16"/>
                <w:szCs w:val="16"/>
              </w:rPr>
              <w:t xml:space="preserve"> = 'FREQUENTLY (3-5 NIGHTS A WEEK)'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9.1</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10.7</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3</w:t>
            </w:r>
            <w:r w:rsidRPr="00672083">
              <w:rPr>
                <w:rFonts w:ascii="Arial" w:eastAsia="Times New Roman" w:hAnsi="Arial" w:cs="Arial"/>
                <w:sz w:val="16"/>
                <w:szCs w:val="16"/>
              </w:rPr>
              <w:t xml:space="preserve"> = 'ALWAYS OR ALMOST ALWAYS (6-7 NIGHTS A WEEK)'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13.3</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15.9</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9</w:t>
            </w:r>
            <w:r w:rsidRPr="00672083">
              <w:rPr>
                <w:rFonts w:ascii="Arial" w:eastAsia="Times New Roman" w:hAnsi="Arial" w:cs="Arial"/>
                <w:sz w:val="16"/>
                <w:szCs w:val="16"/>
              </w:rPr>
              <w:t xml:space="preserve"> = 'DON'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41.0</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39.4</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SNRLOUD2 /* HOW LOUD IS YOUR SNORING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ind w:left="-635" w:firstLine="635"/>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0</w:t>
            </w:r>
            <w:r w:rsidRPr="00672083">
              <w:rPr>
                <w:rFonts w:ascii="Arial" w:eastAsia="Times New Roman" w:hAnsi="Arial" w:cs="Arial"/>
                <w:sz w:val="16"/>
                <w:szCs w:val="16"/>
              </w:rPr>
              <w:t xml:space="preserve"> = 'DO NOT SNORE ANYMORE'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18.6</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15.5</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&lt;0.001</w:t>
            </w: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1</w:t>
            </w:r>
            <w:r w:rsidRPr="00672083">
              <w:rPr>
                <w:rFonts w:ascii="Arial" w:eastAsia="Times New Roman" w:hAnsi="Arial" w:cs="Arial"/>
                <w:sz w:val="16"/>
                <w:szCs w:val="16"/>
              </w:rPr>
              <w:t xml:space="preserve"> = 'ONLY SLIGHTLY LOUDER THAN HEAVY BREATHING'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17.8</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20.8</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2</w:t>
            </w:r>
            <w:r w:rsidRPr="00672083">
              <w:rPr>
                <w:rFonts w:ascii="Arial" w:eastAsia="Times New Roman" w:hAnsi="Arial" w:cs="Arial"/>
                <w:sz w:val="16"/>
                <w:szCs w:val="16"/>
              </w:rPr>
              <w:t xml:space="preserve"> = 'ABOUT AS LOUD AS TALKING'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16.4</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16.6</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3</w:t>
            </w:r>
            <w:r w:rsidRPr="00672083">
              <w:rPr>
                <w:rFonts w:ascii="Arial" w:eastAsia="Times New Roman" w:hAnsi="Arial" w:cs="Arial"/>
                <w:sz w:val="16"/>
                <w:szCs w:val="16"/>
              </w:rPr>
              <w:t xml:space="preserve"> = 'LOUDER THAN TALKING'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5.5</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6.4</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4</w:t>
            </w:r>
            <w:r w:rsidRPr="00672083">
              <w:rPr>
                <w:rFonts w:ascii="Arial" w:eastAsia="Times New Roman" w:hAnsi="Arial" w:cs="Arial"/>
                <w:sz w:val="16"/>
                <w:szCs w:val="16"/>
              </w:rPr>
              <w:t xml:space="preserve"> = 'EXTREMELY LOUD - CAN BE HEARD THROUGH A CLOSED DOOR'  </w:t>
            </w:r>
          </w:p>
        </w:tc>
        <w:tc>
          <w:tcPr>
            <w:tcW w:w="1449"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2.9</w:t>
            </w:r>
          </w:p>
        </w:tc>
        <w:tc>
          <w:tcPr>
            <w:tcW w:w="1583" w:type="dxa"/>
            <w:gridSpan w:val="2"/>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4.2</w:t>
            </w:r>
          </w:p>
        </w:tc>
        <w:tc>
          <w:tcPr>
            <w:tcW w:w="1130" w:type="dxa"/>
            <w:gridSpan w:val="3"/>
            <w:tcBorders>
              <w:top w:val="nil"/>
              <w:left w:val="nil"/>
              <w:bottom w:val="nil"/>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p>
        </w:tc>
      </w:tr>
      <w:tr w:rsidR="00672083" w:rsidRPr="00672083" w:rsidTr="00EC7BAA">
        <w:trPr>
          <w:trHeight w:val="270"/>
        </w:trPr>
        <w:tc>
          <w:tcPr>
            <w:tcW w:w="8538" w:type="dxa"/>
            <w:tcBorders>
              <w:top w:val="nil"/>
              <w:left w:val="nil"/>
              <w:bottom w:val="single" w:sz="4" w:space="0" w:color="auto"/>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xml:space="preserve">      </w:t>
            </w:r>
            <w:r w:rsidRPr="00672083">
              <w:rPr>
                <w:rFonts w:ascii="Arial" w:eastAsia="Times New Roman" w:hAnsi="Arial" w:cs="Arial"/>
                <w:b/>
                <w:bCs/>
                <w:sz w:val="16"/>
                <w:szCs w:val="16"/>
              </w:rPr>
              <w:t>9</w:t>
            </w:r>
            <w:r w:rsidRPr="00672083">
              <w:rPr>
                <w:rFonts w:ascii="Arial" w:eastAsia="Times New Roman" w:hAnsi="Arial" w:cs="Arial"/>
                <w:sz w:val="16"/>
                <w:szCs w:val="16"/>
              </w:rPr>
              <w:t xml:space="preserve"> = 'DON' ;</w:t>
            </w:r>
          </w:p>
        </w:tc>
        <w:tc>
          <w:tcPr>
            <w:tcW w:w="1449" w:type="dxa"/>
            <w:gridSpan w:val="2"/>
            <w:tcBorders>
              <w:top w:val="nil"/>
              <w:left w:val="nil"/>
              <w:bottom w:val="single" w:sz="4" w:space="0" w:color="auto"/>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38.8</w:t>
            </w:r>
          </w:p>
        </w:tc>
        <w:tc>
          <w:tcPr>
            <w:tcW w:w="1583" w:type="dxa"/>
            <w:gridSpan w:val="2"/>
            <w:tcBorders>
              <w:top w:val="nil"/>
              <w:left w:val="nil"/>
              <w:bottom w:val="single" w:sz="4" w:space="0" w:color="auto"/>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36.5</w:t>
            </w:r>
          </w:p>
        </w:tc>
        <w:tc>
          <w:tcPr>
            <w:tcW w:w="1130" w:type="dxa"/>
            <w:gridSpan w:val="3"/>
            <w:tcBorders>
              <w:top w:val="nil"/>
              <w:left w:val="nil"/>
              <w:bottom w:val="single" w:sz="4" w:space="0" w:color="auto"/>
              <w:right w:val="nil"/>
            </w:tcBorders>
            <w:shd w:val="clear" w:color="auto" w:fill="auto"/>
            <w:noWrap/>
            <w:vAlign w:val="bottom"/>
            <w:hideMark/>
          </w:tcPr>
          <w:p w:rsidR="00672083" w:rsidRPr="00672083" w:rsidRDefault="00672083" w:rsidP="00672083">
            <w:pPr>
              <w:spacing w:after="0" w:line="240" w:lineRule="auto"/>
              <w:rPr>
                <w:rFonts w:ascii="Arial" w:eastAsia="Times New Roman" w:hAnsi="Arial" w:cs="Arial"/>
                <w:sz w:val="16"/>
                <w:szCs w:val="16"/>
              </w:rPr>
            </w:pPr>
            <w:r w:rsidRPr="00672083">
              <w:rPr>
                <w:rFonts w:ascii="Arial" w:eastAsia="Times New Roman" w:hAnsi="Arial" w:cs="Arial"/>
                <w:sz w:val="16"/>
                <w:szCs w:val="16"/>
              </w:rPr>
              <w:t> </w:t>
            </w:r>
          </w:p>
        </w:tc>
      </w:tr>
    </w:tbl>
    <w:p w:rsidR="00672083" w:rsidRDefault="00672083" w:rsidP="00672083">
      <w:pPr>
        <w:spacing w:after="0" w:line="240" w:lineRule="auto"/>
        <w:rPr>
          <w:rFonts w:ascii="Arial" w:eastAsia="Times New Roman" w:hAnsi="Arial" w:cs="Arial"/>
          <w:sz w:val="16"/>
          <w:szCs w:val="16"/>
        </w:rPr>
      </w:pPr>
    </w:p>
    <w:p w:rsidR="009525FC" w:rsidRDefault="009525FC">
      <w:pPr>
        <w:rPr>
          <w:rFonts w:ascii="Arial" w:hAnsi="Arial" w:cs="Arial"/>
        </w:rPr>
      </w:pPr>
      <w:r>
        <w:rPr>
          <w:rFonts w:ascii="Arial" w:hAnsi="Arial" w:cs="Arial"/>
        </w:rPr>
        <w:br w:type="page"/>
      </w:r>
    </w:p>
    <w:p w:rsidR="009525FC" w:rsidRPr="00921861" w:rsidRDefault="00921861" w:rsidP="00921861">
      <w:pPr>
        <w:ind w:left="360"/>
        <w:rPr>
          <w:rFonts w:ascii="Arial" w:hAnsi="Arial" w:cs="Arial"/>
          <w:b/>
        </w:rPr>
      </w:pPr>
      <w:r w:rsidRPr="00921861">
        <w:rPr>
          <w:rFonts w:ascii="Arial" w:hAnsi="Arial" w:cs="Arial"/>
          <w:b/>
        </w:rPr>
        <w:lastRenderedPageBreak/>
        <w:t xml:space="preserve">III. </w:t>
      </w:r>
      <w:r w:rsidR="009525FC" w:rsidRPr="00921861">
        <w:rPr>
          <w:rFonts w:ascii="Arial" w:hAnsi="Arial" w:cs="Arial"/>
          <w:b/>
        </w:rPr>
        <w:t>PSG Scoring</w:t>
      </w:r>
      <w:r>
        <w:rPr>
          <w:rFonts w:ascii="Arial" w:hAnsi="Arial" w:cs="Arial"/>
          <w:b/>
        </w:rPr>
        <w:t xml:space="preserve"> and Reliability</w:t>
      </w:r>
      <w:r w:rsidR="009525FC" w:rsidRPr="00921861">
        <w:rPr>
          <w:rFonts w:ascii="Arial" w:hAnsi="Arial" w:cs="Arial"/>
          <w:b/>
        </w:rPr>
        <w:t xml:space="preserve">. </w:t>
      </w:r>
      <w:r w:rsidR="009525FC" w:rsidRPr="00921861">
        <w:rPr>
          <w:rFonts w:ascii="Arial" w:hAnsi="Arial" w:cs="Arial"/>
        </w:rPr>
        <w:t>Please see the MESA PSG Scoring Manual of Procedures for more detail</w:t>
      </w:r>
    </w:p>
    <w:p w:rsidR="009525FC" w:rsidRPr="009525FC" w:rsidRDefault="008646BD" w:rsidP="009525FC">
      <w:pPr>
        <w:rPr>
          <w:rFonts w:ascii="Arial" w:hAnsi="Arial" w:cs="Arial"/>
        </w:rPr>
      </w:pPr>
      <w:proofErr w:type="spellStart"/>
      <w:proofErr w:type="gramStart"/>
      <w:r>
        <w:rPr>
          <w:rFonts w:ascii="Arial" w:hAnsi="Arial" w:cs="Arial"/>
        </w:rPr>
        <w:t>IIIa</w:t>
      </w:r>
      <w:proofErr w:type="spellEnd"/>
      <w:r>
        <w:rPr>
          <w:rFonts w:ascii="Arial" w:hAnsi="Arial" w:cs="Arial"/>
        </w:rPr>
        <w:t>.</w:t>
      </w:r>
      <w:proofErr w:type="gramEnd"/>
      <w:r>
        <w:rPr>
          <w:rFonts w:ascii="Arial" w:hAnsi="Arial" w:cs="Arial"/>
        </w:rPr>
        <w:t xml:space="preserve"> </w:t>
      </w:r>
      <w:r w:rsidRPr="008646BD">
        <w:rPr>
          <w:rFonts w:ascii="Arial" w:hAnsi="Arial" w:cs="Arial"/>
          <w:b/>
        </w:rPr>
        <w:t>PSG Scoring Approach</w:t>
      </w:r>
      <w:r>
        <w:rPr>
          <w:rFonts w:ascii="Arial" w:hAnsi="Arial" w:cs="Arial"/>
        </w:rPr>
        <w:t xml:space="preserve">: </w:t>
      </w:r>
      <w:r w:rsidR="009525FC">
        <w:rPr>
          <w:rFonts w:ascii="Arial" w:hAnsi="Arial" w:cs="Arial"/>
        </w:rPr>
        <w:t xml:space="preserve">PSGs were scored by one of 3 MESA certified, registered </w:t>
      </w:r>
      <w:proofErr w:type="spellStart"/>
      <w:r w:rsidR="009525FC">
        <w:rPr>
          <w:rFonts w:ascii="Arial" w:hAnsi="Arial" w:cs="Arial"/>
        </w:rPr>
        <w:t>polysomnologists</w:t>
      </w:r>
      <w:proofErr w:type="spellEnd"/>
      <w:r w:rsidR="009525FC">
        <w:rPr>
          <w:rFonts w:ascii="Arial" w:hAnsi="Arial" w:cs="Arial"/>
        </w:rPr>
        <w:t xml:space="preserve">. Scorer 928 scored 59% of studies (April 2011-March 2013); 916 21% (May 2011-Sept 2012); and 939 21% (Oct 2010-Nov 2011). </w:t>
      </w:r>
      <w:r w:rsidR="00F242FC">
        <w:rPr>
          <w:rFonts w:ascii="Arial" w:hAnsi="Arial" w:cs="Arial"/>
        </w:rPr>
        <w:t>A summary of the scoring rules and key annotations are provided below:</w:t>
      </w:r>
    </w:p>
    <w:p w:rsidR="00C16480" w:rsidRPr="00C16480" w:rsidRDefault="00C16480" w:rsidP="00C16480">
      <w:pPr>
        <w:spacing w:after="0" w:line="240" w:lineRule="auto"/>
        <w:rPr>
          <w:rFonts w:ascii="Arial" w:eastAsia="Times New Roman" w:hAnsi="Arial" w:cs="Arial"/>
          <w:color w:val="000000"/>
        </w:rPr>
      </w:pPr>
      <w:r w:rsidRPr="00C16480">
        <w:rPr>
          <w:rFonts w:ascii="Arial" w:eastAsia="Times New Roman" w:hAnsi="Arial" w:cs="Arial"/>
          <w:color w:val="000000"/>
          <w:u w:val="single"/>
        </w:rPr>
        <w:t>Sleep stages</w:t>
      </w:r>
      <w:r w:rsidRPr="00C16480">
        <w:rPr>
          <w:rFonts w:ascii="Arial" w:eastAsia="Times New Roman" w:hAnsi="Arial" w:cs="Arial"/>
          <w:color w:val="000000"/>
        </w:rPr>
        <w:t xml:space="preserve"> </w:t>
      </w:r>
      <w:r w:rsidR="00F242FC">
        <w:rPr>
          <w:rFonts w:ascii="Arial" w:eastAsia="Times New Roman" w:hAnsi="Arial" w:cs="Arial"/>
          <w:color w:val="000000"/>
        </w:rPr>
        <w:t>-</w:t>
      </w:r>
      <w:r w:rsidRPr="00C16480">
        <w:rPr>
          <w:rFonts w:ascii="Arial" w:eastAsia="Times New Roman" w:hAnsi="Arial" w:cs="Arial"/>
          <w:color w:val="000000"/>
        </w:rPr>
        <w:t xml:space="preserve"> identified for each 30 second epoch using American Academy of Sleep Medicine scoring criteria (The Atlas Task Force, Technical and Digital Specifications: Visual Rules.)</w:t>
      </w:r>
    </w:p>
    <w:p w:rsidR="00C16480" w:rsidRPr="00C16480" w:rsidRDefault="00C16480" w:rsidP="00C16480">
      <w:pPr>
        <w:spacing w:after="0" w:line="240" w:lineRule="auto"/>
        <w:rPr>
          <w:rFonts w:ascii="Arial" w:eastAsia="Times New Roman" w:hAnsi="Arial" w:cs="Arial"/>
          <w:color w:val="000000"/>
          <w:u w:val="single"/>
        </w:rPr>
      </w:pPr>
    </w:p>
    <w:p w:rsidR="00C16480" w:rsidRPr="009525FC" w:rsidRDefault="00C16480" w:rsidP="00C16480">
      <w:pPr>
        <w:rPr>
          <w:rFonts w:ascii="Arial" w:eastAsia="Times New Roman" w:hAnsi="Arial" w:cs="Arial"/>
          <w:color w:val="000000"/>
        </w:rPr>
      </w:pPr>
      <w:r w:rsidRPr="00C16480">
        <w:rPr>
          <w:rFonts w:ascii="Arial" w:eastAsia="Times New Roman" w:hAnsi="Arial" w:cs="Arial"/>
          <w:color w:val="000000"/>
          <w:u w:val="single"/>
        </w:rPr>
        <w:t>Arousals</w:t>
      </w:r>
      <w:r w:rsidRPr="00C16480">
        <w:rPr>
          <w:rFonts w:ascii="Arial" w:eastAsia="Times New Roman" w:hAnsi="Arial" w:cs="Arial"/>
          <w:color w:val="000000"/>
        </w:rPr>
        <w:t xml:space="preserve"> </w:t>
      </w:r>
      <w:r w:rsidR="00F242FC">
        <w:rPr>
          <w:rFonts w:ascii="Arial" w:eastAsia="Times New Roman" w:hAnsi="Arial" w:cs="Arial"/>
          <w:color w:val="000000"/>
        </w:rPr>
        <w:t>-</w:t>
      </w:r>
      <w:r w:rsidRPr="00C16480">
        <w:rPr>
          <w:rFonts w:ascii="Arial" w:eastAsia="Times New Roman" w:hAnsi="Arial" w:cs="Arial"/>
          <w:color w:val="000000"/>
        </w:rPr>
        <w:t xml:space="preserve"> characterized by the American Academy of Sleep Medicine criteria (The Atlas Task Force, EEG Arousals: Scoring Rules and Examples.  Sleep 1992: 15:173-84). </w:t>
      </w:r>
    </w:p>
    <w:p w:rsidR="00C16480" w:rsidRPr="00C16480" w:rsidRDefault="00C16480" w:rsidP="00C16480">
      <w:pPr>
        <w:spacing w:after="0" w:line="240" w:lineRule="auto"/>
        <w:rPr>
          <w:rFonts w:ascii="Arial" w:eastAsia="Times New Roman" w:hAnsi="Arial" w:cs="Arial"/>
          <w:color w:val="000000"/>
        </w:rPr>
      </w:pPr>
      <w:r w:rsidRPr="00C16480">
        <w:rPr>
          <w:rFonts w:ascii="Arial" w:eastAsia="Times New Roman" w:hAnsi="Arial" w:cs="Arial"/>
          <w:color w:val="000000"/>
          <w:u w:val="single"/>
        </w:rPr>
        <w:t xml:space="preserve">Obstructive Apneas </w:t>
      </w:r>
      <w:r w:rsidR="00F242FC">
        <w:rPr>
          <w:rFonts w:ascii="Arial" w:eastAsia="Times New Roman" w:hAnsi="Arial" w:cs="Arial"/>
          <w:color w:val="000000"/>
          <w:u w:val="single"/>
        </w:rPr>
        <w:t>-</w:t>
      </w:r>
      <w:r w:rsidRPr="00C16480">
        <w:rPr>
          <w:rFonts w:ascii="Arial" w:eastAsia="Times New Roman" w:hAnsi="Arial" w:cs="Arial"/>
          <w:color w:val="000000"/>
        </w:rPr>
        <w:t xml:space="preserve"> identified if the amplitude (peak to trough) of the airflow signal is flat or nearly flat. This is noted when amplitude of airflow (by </w:t>
      </w:r>
      <w:proofErr w:type="spellStart"/>
      <w:r w:rsidRPr="00C16480">
        <w:rPr>
          <w:rFonts w:ascii="Arial" w:eastAsia="Times New Roman" w:hAnsi="Arial" w:cs="Arial"/>
          <w:color w:val="000000"/>
        </w:rPr>
        <w:t>thermister</w:t>
      </w:r>
      <w:proofErr w:type="spellEnd"/>
      <w:r w:rsidRPr="00C16480">
        <w:rPr>
          <w:rFonts w:ascii="Arial" w:eastAsia="Times New Roman" w:hAnsi="Arial" w:cs="Arial"/>
          <w:color w:val="000000"/>
        </w:rPr>
        <w:t xml:space="preserve">) decreases below at least 90% of the amplitude of “baseline” breathing, i.e. to </w:t>
      </w:r>
      <w:r w:rsidRPr="00C16480">
        <w:rPr>
          <w:rFonts w:ascii="Arial" w:eastAsia="Times New Roman" w:hAnsi="Arial" w:cs="Arial"/>
          <w:color w:val="000000"/>
          <w:u w:val="single"/>
        </w:rPr>
        <w:t>&lt;</w:t>
      </w:r>
      <w:r w:rsidRPr="00C16480">
        <w:rPr>
          <w:rFonts w:ascii="Arial" w:eastAsia="Times New Roman" w:hAnsi="Arial" w:cs="Arial"/>
          <w:color w:val="000000"/>
        </w:rPr>
        <w:t xml:space="preserve"> 25% of the baseline, (identified during a period of regular breathing with stable oxygen levels), and if this change lasts for </w:t>
      </w:r>
      <w:r w:rsidRPr="00C16480">
        <w:rPr>
          <w:rFonts w:ascii="Arial" w:eastAsia="Times New Roman" w:hAnsi="Arial" w:cs="Arial"/>
          <w:color w:val="000000"/>
          <w:u w:val="single"/>
        </w:rPr>
        <w:t>&gt;</w:t>
      </w:r>
      <w:r w:rsidRPr="00C16480">
        <w:rPr>
          <w:rFonts w:ascii="Arial" w:eastAsia="Times New Roman" w:hAnsi="Arial" w:cs="Arial"/>
          <w:color w:val="000000"/>
        </w:rPr>
        <w:t xml:space="preserve"> 10 s.  Obstructive apneas cannot be designated in areas of the study where </w:t>
      </w:r>
      <w:proofErr w:type="spellStart"/>
      <w:r w:rsidRPr="00C16480">
        <w:rPr>
          <w:rFonts w:ascii="Arial" w:eastAsia="Times New Roman" w:hAnsi="Arial" w:cs="Arial"/>
          <w:color w:val="000000"/>
        </w:rPr>
        <w:t>thermistry</w:t>
      </w:r>
      <w:proofErr w:type="spellEnd"/>
      <w:r w:rsidRPr="00C16480">
        <w:rPr>
          <w:rFonts w:ascii="Arial" w:eastAsia="Times New Roman" w:hAnsi="Arial" w:cs="Arial"/>
          <w:color w:val="000000"/>
        </w:rPr>
        <w:t xml:space="preserve"> is missing or uninterpretable.</w:t>
      </w:r>
    </w:p>
    <w:p w:rsidR="00C16480" w:rsidRPr="00C16480" w:rsidRDefault="00C16480" w:rsidP="00C16480">
      <w:pPr>
        <w:spacing w:after="0" w:line="240" w:lineRule="auto"/>
        <w:rPr>
          <w:rFonts w:ascii="Arial" w:eastAsia="Times New Roman" w:hAnsi="Arial" w:cs="Arial"/>
          <w:color w:val="000000"/>
        </w:rPr>
      </w:pPr>
    </w:p>
    <w:p w:rsidR="00C16480" w:rsidRPr="00C16480" w:rsidRDefault="00C16480" w:rsidP="00C16480">
      <w:pPr>
        <w:spacing w:after="0" w:line="240" w:lineRule="auto"/>
        <w:rPr>
          <w:rFonts w:ascii="Arial" w:eastAsia="Times New Roman" w:hAnsi="Arial" w:cs="Arial"/>
          <w:color w:val="000000"/>
        </w:rPr>
      </w:pPr>
      <w:r w:rsidRPr="00C16480">
        <w:rPr>
          <w:rFonts w:ascii="Arial" w:eastAsia="Times New Roman" w:hAnsi="Arial" w:cs="Arial"/>
          <w:color w:val="000000"/>
          <w:u w:val="single"/>
        </w:rPr>
        <w:t>AASM Alternative Hypopneas</w:t>
      </w:r>
      <w:r w:rsidR="00F242FC" w:rsidRPr="00F242FC">
        <w:rPr>
          <w:rFonts w:ascii="Arial" w:eastAsia="Times New Roman" w:hAnsi="Arial" w:cs="Arial"/>
          <w:color w:val="000000"/>
        </w:rPr>
        <w:t>-</w:t>
      </w:r>
      <w:r w:rsidRPr="00C16480">
        <w:rPr>
          <w:rFonts w:ascii="Arial" w:eastAsia="Times New Roman" w:hAnsi="Arial" w:cs="Arial"/>
          <w:color w:val="000000"/>
        </w:rPr>
        <w:t xml:space="preserve">   identified if </w:t>
      </w:r>
      <w:r w:rsidRPr="00C16480">
        <w:rPr>
          <w:rFonts w:ascii="Arial" w:eastAsia="Times New Roman" w:hAnsi="Arial" w:cs="Arial"/>
          <w:color w:val="000000"/>
          <w:u w:val="single"/>
        </w:rPr>
        <w:t>&gt;</w:t>
      </w:r>
      <w:r w:rsidRPr="00C16480">
        <w:rPr>
          <w:rFonts w:ascii="Arial" w:eastAsia="Times New Roman" w:hAnsi="Arial" w:cs="Arial"/>
          <w:color w:val="000000"/>
        </w:rPr>
        <w:t xml:space="preserve"> </w:t>
      </w:r>
      <w:r w:rsidRPr="00C16480">
        <w:rPr>
          <w:rFonts w:ascii="Arial" w:eastAsia="Times New Roman" w:hAnsi="Arial" w:cs="Arial"/>
        </w:rPr>
        <w:t xml:space="preserve">50% reduction of </w:t>
      </w:r>
      <w:proofErr w:type="gramStart"/>
      <w:r w:rsidRPr="00C16480">
        <w:rPr>
          <w:rFonts w:ascii="Arial" w:eastAsia="Times New Roman" w:hAnsi="Arial" w:cs="Arial"/>
        </w:rPr>
        <w:t>amplitude  is</w:t>
      </w:r>
      <w:proofErr w:type="gramEnd"/>
      <w:r w:rsidRPr="00C16480">
        <w:rPr>
          <w:rFonts w:ascii="Arial" w:eastAsia="Times New Roman" w:hAnsi="Arial" w:cs="Arial"/>
        </w:rPr>
        <w:t xml:space="preserve"> visualized  by  on both belts (thoracic and abdominal). Alternatively, an AASM Alternative hypopnea may be marked if a </w:t>
      </w:r>
      <w:proofErr w:type="gramStart"/>
      <w:r w:rsidRPr="00C16480">
        <w:rPr>
          <w:rFonts w:ascii="Arial" w:eastAsia="Times New Roman" w:hAnsi="Arial" w:cs="Arial"/>
        </w:rPr>
        <w:t xml:space="preserve">clear  </w:t>
      </w:r>
      <w:r w:rsidRPr="00C16480">
        <w:rPr>
          <w:rFonts w:ascii="Arial" w:eastAsia="Times New Roman" w:hAnsi="Arial" w:cs="Arial"/>
          <w:color w:val="000000"/>
          <w:u w:val="single"/>
        </w:rPr>
        <w:t>&gt;</w:t>
      </w:r>
      <w:proofErr w:type="gramEnd"/>
      <w:r w:rsidRPr="00C16480">
        <w:rPr>
          <w:rFonts w:ascii="Arial" w:eastAsia="Times New Roman" w:hAnsi="Arial" w:cs="Arial"/>
          <w:color w:val="000000"/>
        </w:rPr>
        <w:t xml:space="preserve"> 50% reduction is seen on a good nasal pressure signal. Specifically, when amplitude changes are seen only in the nasal pressure with little or no changes in the belt channels, the event </w:t>
      </w:r>
      <w:r w:rsidR="00F242FC">
        <w:rPr>
          <w:rFonts w:ascii="Arial" w:eastAsia="Times New Roman" w:hAnsi="Arial" w:cs="Arial"/>
          <w:color w:val="000000"/>
        </w:rPr>
        <w:t>is</w:t>
      </w:r>
      <w:r w:rsidRPr="00C16480">
        <w:rPr>
          <w:rFonts w:ascii="Arial" w:eastAsia="Times New Roman" w:hAnsi="Arial" w:cs="Arial"/>
          <w:color w:val="000000"/>
        </w:rPr>
        <w:t xml:space="preserve"> not be marked.  These events are marked independent of whether </w:t>
      </w:r>
      <w:proofErr w:type="gramStart"/>
      <w:r w:rsidRPr="00C16480">
        <w:rPr>
          <w:rFonts w:ascii="Arial" w:eastAsia="Times New Roman" w:hAnsi="Arial" w:cs="Arial"/>
          <w:color w:val="000000"/>
        </w:rPr>
        <w:t xml:space="preserve">any </w:t>
      </w:r>
      <w:r w:rsidRPr="00C16480">
        <w:rPr>
          <w:rFonts w:ascii="Arial" w:eastAsia="Times New Roman" w:hAnsi="Arial" w:cs="Arial"/>
        </w:rPr>
        <w:t xml:space="preserve"> associated</w:t>
      </w:r>
      <w:proofErr w:type="gramEnd"/>
      <w:r w:rsidRPr="00C16480">
        <w:rPr>
          <w:rFonts w:ascii="Arial" w:eastAsia="Times New Roman" w:hAnsi="Arial" w:cs="Arial"/>
        </w:rPr>
        <w:t xml:space="preserve"> desaturation is linked with the event.   </w:t>
      </w:r>
    </w:p>
    <w:p w:rsidR="00C16480" w:rsidRPr="00C16480" w:rsidRDefault="00C16480" w:rsidP="00C16480">
      <w:pPr>
        <w:spacing w:after="0" w:line="240" w:lineRule="auto"/>
        <w:rPr>
          <w:rFonts w:ascii="Arial" w:eastAsia="Times New Roman" w:hAnsi="Arial" w:cs="Arial"/>
          <w:color w:val="000000"/>
          <w:u w:val="single"/>
        </w:rPr>
      </w:pPr>
    </w:p>
    <w:p w:rsidR="00C16480" w:rsidRPr="00C16480" w:rsidRDefault="00C16480" w:rsidP="00C16480">
      <w:pPr>
        <w:spacing w:after="0" w:line="240" w:lineRule="auto"/>
        <w:rPr>
          <w:rFonts w:ascii="Arial" w:eastAsia="Times New Roman" w:hAnsi="Arial" w:cs="Arial"/>
          <w:color w:val="000000"/>
        </w:rPr>
      </w:pPr>
      <w:r w:rsidRPr="00C16480">
        <w:rPr>
          <w:rFonts w:ascii="Arial" w:eastAsia="Times New Roman" w:hAnsi="Arial" w:cs="Arial"/>
          <w:color w:val="000000"/>
          <w:u w:val="single"/>
        </w:rPr>
        <w:t>AASM Recommended Hypopneas</w:t>
      </w:r>
      <w:r w:rsidR="00F242FC">
        <w:rPr>
          <w:rFonts w:ascii="Arial" w:eastAsia="Times New Roman" w:hAnsi="Arial" w:cs="Arial"/>
          <w:color w:val="000000"/>
        </w:rPr>
        <w:t>-</w:t>
      </w:r>
      <w:r w:rsidRPr="00C16480">
        <w:rPr>
          <w:rFonts w:ascii="Arial" w:eastAsia="Times New Roman" w:hAnsi="Arial" w:cs="Arial"/>
          <w:color w:val="000000"/>
        </w:rPr>
        <w:t xml:space="preserve"> identified if the amplitude of the thorax and abdomen signals </w:t>
      </w:r>
      <w:r w:rsidR="00F054CA">
        <w:rPr>
          <w:rFonts w:ascii="Arial" w:eastAsia="Times New Roman" w:hAnsi="Arial" w:cs="Arial"/>
          <w:color w:val="000000"/>
        </w:rPr>
        <w:t xml:space="preserve">or nasal pressure </w:t>
      </w:r>
      <w:r w:rsidRPr="00C16480">
        <w:rPr>
          <w:rFonts w:ascii="Arial" w:eastAsia="Times New Roman" w:hAnsi="Arial" w:cs="Arial"/>
          <w:color w:val="000000"/>
        </w:rPr>
        <w:t xml:space="preserve">decrease by at least (approximately) 30% of the amplitude of “baseline”, i.e. to </w:t>
      </w:r>
      <w:r w:rsidRPr="00C16480">
        <w:rPr>
          <w:rFonts w:ascii="Arial" w:eastAsia="Times New Roman" w:hAnsi="Arial" w:cs="Arial"/>
          <w:color w:val="000000"/>
          <w:u w:val="single"/>
        </w:rPr>
        <w:t>&lt;</w:t>
      </w:r>
      <w:r w:rsidRPr="00C16480">
        <w:rPr>
          <w:rFonts w:ascii="Arial" w:eastAsia="Times New Roman" w:hAnsi="Arial" w:cs="Arial"/>
          <w:color w:val="000000"/>
        </w:rPr>
        <w:t xml:space="preserve"> 70% of baseline, (identified during a period of regular breathing with stable oxygen levels), if this change lasts for </w:t>
      </w:r>
      <w:r w:rsidRPr="00C16480">
        <w:rPr>
          <w:rFonts w:ascii="Arial" w:eastAsia="Times New Roman" w:hAnsi="Arial" w:cs="Arial"/>
          <w:color w:val="000000"/>
          <w:u w:val="single"/>
        </w:rPr>
        <w:t>&gt;</w:t>
      </w:r>
      <w:r w:rsidRPr="00C16480">
        <w:rPr>
          <w:rFonts w:ascii="Arial" w:eastAsia="Times New Roman" w:hAnsi="Arial" w:cs="Arial"/>
          <w:color w:val="000000"/>
        </w:rPr>
        <w:t xml:space="preserve"> 10 s, and if the event does not meet the criteria for the AASM Alternative hypopnea.</w:t>
      </w:r>
      <w:r w:rsidRPr="00C16480">
        <w:rPr>
          <w:rFonts w:ascii="Arial" w:eastAsia="Times New Roman" w:hAnsi="Arial" w:cs="Arial"/>
        </w:rPr>
        <w:t xml:space="preserve">  </w:t>
      </w:r>
      <w:r w:rsidRPr="00C16480">
        <w:rPr>
          <w:rFonts w:ascii="Arial" w:eastAsia="Times New Roman" w:hAnsi="Arial" w:cs="Arial"/>
          <w:color w:val="000000"/>
        </w:rPr>
        <w:t xml:space="preserve">These events are marked independent of whether any </w:t>
      </w:r>
      <w:r w:rsidRPr="00C16480">
        <w:rPr>
          <w:rFonts w:ascii="Arial" w:eastAsia="Times New Roman" w:hAnsi="Arial" w:cs="Arial"/>
        </w:rPr>
        <w:t xml:space="preserve">associated desaturation is linked with the event.   </w:t>
      </w:r>
    </w:p>
    <w:p w:rsidR="00C16480" w:rsidRPr="00C16480" w:rsidRDefault="00C16480" w:rsidP="00C16480">
      <w:pPr>
        <w:spacing w:after="0" w:line="240" w:lineRule="auto"/>
        <w:rPr>
          <w:rFonts w:ascii="Arial" w:eastAsia="Times New Roman" w:hAnsi="Arial" w:cs="Arial"/>
          <w:color w:val="000000"/>
        </w:rPr>
      </w:pPr>
      <w:r w:rsidRPr="00C16480">
        <w:rPr>
          <w:rFonts w:ascii="Arial" w:eastAsia="Times New Roman" w:hAnsi="Arial" w:cs="Arial"/>
          <w:color w:val="000000"/>
        </w:rPr>
        <w:t xml:space="preserve"> </w:t>
      </w:r>
    </w:p>
    <w:p w:rsidR="00C16480" w:rsidRPr="00C16480" w:rsidRDefault="00C16480" w:rsidP="00C16480">
      <w:pPr>
        <w:spacing w:after="0" w:line="240" w:lineRule="auto"/>
        <w:rPr>
          <w:rFonts w:ascii="Arial" w:eastAsia="Times New Roman" w:hAnsi="Arial" w:cs="Arial"/>
          <w:color w:val="000000"/>
        </w:rPr>
      </w:pPr>
      <w:r w:rsidRPr="00C16480">
        <w:rPr>
          <w:rFonts w:ascii="Arial" w:eastAsia="Times New Roman" w:hAnsi="Arial" w:cs="Arial"/>
          <w:color w:val="000000"/>
          <w:u w:val="single"/>
        </w:rPr>
        <w:t>Central Apneas</w:t>
      </w:r>
      <w:r w:rsidRPr="00C16480">
        <w:rPr>
          <w:rFonts w:ascii="Arial" w:eastAsia="Times New Roman" w:hAnsi="Arial" w:cs="Arial"/>
          <w:color w:val="000000"/>
        </w:rPr>
        <w:t xml:space="preserve"> </w:t>
      </w:r>
      <w:r w:rsidR="00F242FC">
        <w:rPr>
          <w:rFonts w:ascii="Arial" w:eastAsia="Times New Roman" w:hAnsi="Arial" w:cs="Arial"/>
          <w:color w:val="000000"/>
        </w:rPr>
        <w:t xml:space="preserve">– identified </w:t>
      </w:r>
      <w:r w:rsidRPr="00C16480">
        <w:rPr>
          <w:rFonts w:ascii="Arial" w:eastAsia="Times New Roman" w:hAnsi="Arial" w:cs="Arial"/>
          <w:color w:val="000000"/>
        </w:rPr>
        <w:t xml:space="preserve">if no displacement is noted on both chest and the abdominal inductance channels.  Otherwise, events will be noted as “obstructive”. Central events cannot be designated if either or both band data are missing or uninterpretable.  </w:t>
      </w:r>
    </w:p>
    <w:p w:rsidR="00C16480" w:rsidRPr="00C16480" w:rsidRDefault="00C16480" w:rsidP="00C16480">
      <w:pPr>
        <w:spacing w:after="0" w:line="240" w:lineRule="auto"/>
        <w:rPr>
          <w:rFonts w:ascii="Arial" w:eastAsia="Times New Roman" w:hAnsi="Arial" w:cs="Arial"/>
        </w:rPr>
      </w:pPr>
    </w:p>
    <w:p w:rsidR="00C16480" w:rsidRPr="00C16480" w:rsidRDefault="00C16480" w:rsidP="00C16480">
      <w:pPr>
        <w:spacing w:after="0" w:line="240" w:lineRule="auto"/>
        <w:rPr>
          <w:rFonts w:ascii="Arial" w:eastAsia="Times New Roman" w:hAnsi="Arial" w:cs="Arial"/>
        </w:rPr>
      </w:pPr>
      <w:r w:rsidRPr="00C16480">
        <w:rPr>
          <w:rFonts w:ascii="Arial" w:eastAsia="Times New Roman" w:hAnsi="Arial" w:cs="Arial"/>
          <w:u w:val="single"/>
        </w:rPr>
        <w:t>Desaturation Events</w:t>
      </w:r>
      <w:r w:rsidR="00F242FC" w:rsidRPr="00F242FC">
        <w:rPr>
          <w:rFonts w:ascii="Arial" w:eastAsia="Times New Roman" w:hAnsi="Arial" w:cs="Arial"/>
        </w:rPr>
        <w:t>-</w:t>
      </w:r>
      <w:r w:rsidRPr="00C16480">
        <w:rPr>
          <w:rFonts w:ascii="Arial" w:eastAsia="Times New Roman" w:hAnsi="Arial" w:cs="Arial"/>
        </w:rPr>
        <w:t xml:space="preserve"> Profusion software has the ability to independently score desaturation events from the oxygen saturation channel. </w:t>
      </w:r>
    </w:p>
    <w:p w:rsidR="00C16480" w:rsidRPr="00C16480" w:rsidRDefault="00C16480" w:rsidP="00C16480">
      <w:pPr>
        <w:spacing w:after="0" w:line="240" w:lineRule="auto"/>
        <w:rPr>
          <w:rFonts w:ascii="Arial" w:eastAsia="Times New Roman" w:hAnsi="Arial" w:cs="Arial"/>
        </w:rPr>
      </w:pPr>
    </w:p>
    <w:p w:rsidR="00C16480" w:rsidRPr="00C16480" w:rsidRDefault="00C16480" w:rsidP="00C16480">
      <w:pPr>
        <w:spacing w:after="0" w:line="240" w:lineRule="auto"/>
        <w:rPr>
          <w:rFonts w:ascii="Arial" w:eastAsia="Times New Roman" w:hAnsi="Arial" w:cs="Arial"/>
          <w:color w:val="000000"/>
        </w:rPr>
      </w:pPr>
      <w:r w:rsidRPr="00C16480">
        <w:rPr>
          <w:rFonts w:ascii="Arial" w:eastAsia="Times New Roman" w:hAnsi="Arial" w:cs="Arial"/>
          <w:color w:val="000000"/>
        </w:rPr>
        <w:t>Computer analysis link</w:t>
      </w:r>
      <w:r w:rsidR="00F242FC">
        <w:rPr>
          <w:rFonts w:ascii="Arial" w:eastAsia="Times New Roman" w:hAnsi="Arial" w:cs="Arial"/>
          <w:color w:val="000000"/>
        </w:rPr>
        <w:t>s</w:t>
      </w:r>
      <w:r w:rsidRPr="00C16480">
        <w:rPr>
          <w:rFonts w:ascii="Arial" w:eastAsia="Times New Roman" w:hAnsi="Arial" w:cs="Arial"/>
          <w:color w:val="000000"/>
        </w:rPr>
        <w:t xml:space="preserve"> data from varying channels to identify desaturation levels, sleep summary data, and various Apnea Hypopnea Indices AHIs). The following describe how these data are used:</w:t>
      </w:r>
    </w:p>
    <w:p w:rsidR="00C16480" w:rsidRPr="00C16480" w:rsidRDefault="00C16480" w:rsidP="00F242FC">
      <w:pPr>
        <w:spacing w:after="0" w:line="240" w:lineRule="auto"/>
        <w:ind w:left="720"/>
        <w:rPr>
          <w:rFonts w:ascii="Arial" w:eastAsia="Times New Roman" w:hAnsi="Arial" w:cs="Arial"/>
          <w:color w:val="000000"/>
        </w:rPr>
      </w:pPr>
      <w:r w:rsidRPr="00C16480">
        <w:rPr>
          <w:rFonts w:ascii="Arial" w:eastAsia="Times New Roman" w:hAnsi="Arial" w:cs="Arial"/>
          <w:color w:val="000000"/>
        </w:rPr>
        <w:t xml:space="preserve">The </w:t>
      </w:r>
      <w:r w:rsidRPr="00C16480">
        <w:rPr>
          <w:rFonts w:ascii="Arial" w:eastAsia="Times New Roman" w:hAnsi="Arial" w:cs="Arial"/>
          <w:color w:val="000000"/>
          <w:u w:val="single"/>
        </w:rPr>
        <w:t>desaturation associated with any respiratory event</w:t>
      </w:r>
      <w:r w:rsidRPr="00C16480">
        <w:rPr>
          <w:rFonts w:ascii="Arial" w:eastAsia="Times New Roman" w:hAnsi="Arial" w:cs="Arial"/>
          <w:color w:val="000000"/>
        </w:rPr>
        <w:t xml:space="preserve"> will be based on the nadir desaturation reached within a user defined amount of the time (usually within 30 to 45 sec) of the end of the event.  The magnitude of the desaturation for an event is the difference between the greatest saturation level observed during the event and this minimum.  The scorer will manually check events to assure that the appropriate desaturation is identified and modify the time lag as needed. </w:t>
      </w:r>
    </w:p>
    <w:p w:rsidR="00C16480" w:rsidRPr="00C16480" w:rsidRDefault="00C16480" w:rsidP="00F242FC">
      <w:pPr>
        <w:spacing w:after="0" w:line="240" w:lineRule="auto"/>
        <w:ind w:left="720"/>
        <w:rPr>
          <w:rFonts w:ascii="Arial" w:eastAsia="Times New Roman" w:hAnsi="Arial" w:cs="Arial"/>
          <w:color w:val="000000"/>
        </w:rPr>
      </w:pPr>
      <w:r w:rsidRPr="00C16480">
        <w:rPr>
          <w:rFonts w:ascii="Arial" w:eastAsia="Times New Roman" w:hAnsi="Arial" w:cs="Arial"/>
          <w:color w:val="000000"/>
          <w:u w:val="single"/>
        </w:rPr>
        <w:t xml:space="preserve">An arousal </w:t>
      </w:r>
      <w:r w:rsidR="008646BD">
        <w:rPr>
          <w:rFonts w:ascii="Arial" w:eastAsia="Times New Roman" w:hAnsi="Arial" w:cs="Arial"/>
          <w:color w:val="000000"/>
          <w:u w:val="single"/>
        </w:rPr>
        <w:t>is</w:t>
      </w:r>
      <w:r w:rsidRPr="00C16480">
        <w:rPr>
          <w:rFonts w:ascii="Arial" w:eastAsia="Times New Roman" w:hAnsi="Arial" w:cs="Arial"/>
          <w:color w:val="000000"/>
          <w:u w:val="single"/>
        </w:rPr>
        <w:t xml:space="preserve"> associated with a respiratory event</w:t>
      </w:r>
      <w:r w:rsidRPr="00C16480">
        <w:rPr>
          <w:rFonts w:ascii="Arial" w:eastAsia="Times New Roman" w:hAnsi="Arial" w:cs="Arial"/>
          <w:color w:val="000000"/>
        </w:rPr>
        <w:t xml:space="preserve"> if the arousal begins less than 5.0 seconds after the end of the event (i.e.: 0-4.9 seconds).</w:t>
      </w:r>
    </w:p>
    <w:p w:rsidR="00F242FC" w:rsidRDefault="00F242FC" w:rsidP="00C16480">
      <w:pPr>
        <w:spacing w:after="0" w:line="240" w:lineRule="auto"/>
        <w:rPr>
          <w:rFonts w:ascii="Arial" w:eastAsia="Times New Roman" w:hAnsi="Arial" w:cs="Arial"/>
          <w:color w:val="000000"/>
        </w:rPr>
      </w:pPr>
    </w:p>
    <w:p w:rsidR="00C16480" w:rsidRPr="00F054CA" w:rsidRDefault="00F242FC" w:rsidP="00C16480">
      <w:pPr>
        <w:spacing w:after="0" w:line="240" w:lineRule="auto"/>
        <w:rPr>
          <w:rFonts w:ascii="Arial" w:eastAsia="Times New Roman" w:hAnsi="Arial" w:cs="Arial"/>
          <w:color w:val="000000"/>
        </w:rPr>
      </w:pPr>
      <w:r w:rsidRPr="00F054CA">
        <w:rPr>
          <w:rFonts w:ascii="Arial" w:eastAsia="Times New Roman" w:hAnsi="Arial" w:cs="Arial"/>
          <w:b/>
          <w:color w:val="000000"/>
        </w:rPr>
        <w:t>Periodic Limb Movements-</w:t>
      </w:r>
      <w:r w:rsidR="00F054CA" w:rsidRPr="00F054CA">
        <w:rPr>
          <w:rFonts w:ascii="Arial" w:hAnsi="Arial" w:cs="Arial"/>
          <w:b/>
          <w:bCs/>
        </w:rPr>
        <w:t xml:space="preserve"> </w:t>
      </w:r>
      <w:r w:rsidR="00F054CA" w:rsidRPr="00F054CA">
        <w:rPr>
          <w:rFonts w:ascii="Arial" w:hAnsi="Arial" w:cs="Arial"/>
          <w:bCs/>
        </w:rPr>
        <w:t>i</w:t>
      </w:r>
      <w:r w:rsidR="00F054CA">
        <w:rPr>
          <w:rFonts w:ascii="Arial" w:hAnsi="Arial" w:cs="Arial"/>
          <w:bCs/>
        </w:rPr>
        <w:t>dentified by a</w:t>
      </w:r>
      <w:r w:rsidR="00F054CA" w:rsidRPr="00F054CA">
        <w:rPr>
          <w:rFonts w:ascii="Arial" w:hAnsi="Arial" w:cs="Arial"/>
          <w:bCs/>
        </w:rPr>
        <w:t xml:space="preserve"> series of four or more consecutive movements lasting 0.5 to 10.0 seconds with an </w:t>
      </w:r>
      <w:proofErr w:type="spellStart"/>
      <w:r w:rsidR="00F054CA" w:rsidRPr="00F054CA">
        <w:rPr>
          <w:rFonts w:ascii="Arial" w:hAnsi="Arial" w:cs="Arial"/>
          <w:bCs/>
        </w:rPr>
        <w:t>intermovement</w:t>
      </w:r>
      <w:proofErr w:type="spellEnd"/>
      <w:r w:rsidR="00F054CA" w:rsidRPr="00F054CA">
        <w:rPr>
          <w:rFonts w:ascii="Arial" w:hAnsi="Arial" w:cs="Arial"/>
          <w:bCs/>
        </w:rPr>
        <w:t xml:space="preserve"> interval of 5 to 90 seconds</w:t>
      </w:r>
      <w:r w:rsidR="00F054CA">
        <w:rPr>
          <w:rFonts w:ascii="Arial" w:hAnsi="Arial" w:cs="Arial"/>
          <w:bCs/>
        </w:rPr>
        <w:t>.</w:t>
      </w:r>
      <w:r w:rsidR="00F054CA" w:rsidRPr="00F054CA">
        <w:rPr>
          <w:rFonts w:ascii="Times New Roman" w:hAnsi="Times New Roman" w:cs="Times New Roman"/>
        </w:rPr>
        <w:t xml:space="preserve"> </w:t>
      </w:r>
      <w:r w:rsidR="00F054CA" w:rsidRPr="00F054CA">
        <w:rPr>
          <w:rFonts w:ascii="Arial" w:hAnsi="Arial" w:cs="Arial"/>
        </w:rPr>
        <w:t xml:space="preserve">Leg movements that are exclusively associated with the termination of respiratory events </w:t>
      </w:r>
      <w:r w:rsidR="00F054CA">
        <w:rPr>
          <w:rFonts w:ascii="Arial" w:hAnsi="Arial" w:cs="Arial"/>
        </w:rPr>
        <w:t>are</w:t>
      </w:r>
      <w:r w:rsidR="00F054CA" w:rsidRPr="00F054CA">
        <w:rPr>
          <w:rFonts w:ascii="Arial" w:hAnsi="Arial" w:cs="Arial"/>
        </w:rPr>
        <w:t xml:space="preserve"> not be considered in the PLMI</w:t>
      </w:r>
      <w:r w:rsidR="00F054CA">
        <w:rPr>
          <w:rFonts w:ascii="Arial" w:hAnsi="Arial" w:cs="Arial"/>
        </w:rPr>
        <w:t>.</w:t>
      </w:r>
    </w:p>
    <w:p w:rsidR="00F242FC" w:rsidRPr="00F054CA" w:rsidRDefault="00F242FC" w:rsidP="00C16480">
      <w:pPr>
        <w:spacing w:after="0" w:line="240" w:lineRule="auto"/>
        <w:rPr>
          <w:rFonts w:ascii="Arial" w:eastAsia="Times New Roman" w:hAnsi="Arial" w:cs="Arial"/>
          <w:b/>
          <w:color w:val="000000"/>
        </w:rPr>
      </w:pPr>
    </w:p>
    <w:p w:rsidR="00F242FC" w:rsidRDefault="00F242FC" w:rsidP="00C16480">
      <w:pPr>
        <w:spacing w:after="0" w:line="240" w:lineRule="auto"/>
        <w:rPr>
          <w:rFonts w:ascii="Arial" w:eastAsia="Times New Roman" w:hAnsi="Arial" w:cs="Arial"/>
          <w:color w:val="000000"/>
        </w:rPr>
      </w:pPr>
      <w:r w:rsidRPr="00F242FC">
        <w:rPr>
          <w:rFonts w:ascii="Arial" w:eastAsia="Times New Roman" w:hAnsi="Arial" w:cs="Arial"/>
          <w:b/>
          <w:color w:val="000000"/>
        </w:rPr>
        <w:t>Summary of Key PSG Variables</w:t>
      </w:r>
      <w:r>
        <w:rPr>
          <w:rFonts w:ascii="Arial" w:eastAsia="Times New Roman" w:hAnsi="Arial" w:cs="Arial"/>
          <w:color w:val="000000"/>
        </w:rPr>
        <w:t xml:space="preserve"> (See Data Dictionary for variable names that associate with each definition</w:t>
      </w:r>
      <w:r w:rsidR="008646BD">
        <w:rPr>
          <w:rFonts w:ascii="Arial" w:eastAsia="Times New Roman" w:hAnsi="Arial" w:cs="Arial"/>
          <w:color w:val="000000"/>
        </w:rPr>
        <w:t xml:space="preserve"> and </w:t>
      </w:r>
      <w:r w:rsidR="008646BD" w:rsidRPr="008646BD">
        <w:rPr>
          <w:rFonts w:ascii="Arial" w:eastAsia="Times New Roman" w:hAnsi="Arial" w:cs="Arial"/>
          <w:b/>
          <w:color w:val="000000"/>
        </w:rPr>
        <w:t>Section V</w:t>
      </w:r>
      <w:r w:rsidR="008646BD">
        <w:rPr>
          <w:rFonts w:ascii="Arial" w:eastAsia="Times New Roman" w:hAnsi="Arial" w:cs="Arial"/>
          <w:color w:val="000000"/>
        </w:rPr>
        <w:t xml:space="preserve"> for specific variable names</w:t>
      </w:r>
      <w:r>
        <w:rPr>
          <w:rFonts w:ascii="Arial" w:eastAsia="Times New Roman" w:hAnsi="Arial" w:cs="Arial"/>
          <w:color w:val="000000"/>
        </w:rPr>
        <w:t>)</w:t>
      </w:r>
    </w:p>
    <w:p w:rsidR="00F242FC" w:rsidRPr="00C16480" w:rsidRDefault="00F242FC" w:rsidP="00C16480">
      <w:pPr>
        <w:spacing w:after="0" w:line="240" w:lineRule="auto"/>
        <w:rPr>
          <w:rFonts w:ascii="Arial" w:eastAsia="Times New Roman" w:hAnsi="Arial" w:cs="Arial"/>
          <w:color w:val="000000"/>
        </w:rPr>
      </w:pPr>
    </w:p>
    <w:p w:rsidR="00C16480" w:rsidRPr="00C16480" w:rsidRDefault="00C16480" w:rsidP="00C16480">
      <w:pPr>
        <w:spacing w:after="0" w:line="240" w:lineRule="auto"/>
        <w:rPr>
          <w:rFonts w:ascii="Arial" w:eastAsia="Times New Roman" w:hAnsi="Arial" w:cs="Arial"/>
          <w:color w:val="000000"/>
        </w:rPr>
      </w:pPr>
      <w:proofErr w:type="gramStart"/>
      <w:r w:rsidRPr="00C16480">
        <w:rPr>
          <w:rFonts w:ascii="Arial" w:eastAsia="Times New Roman" w:hAnsi="Arial" w:cs="Arial"/>
          <w:color w:val="000000"/>
          <w:u w:val="single"/>
        </w:rPr>
        <w:t>AHI</w:t>
      </w:r>
      <w:r w:rsidRPr="00C16480">
        <w:rPr>
          <w:rFonts w:ascii="Arial" w:eastAsia="Times New Roman" w:hAnsi="Arial" w:cs="Arial"/>
          <w:color w:val="000000"/>
        </w:rPr>
        <w:t xml:space="preserve">  (</w:t>
      </w:r>
      <w:proofErr w:type="gramEnd"/>
      <w:r w:rsidRPr="00C16480">
        <w:rPr>
          <w:rFonts w:ascii="Arial" w:eastAsia="Times New Roman" w:hAnsi="Arial" w:cs="Arial"/>
          <w:color w:val="000000"/>
        </w:rPr>
        <w:t>Apnea Hypopnea Index) is defined as the number of respiratory events (apneas and hypopneas) per hour of the sleep. Events will be included in different indices according to level of associated desaturation and/or arousal:</w:t>
      </w:r>
    </w:p>
    <w:p w:rsidR="00C16480" w:rsidRPr="00C16480" w:rsidRDefault="00C16480" w:rsidP="00C16480">
      <w:pPr>
        <w:numPr>
          <w:ilvl w:val="0"/>
          <w:numId w:val="4"/>
        </w:numPr>
        <w:spacing w:after="0" w:line="240" w:lineRule="auto"/>
        <w:rPr>
          <w:rFonts w:ascii="Arial" w:eastAsia="Times New Roman" w:hAnsi="Arial" w:cs="Arial"/>
          <w:color w:val="000000"/>
        </w:rPr>
      </w:pPr>
      <w:r w:rsidRPr="00C16480">
        <w:rPr>
          <w:rFonts w:ascii="Arial" w:eastAsia="Times New Roman" w:hAnsi="Arial" w:cs="Arial"/>
          <w:color w:val="000000"/>
        </w:rPr>
        <w:t>All events (regardless of desaturation or arousal)</w:t>
      </w:r>
    </w:p>
    <w:p w:rsidR="00C16480" w:rsidRPr="00C16480" w:rsidRDefault="00C16480" w:rsidP="00C16480">
      <w:pPr>
        <w:numPr>
          <w:ilvl w:val="0"/>
          <w:numId w:val="4"/>
        </w:numPr>
        <w:spacing w:after="0" w:line="240" w:lineRule="auto"/>
        <w:rPr>
          <w:rFonts w:ascii="Arial" w:eastAsia="Times New Roman" w:hAnsi="Arial" w:cs="Arial"/>
          <w:color w:val="000000"/>
        </w:rPr>
      </w:pPr>
      <w:r w:rsidRPr="00C16480">
        <w:rPr>
          <w:rFonts w:ascii="Arial" w:eastAsia="Times New Roman" w:hAnsi="Arial" w:cs="Arial"/>
          <w:color w:val="000000"/>
        </w:rPr>
        <w:t xml:space="preserve">Summary </w:t>
      </w:r>
      <w:r w:rsidRPr="009525FC">
        <w:rPr>
          <w:rFonts w:ascii="Arial" w:eastAsia="Times New Roman" w:hAnsi="Arial" w:cs="Arial"/>
          <w:color w:val="000000"/>
        </w:rPr>
        <w:t>AH</w:t>
      </w:r>
      <w:r w:rsidRPr="00C16480">
        <w:rPr>
          <w:rFonts w:ascii="Arial" w:eastAsia="Times New Roman" w:hAnsi="Arial" w:cs="Arial"/>
          <w:color w:val="000000"/>
        </w:rPr>
        <w:t xml:space="preserve">I values, based on events associated with  </w:t>
      </w:r>
      <w:r w:rsidRPr="00C16480">
        <w:rPr>
          <w:rFonts w:ascii="Arial" w:eastAsia="Times New Roman" w:hAnsi="Arial" w:cs="Arial"/>
          <w:color w:val="000000"/>
          <w:u w:val="single"/>
        </w:rPr>
        <w:t>&gt;</w:t>
      </w:r>
      <w:r w:rsidRPr="00C16480">
        <w:rPr>
          <w:rFonts w:ascii="Arial" w:eastAsia="Times New Roman" w:hAnsi="Arial" w:cs="Arial"/>
          <w:color w:val="000000"/>
        </w:rPr>
        <w:t xml:space="preserve"> 2%, </w:t>
      </w:r>
      <w:r w:rsidRPr="00C16480">
        <w:rPr>
          <w:rFonts w:ascii="Arial" w:eastAsia="Times New Roman" w:hAnsi="Arial" w:cs="Arial"/>
          <w:color w:val="000000"/>
          <w:u w:val="single"/>
        </w:rPr>
        <w:t>&gt;</w:t>
      </w:r>
      <w:r w:rsidRPr="00C16480">
        <w:rPr>
          <w:rFonts w:ascii="Arial" w:eastAsia="Times New Roman" w:hAnsi="Arial" w:cs="Arial"/>
          <w:color w:val="000000"/>
        </w:rPr>
        <w:t xml:space="preserve"> 3%, </w:t>
      </w:r>
      <w:r w:rsidRPr="00C16480">
        <w:rPr>
          <w:rFonts w:ascii="Arial" w:eastAsia="Times New Roman" w:hAnsi="Arial" w:cs="Arial"/>
          <w:color w:val="000000"/>
          <w:u w:val="single"/>
        </w:rPr>
        <w:t>&gt;</w:t>
      </w:r>
      <w:r w:rsidRPr="00C16480">
        <w:rPr>
          <w:rFonts w:ascii="Arial" w:eastAsia="Times New Roman" w:hAnsi="Arial" w:cs="Arial"/>
          <w:color w:val="000000"/>
        </w:rPr>
        <w:t xml:space="preserve"> 4%, and</w:t>
      </w:r>
    </w:p>
    <w:p w:rsidR="00C16480" w:rsidRPr="00C16480" w:rsidRDefault="00C16480" w:rsidP="00C16480">
      <w:pPr>
        <w:spacing w:after="0" w:line="240" w:lineRule="auto"/>
        <w:ind w:firstLine="360"/>
        <w:rPr>
          <w:rFonts w:ascii="Arial" w:eastAsia="Times New Roman" w:hAnsi="Arial" w:cs="Arial"/>
          <w:color w:val="000000"/>
        </w:rPr>
      </w:pPr>
      <w:r w:rsidRPr="00C16480">
        <w:rPr>
          <w:rFonts w:ascii="Arial" w:eastAsia="Times New Roman" w:hAnsi="Arial" w:cs="Arial"/>
          <w:color w:val="000000"/>
        </w:rPr>
        <w:t xml:space="preserve"> </w:t>
      </w:r>
      <w:r w:rsidRPr="00C16480">
        <w:rPr>
          <w:rFonts w:ascii="Arial" w:eastAsia="Times New Roman" w:hAnsi="Arial" w:cs="Arial"/>
          <w:color w:val="000000"/>
          <w:u w:val="single"/>
        </w:rPr>
        <w:t xml:space="preserve">&gt; </w:t>
      </w:r>
      <w:r w:rsidRPr="00C16480">
        <w:rPr>
          <w:rFonts w:ascii="Arial" w:eastAsia="Times New Roman" w:hAnsi="Arial" w:cs="Arial"/>
          <w:color w:val="000000"/>
        </w:rPr>
        <w:t>5% desaturation levels.</w:t>
      </w:r>
    </w:p>
    <w:p w:rsidR="00C16480" w:rsidRPr="00C16480" w:rsidRDefault="00C16480" w:rsidP="00C16480">
      <w:pPr>
        <w:numPr>
          <w:ilvl w:val="0"/>
          <w:numId w:val="4"/>
        </w:numPr>
        <w:spacing w:after="0" w:line="240" w:lineRule="auto"/>
        <w:rPr>
          <w:rFonts w:ascii="Arial" w:eastAsia="Times New Roman" w:hAnsi="Arial" w:cs="Arial"/>
          <w:color w:val="000000"/>
        </w:rPr>
      </w:pPr>
      <w:r w:rsidRPr="00C16480">
        <w:rPr>
          <w:rFonts w:ascii="Arial" w:eastAsia="Times New Roman" w:hAnsi="Arial" w:cs="Arial"/>
          <w:color w:val="000000"/>
        </w:rPr>
        <w:t xml:space="preserve">Summary </w:t>
      </w:r>
      <w:r w:rsidRPr="009525FC">
        <w:rPr>
          <w:rFonts w:ascii="Arial" w:eastAsia="Times New Roman" w:hAnsi="Arial" w:cs="Arial"/>
          <w:color w:val="000000"/>
        </w:rPr>
        <w:t>AH</w:t>
      </w:r>
      <w:r w:rsidRPr="00C16480">
        <w:rPr>
          <w:rFonts w:ascii="Arial" w:eastAsia="Times New Roman" w:hAnsi="Arial" w:cs="Arial"/>
          <w:color w:val="000000"/>
        </w:rPr>
        <w:t xml:space="preserve">I values based on events associated </w:t>
      </w:r>
      <w:proofErr w:type="gramStart"/>
      <w:r w:rsidRPr="00C16480">
        <w:rPr>
          <w:rFonts w:ascii="Arial" w:eastAsia="Times New Roman" w:hAnsi="Arial" w:cs="Arial"/>
          <w:color w:val="000000"/>
        </w:rPr>
        <w:t>with  &gt;</w:t>
      </w:r>
      <w:proofErr w:type="gramEnd"/>
      <w:r w:rsidRPr="00C16480">
        <w:rPr>
          <w:rFonts w:ascii="Arial" w:eastAsia="Times New Roman" w:hAnsi="Arial" w:cs="Arial"/>
          <w:color w:val="000000"/>
        </w:rPr>
        <w:t xml:space="preserve"> 2%, 3%, 4%, and 5% desaturation levels or associated arousal.</w:t>
      </w:r>
    </w:p>
    <w:p w:rsidR="00C16480" w:rsidRPr="00C16480" w:rsidRDefault="00C16480" w:rsidP="00C16480">
      <w:pPr>
        <w:numPr>
          <w:ilvl w:val="0"/>
          <w:numId w:val="4"/>
        </w:numPr>
        <w:spacing w:after="0" w:line="240" w:lineRule="auto"/>
        <w:rPr>
          <w:rFonts w:ascii="Arial" w:eastAsia="Times New Roman" w:hAnsi="Arial" w:cs="Arial"/>
          <w:color w:val="000000"/>
        </w:rPr>
      </w:pPr>
      <w:r w:rsidRPr="00C16480">
        <w:rPr>
          <w:rFonts w:ascii="Arial" w:eastAsia="Times New Roman" w:hAnsi="Arial" w:cs="Arial"/>
          <w:color w:val="000000"/>
        </w:rPr>
        <w:t xml:space="preserve">Summary </w:t>
      </w:r>
      <w:r w:rsidRPr="009525FC">
        <w:rPr>
          <w:rFonts w:ascii="Arial" w:eastAsia="Times New Roman" w:hAnsi="Arial" w:cs="Arial"/>
          <w:color w:val="000000"/>
        </w:rPr>
        <w:t>AH</w:t>
      </w:r>
      <w:r w:rsidRPr="00C16480">
        <w:rPr>
          <w:rFonts w:ascii="Arial" w:eastAsia="Times New Roman" w:hAnsi="Arial" w:cs="Arial"/>
          <w:color w:val="000000"/>
        </w:rPr>
        <w:t>I values based on events associated with arousal regardless of desaturation.</w:t>
      </w:r>
    </w:p>
    <w:p w:rsidR="00C16480" w:rsidRPr="00C16480" w:rsidRDefault="00C16480" w:rsidP="00C16480">
      <w:pPr>
        <w:numPr>
          <w:ilvl w:val="0"/>
          <w:numId w:val="4"/>
        </w:numPr>
        <w:spacing w:after="0" w:line="240" w:lineRule="auto"/>
        <w:rPr>
          <w:rFonts w:ascii="Arial" w:eastAsia="Times New Roman" w:hAnsi="Arial" w:cs="Arial"/>
          <w:color w:val="000000"/>
        </w:rPr>
      </w:pPr>
      <w:r w:rsidRPr="00C16480">
        <w:rPr>
          <w:rFonts w:ascii="Arial" w:eastAsia="Times New Roman" w:hAnsi="Arial" w:cs="Arial"/>
          <w:color w:val="000000"/>
        </w:rPr>
        <w:t>Summary events only based on events meeting obstructive apnea and AASM hypopnea criteria.</w:t>
      </w:r>
    </w:p>
    <w:p w:rsidR="00C16480" w:rsidRPr="00C16480" w:rsidRDefault="00C16480" w:rsidP="00C16480">
      <w:pPr>
        <w:spacing w:after="0" w:line="240" w:lineRule="auto"/>
        <w:rPr>
          <w:rFonts w:ascii="Arial" w:eastAsia="Times New Roman" w:hAnsi="Arial" w:cs="Arial"/>
          <w:color w:val="000000"/>
        </w:rPr>
      </w:pPr>
    </w:p>
    <w:p w:rsidR="00C16480" w:rsidRPr="00C16480" w:rsidRDefault="00C16480" w:rsidP="00C16480">
      <w:pPr>
        <w:spacing w:after="0" w:line="240" w:lineRule="auto"/>
        <w:rPr>
          <w:rFonts w:ascii="Arial" w:eastAsia="Times New Roman" w:hAnsi="Arial" w:cs="Arial"/>
          <w:color w:val="000000"/>
          <w:u w:val="single"/>
        </w:rPr>
      </w:pPr>
      <w:r w:rsidRPr="00C16480">
        <w:rPr>
          <w:rFonts w:ascii="Arial" w:eastAsia="Times New Roman" w:hAnsi="Arial" w:cs="Arial"/>
          <w:color w:val="000000"/>
          <w:u w:val="single"/>
        </w:rPr>
        <w:t>Time in apnea or hypopnea:</w:t>
      </w:r>
    </w:p>
    <w:p w:rsidR="00C16480" w:rsidRPr="00C16480" w:rsidRDefault="00C16480" w:rsidP="00C16480">
      <w:pPr>
        <w:numPr>
          <w:ilvl w:val="0"/>
          <w:numId w:val="4"/>
        </w:numPr>
        <w:spacing w:after="0" w:line="240" w:lineRule="auto"/>
        <w:rPr>
          <w:rFonts w:ascii="Arial" w:eastAsia="Times New Roman" w:hAnsi="Arial" w:cs="Arial"/>
          <w:color w:val="000000"/>
        </w:rPr>
      </w:pPr>
      <w:r w:rsidRPr="00C16480">
        <w:rPr>
          <w:rFonts w:ascii="Arial" w:eastAsia="Times New Roman" w:hAnsi="Arial" w:cs="Arial"/>
          <w:color w:val="000000"/>
        </w:rPr>
        <w:t xml:space="preserve">Percent sleep time in apnea (obstructive or central, with at least a 3% desaturation +/- arousal).  </w:t>
      </w:r>
    </w:p>
    <w:p w:rsidR="00C16480" w:rsidRPr="00C16480" w:rsidRDefault="00C16480" w:rsidP="00C16480">
      <w:pPr>
        <w:numPr>
          <w:ilvl w:val="0"/>
          <w:numId w:val="4"/>
        </w:numPr>
        <w:spacing w:after="0" w:line="240" w:lineRule="auto"/>
        <w:rPr>
          <w:rFonts w:ascii="Arial" w:eastAsia="Times New Roman" w:hAnsi="Arial" w:cs="Arial"/>
          <w:color w:val="000000"/>
        </w:rPr>
      </w:pPr>
      <w:r w:rsidRPr="00C16480">
        <w:rPr>
          <w:rFonts w:ascii="Arial" w:eastAsia="Times New Roman" w:hAnsi="Arial" w:cs="Arial"/>
          <w:color w:val="000000"/>
        </w:rPr>
        <w:t>Percent sleep time in hypopnea (with at least a 3% desaturation +/- arousal).</w:t>
      </w:r>
    </w:p>
    <w:p w:rsidR="00C16480" w:rsidRPr="00C16480" w:rsidRDefault="00C16480" w:rsidP="00C16480">
      <w:pPr>
        <w:spacing w:after="0" w:line="240" w:lineRule="auto"/>
        <w:rPr>
          <w:rFonts w:ascii="Arial" w:eastAsia="Times New Roman" w:hAnsi="Arial" w:cs="Arial"/>
          <w:color w:val="000000"/>
        </w:rPr>
      </w:pPr>
    </w:p>
    <w:p w:rsidR="00C16480" w:rsidRPr="00C16480" w:rsidRDefault="00C16480" w:rsidP="00C16480">
      <w:pPr>
        <w:spacing w:after="0" w:line="240" w:lineRule="auto"/>
        <w:rPr>
          <w:rFonts w:ascii="Arial" w:eastAsia="Times New Roman" w:hAnsi="Arial" w:cs="Arial"/>
          <w:color w:val="000000"/>
          <w:u w:val="single"/>
        </w:rPr>
      </w:pPr>
      <w:r w:rsidRPr="00C16480">
        <w:rPr>
          <w:rFonts w:ascii="Arial" w:eastAsia="Times New Roman" w:hAnsi="Arial" w:cs="Arial"/>
          <w:color w:val="000000"/>
          <w:u w:val="single"/>
        </w:rPr>
        <w:t>Oxygen Desaturation Profile:</w:t>
      </w:r>
    </w:p>
    <w:p w:rsidR="00C16480" w:rsidRPr="00C16480" w:rsidRDefault="00C16480" w:rsidP="00C16480">
      <w:pPr>
        <w:numPr>
          <w:ilvl w:val="0"/>
          <w:numId w:val="4"/>
        </w:numPr>
        <w:spacing w:after="0" w:line="240" w:lineRule="auto"/>
        <w:rPr>
          <w:rFonts w:ascii="Arial" w:eastAsia="Times New Roman" w:hAnsi="Arial" w:cs="Arial"/>
          <w:color w:val="000000"/>
        </w:rPr>
      </w:pPr>
      <w:r w:rsidRPr="00C16480">
        <w:rPr>
          <w:rFonts w:ascii="Arial" w:eastAsia="Times New Roman" w:hAnsi="Arial" w:cs="Arial"/>
          <w:color w:val="000000"/>
        </w:rPr>
        <w:t xml:space="preserve">Percent sleep time in desaturation (&lt;95%, &lt;90%, &lt;85%, &lt;80%, &lt;75%).  </w:t>
      </w:r>
    </w:p>
    <w:p w:rsidR="00C16480" w:rsidRPr="00C16480" w:rsidRDefault="00C16480" w:rsidP="00C16480">
      <w:pPr>
        <w:numPr>
          <w:ilvl w:val="0"/>
          <w:numId w:val="5"/>
        </w:numPr>
        <w:spacing w:after="0" w:line="240" w:lineRule="auto"/>
        <w:rPr>
          <w:rFonts w:ascii="Arial" w:eastAsia="Times New Roman" w:hAnsi="Arial" w:cs="Arial"/>
          <w:color w:val="000000"/>
        </w:rPr>
      </w:pPr>
      <w:r w:rsidRPr="00C16480">
        <w:rPr>
          <w:rFonts w:ascii="Arial" w:eastAsia="Times New Roman" w:hAnsi="Arial" w:cs="Arial"/>
          <w:color w:val="000000"/>
        </w:rPr>
        <w:t>Number of desaturations/hour of sleep (unlinked with respiratory events) of 2%, 3%, 4%, 5%.</w:t>
      </w:r>
    </w:p>
    <w:p w:rsidR="00C16480" w:rsidRPr="00C16480" w:rsidRDefault="00C16480" w:rsidP="00C16480">
      <w:pPr>
        <w:numPr>
          <w:ilvl w:val="0"/>
          <w:numId w:val="5"/>
        </w:numPr>
        <w:spacing w:after="0" w:line="240" w:lineRule="auto"/>
        <w:rPr>
          <w:rFonts w:ascii="Arial" w:eastAsia="Times New Roman" w:hAnsi="Arial" w:cs="Arial"/>
          <w:color w:val="000000"/>
        </w:rPr>
      </w:pPr>
      <w:r w:rsidRPr="00C16480">
        <w:rPr>
          <w:rFonts w:ascii="Arial" w:eastAsia="Times New Roman" w:hAnsi="Arial" w:cs="Arial"/>
          <w:color w:val="000000"/>
        </w:rPr>
        <w:t>Average of oxygen desaturation nadirs linked to each respiratory event</w:t>
      </w:r>
    </w:p>
    <w:p w:rsidR="00C16480" w:rsidRPr="00C16480" w:rsidRDefault="00C16480" w:rsidP="00C16480">
      <w:pPr>
        <w:numPr>
          <w:ilvl w:val="0"/>
          <w:numId w:val="5"/>
        </w:numPr>
        <w:spacing w:after="0" w:line="240" w:lineRule="auto"/>
        <w:rPr>
          <w:rFonts w:ascii="Arial" w:eastAsia="Times New Roman" w:hAnsi="Arial" w:cs="Arial"/>
          <w:color w:val="000000"/>
        </w:rPr>
      </w:pPr>
      <w:r w:rsidRPr="00C16480">
        <w:rPr>
          <w:rFonts w:ascii="Arial" w:eastAsia="Times New Roman" w:hAnsi="Arial" w:cs="Arial"/>
          <w:color w:val="000000"/>
        </w:rPr>
        <w:t>Average of oxygen desaturation nadirs noted from independent desaturation event markings.</w:t>
      </w:r>
    </w:p>
    <w:p w:rsidR="00C16480" w:rsidRPr="00C16480" w:rsidRDefault="00C16480" w:rsidP="00C16480">
      <w:pPr>
        <w:spacing w:after="0" w:line="240" w:lineRule="auto"/>
        <w:rPr>
          <w:rFonts w:ascii="Arial" w:eastAsia="Times New Roman" w:hAnsi="Arial" w:cs="Arial"/>
          <w:color w:val="000000"/>
        </w:rPr>
      </w:pPr>
    </w:p>
    <w:p w:rsidR="00C16480" w:rsidRPr="00C16480" w:rsidRDefault="00C16480" w:rsidP="00C16480">
      <w:pPr>
        <w:spacing w:after="0" w:line="240" w:lineRule="auto"/>
        <w:rPr>
          <w:rFonts w:ascii="Arial" w:eastAsia="Times New Roman" w:hAnsi="Arial" w:cs="Arial"/>
          <w:color w:val="000000"/>
          <w:u w:val="single"/>
        </w:rPr>
      </w:pPr>
      <w:r w:rsidRPr="00C16480">
        <w:rPr>
          <w:rFonts w:ascii="Arial" w:eastAsia="Times New Roman" w:hAnsi="Arial" w:cs="Arial"/>
          <w:color w:val="000000"/>
          <w:u w:val="single"/>
        </w:rPr>
        <w:t xml:space="preserve">Sleep Architecture: </w:t>
      </w:r>
    </w:p>
    <w:p w:rsidR="00C16480" w:rsidRPr="00C16480" w:rsidRDefault="00C16480" w:rsidP="00C16480">
      <w:pPr>
        <w:numPr>
          <w:ilvl w:val="0"/>
          <w:numId w:val="6"/>
        </w:numPr>
        <w:spacing w:after="0" w:line="240" w:lineRule="auto"/>
        <w:rPr>
          <w:rFonts w:ascii="Arial" w:eastAsia="Times New Roman" w:hAnsi="Arial" w:cs="Arial"/>
          <w:color w:val="000000"/>
        </w:rPr>
      </w:pPr>
      <w:r w:rsidRPr="00C16480">
        <w:rPr>
          <w:rFonts w:ascii="Arial" w:eastAsia="Times New Roman" w:hAnsi="Arial" w:cs="Arial"/>
          <w:color w:val="000000"/>
        </w:rPr>
        <w:t>Time and percent of sleep time in each sleep stage (combine Stages 3 and 4).</w:t>
      </w:r>
    </w:p>
    <w:p w:rsidR="00C16480" w:rsidRPr="00C16480" w:rsidRDefault="00C16480" w:rsidP="00C16480">
      <w:pPr>
        <w:numPr>
          <w:ilvl w:val="0"/>
          <w:numId w:val="6"/>
        </w:numPr>
        <w:spacing w:after="0" w:line="240" w:lineRule="auto"/>
        <w:rPr>
          <w:rFonts w:ascii="Arial" w:eastAsia="Times New Roman" w:hAnsi="Arial" w:cs="Arial"/>
          <w:color w:val="000000"/>
        </w:rPr>
      </w:pPr>
      <w:r w:rsidRPr="00C16480">
        <w:rPr>
          <w:rFonts w:ascii="Arial" w:eastAsia="Times New Roman" w:hAnsi="Arial" w:cs="Arial"/>
          <w:color w:val="000000"/>
        </w:rPr>
        <w:t>Arousal index.</w:t>
      </w:r>
    </w:p>
    <w:p w:rsidR="00C16480" w:rsidRPr="00C16480" w:rsidRDefault="00C16480" w:rsidP="00C16480">
      <w:pPr>
        <w:numPr>
          <w:ilvl w:val="0"/>
          <w:numId w:val="6"/>
        </w:numPr>
        <w:spacing w:after="0" w:line="240" w:lineRule="auto"/>
        <w:rPr>
          <w:rFonts w:ascii="Arial" w:eastAsia="Times New Roman" w:hAnsi="Arial" w:cs="Arial"/>
          <w:color w:val="000000"/>
        </w:rPr>
      </w:pPr>
      <w:r w:rsidRPr="00C16480">
        <w:rPr>
          <w:rFonts w:ascii="Arial" w:eastAsia="Times New Roman" w:hAnsi="Arial" w:cs="Arial"/>
          <w:color w:val="000000"/>
        </w:rPr>
        <w:t>Number/hour of upward stage (from deeper to lighter) shifts; wake shifts.</w:t>
      </w:r>
    </w:p>
    <w:p w:rsidR="00C16480" w:rsidRPr="00C16480" w:rsidRDefault="00C16480" w:rsidP="00C16480">
      <w:pPr>
        <w:numPr>
          <w:ilvl w:val="0"/>
          <w:numId w:val="6"/>
        </w:numPr>
        <w:spacing w:after="0" w:line="240" w:lineRule="auto"/>
        <w:rPr>
          <w:rFonts w:ascii="Arial" w:eastAsia="Times New Roman" w:hAnsi="Arial" w:cs="Arial"/>
          <w:color w:val="000000"/>
        </w:rPr>
      </w:pPr>
      <w:r w:rsidRPr="00C16480">
        <w:rPr>
          <w:rFonts w:ascii="Arial" w:eastAsia="Times New Roman" w:hAnsi="Arial" w:cs="Arial"/>
          <w:color w:val="000000"/>
        </w:rPr>
        <w:t>Sleep efficiency.(sleep time/time in bed – lights off to end of study)</w:t>
      </w:r>
    </w:p>
    <w:p w:rsidR="00C16480" w:rsidRPr="00C16480" w:rsidRDefault="00C16480" w:rsidP="00C16480">
      <w:pPr>
        <w:numPr>
          <w:ilvl w:val="0"/>
          <w:numId w:val="6"/>
        </w:numPr>
        <w:spacing w:after="0" w:line="240" w:lineRule="auto"/>
        <w:rPr>
          <w:rFonts w:ascii="Arial" w:eastAsia="Times New Roman" w:hAnsi="Arial" w:cs="Arial"/>
          <w:color w:val="000000"/>
        </w:rPr>
      </w:pPr>
      <w:r w:rsidRPr="00C16480">
        <w:rPr>
          <w:rFonts w:ascii="Arial" w:eastAsia="Times New Roman" w:hAnsi="Arial" w:cs="Arial"/>
          <w:color w:val="000000"/>
        </w:rPr>
        <w:t>Sleep latency (lights off to sleep onset); REM latency I (defined as time from onset of sleep to first REM).</w:t>
      </w:r>
    </w:p>
    <w:p w:rsidR="00C16480" w:rsidRDefault="00C16480" w:rsidP="00C16480">
      <w:pPr>
        <w:spacing w:after="0" w:line="240" w:lineRule="auto"/>
        <w:rPr>
          <w:rFonts w:ascii="Arial" w:eastAsia="Times New Roman" w:hAnsi="Arial" w:cs="Arial"/>
          <w:color w:val="000000"/>
        </w:rPr>
      </w:pPr>
    </w:p>
    <w:p w:rsidR="00F242FC" w:rsidRPr="00F242FC" w:rsidRDefault="008646BD" w:rsidP="00F242FC">
      <w:pPr>
        <w:rPr>
          <w:rFonts w:ascii="Arial" w:hAnsi="Arial" w:cs="Arial"/>
          <w:b/>
        </w:rPr>
      </w:pPr>
      <w:proofErr w:type="spellStart"/>
      <w:proofErr w:type="gramStart"/>
      <w:r>
        <w:rPr>
          <w:rFonts w:ascii="Arial" w:hAnsi="Arial" w:cs="Arial"/>
          <w:b/>
        </w:rPr>
        <w:t>IIIb</w:t>
      </w:r>
      <w:proofErr w:type="spellEnd"/>
      <w:r>
        <w:rPr>
          <w:rFonts w:ascii="Arial" w:hAnsi="Arial" w:cs="Arial"/>
          <w:b/>
        </w:rPr>
        <w:t>.</w:t>
      </w:r>
      <w:proofErr w:type="gramEnd"/>
      <w:r>
        <w:rPr>
          <w:rFonts w:ascii="Arial" w:hAnsi="Arial" w:cs="Arial"/>
          <w:b/>
        </w:rPr>
        <w:t xml:space="preserve"> </w:t>
      </w:r>
      <w:r w:rsidR="00F242FC" w:rsidRPr="00F242FC">
        <w:rPr>
          <w:rFonts w:ascii="Arial" w:hAnsi="Arial" w:cs="Arial"/>
          <w:b/>
        </w:rPr>
        <w:t>PSG Scoring Reliability</w:t>
      </w:r>
    </w:p>
    <w:p w:rsidR="00F242FC" w:rsidRDefault="00F242FC" w:rsidP="00F242FC">
      <w:pPr>
        <w:rPr>
          <w:rFonts w:ascii="Arial" w:hAnsi="Arial" w:cs="Arial"/>
        </w:rPr>
      </w:pPr>
      <w:r>
        <w:rPr>
          <w:rFonts w:ascii="Arial" w:hAnsi="Arial" w:cs="Arial"/>
        </w:rPr>
        <w:t xml:space="preserve">Scorers underwent MESA-rule based training and certification prior to beginning MESA scoring and participated in regular reliability exercises that included rescoring a “standard” data set of 20 studies over the course of MESA. Both inter- and </w:t>
      </w:r>
      <w:proofErr w:type="spellStart"/>
      <w:r>
        <w:rPr>
          <w:rFonts w:ascii="Arial" w:hAnsi="Arial" w:cs="Arial"/>
        </w:rPr>
        <w:t>intras</w:t>
      </w:r>
      <w:proofErr w:type="spellEnd"/>
      <w:r>
        <w:rPr>
          <w:rFonts w:ascii="Arial" w:hAnsi="Arial" w:cs="Arial"/>
        </w:rPr>
        <w:t xml:space="preserve">-corer reliability were assessed. </w:t>
      </w:r>
    </w:p>
    <w:p w:rsidR="00F242FC" w:rsidRDefault="00F242FC" w:rsidP="00F242FC">
      <w:pPr>
        <w:rPr>
          <w:rFonts w:ascii="Arial" w:hAnsi="Arial" w:cs="Arial"/>
        </w:rPr>
      </w:pPr>
      <w:r>
        <w:rPr>
          <w:rFonts w:ascii="Arial" w:hAnsi="Arial" w:cs="Arial"/>
        </w:rPr>
        <w:lastRenderedPageBreak/>
        <w:t xml:space="preserve">Inter- and intra-scorer </w:t>
      </w:r>
      <w:proofErr w:type="spellStart"/>
      <w:r>
        <w:rPr>
          <w:rFonts w:ascii="Arial" w:hAnsi="Arial" w:cs="Arial"/>
        </w:rPr>
        <w:t>intraclass</w:t>
      </w:r>
      <w:proofErr w:type="spellEnd"/>
      <w:r>
        <w:rPr>
          <w:rFonts w:ascii="Arial" w:hAnsi="Arial" w:cs="Arial"/>
        </w:rPr>
        <w:t xml:space="preserve"> correlation</w:t>
      </w:r>
      <w:r w:rsidR="00B9785A">
        <w:rPr>
          <w:rFonts w:ascii="Arial" w:hAnsi="Arial" w:cs="Arial"/>
        </w:rPr>
        <w:t xml:space="preserve"> coefficients ranged as follows:</w:t>
      </w:r>
    </w:p>
    <w:p w:rsidR="00F242FC" w:rsidRDefault="00F242FC" w:rsidP="00F242FC">
      <w:pPr>
        <w:spacing w:after="0" w:line="240" w:lineRule="auto"/>
        <w:ind w:firstLine="720"/>
        <w:rPr>
          <w:rFonts w:ascii="Arial" w:hAnsi="Arial" w:cs="Arial"/>
        </w:rPr>
      </w:pPr>
      <w:r>
        <w:rPr>
          <w:rFonts w:ascii="Arial" w:hAnsi="Arial" w:cs="Arial"/>
        </w:rPr>
        <w:t>AHI3P and AHI4P: 0.95 to 0.99</w:t>
      </w:r>
    </w:p>
    <w:p w:rsidR="00F242FC" w:rsidRDefault="00F242FC" w:rsidP="00F242FC">
      <w:pPr>
        <w:spacing w:after="0" w:line="240" w:lineRule="auto"/>
        <w:ind w:firstLine="720"/>
        <w:rPr>
          <w:rFonts w:ascii="Arial" w:hAnsi="Arial" w:cs="Arial"/>
        </w:rPr>
      </w:pPr>
      <w:r>
        <w:rPr>
          <w:rFonts w:ascii="Arial" w:hAnsi="Arial" w:cs="Arial"/>
        </w:rPr>
        <w:t>Arousal Index: 0.84 to 0.99</w:t>
      </w:r>
    </w:p>
    <w:p w:rsidR="00F242FC" w:rsidRDefault="00F242FC" w:rsidP="00F242FC">
      <w:pPr>
        <w:spacing w:after="0" w:line="240" w:lineRule="auto"/>
        <w:ind w:firstLine="720"/>
        <w:rPr>
          <w:rFonts w:ascii="Arial" w:hAnsi="Arial" w:cs="Arial"/>
        </w:rPr>
      </w:pPr>
      <w:r>
        <w:rPr>
          <w:rFonts w:ascii="Arial" w:hAnsi="Arial" w:cs="Arial"/>
        </w:rPr>
        <w:t>Periodic Limb Movement</w:t>
      </w:r>
      <w:r w:rsidR="00F054CA">
        <w:rPr>
          <w:rFonts w:ascii="Arial" w:hAnsi="Arial" w:cs="Arial"/>
        </w:rPr>
        <w:t xml:space="preserve"> Index</w:t>
      </w:r>
      <w:r>
        <w:rPr>
          <w:rFonts w:ascii="Arial" w:hAnsi="Arial" w:cs="Arial"/>
        </w:rPr>
        <w:t>:</w:t>
      </w:r>
      <w:r w:rsidR="00F054CA">
        <w:rPr>
          <w:rFonts w:ascii="Arial" w:hAnsi="Arial" w:cs="Arial"/>
        </w:rPr>
        <w:t xml:space="preserve"> 0.93 to 0.98</w:t>
      </w:r>
    </w:p>
    <w:p w:rsidR="00F054CA" w:rsidRDefault="00F054CA" w:rsidP="00F242FC">
      <w:pPr>
        <w:spacing w:after="0" w:line="240" w:lineRule="auto"/>
        <w:ind w:firstLine="720"/>
        <w:rPr>
          <w:rFonts w:ascii="Arial" w:hAnsi="Arial" w:cs="Arial"/>
        </w:rPr>
      </w:pPr>
      <w:r>
        <w:rPr>
          <w:rFonts w:ascii="Arial" w:hAnsi="Arial" w:cs="Arial"/>
        </w:rPr>
        <w:t>%REM: 0.78 to 0.99</w:t>
      </w:r>
    </w:p>
    <w:p w:rsidR="00F054CA" w:rsidRDefault="00AD03F2" w:rsidP="00F242FC">
      <w:pPr>
        <w:spacing w:after="0" w:line="240" w:lineRule="auto"/>
        <w:ind w:firstLine="720"/>
        <w:rPr>
          <w:rFonts w:ascii="Arial" w:hAnsi="Arial" w:cs="Arial"/>
        </w:rPr>
      </w:pPr>
      <w:r>
        <w:rPr>
          <w:rFonts w:ascii="Arial" w:hAnsi="Arial" w:cs="Arial"/>
        </w:rPr>
        <w:t>%N3: 0.8</w:t>
      </w:r>
      <w:r w:rsidR="00F054CA">
        <w:rPr>
          <w:rFonts w:ascii="Arial" w:hAnsi="Arial" w:cs="Arial"/>
        </w:rPr>
        <w:t>1 to 0.98</w:t>
      </w:r>
    </w:p>
    <w:p w:rsidR="00F054CA" w:rsidRDefault="00F054CA" w:rsidP="00F242FC">
      <w:pPr>
        <w:spacing w:after="0" w:line="240" w:lineRule="auto"/>
        <w:ind w:firstLine="720"/>
        <w:rPr>
          <w:rFonts w:ascii="Arial" w:hAnsi="Arial" w:cs="Arial"/>
        </w:rPr>
      </w:pPr>
    </w:p>
    <w:p w:rsidR="00CC003F" w:rsidRPr="00CC003F" w:rsidRDefault="00CC003F" w:rsidP="00CC003F">
      <w:pPr>
        <w:spacing w:after="160" w:line="259" w:lineRule="auto"/>
        <w:rPr>
          <w:rFonts w:ascii="Calibri" w:eastAsia="SimSun" w:hAnsi="Calibri" w:cs="Times New Roman"/>
          <w:b/>
          <w:lang w:eastAsia="zh-CN"/>
        </w:rPr>
      </w:pPr>
      <w:r w:rsidRPr="00CC003F">
        <w:rPr>
          <w:rFonts w:ascii="Calibri" w:eastAsia="SimSun" w:hAnsi="Calibri" w:cs="Times New Roman"/>
          <w:b/>
          <w:lang w:eastAsia="zh-CN"/>
        </w:rPr>
        <w:t>MESA Sleep PSG Pooled Reliability Statistics</w:t>
      </w:r>
    </w:p>
    <w:p w:rsidR="00CC003F" w:rsidRPr="00CC003F" w:rsidRDefault="00CC003F" w:rsidP="00CC003F">
      <w:pPr>
        <w:spacing w:after="160" w:line="259" w:lineRule="auto"/>
        <w:rPr>
          <w:rFonts w:ascii="Calibri" w:eastAsia="SimSun" w:hAnsi="Calibri" w:cs="Times New Roman"/>
          <w:lang w:eastAsia="zh-CN"/>
        </w:rPr>
      </w:pPr>
      <w:r w:rsidRPr="00CC003F">
        <w:rPr>
          <w:rFonts w:ascii="Calibri" w:eastAsia="SimSun" w:hAnsi="Calibri" w:cs="Times New Roman"/>
          <w:lang w:eastAsia="zh-CN"/>
        </w:rPr>
        <w:t xml:space="preserve">Table 1 a. </w:t>
      </w:r>
      <w:proofErr w:type="spellStart"/>
      <w:r w:rsidRPr="00CC003F">
        <w:rPr>
          <w:rFonts w:ascii="Calibri" w:eastAsia="SimSun" w:hAnsi="Calibri" w:cs="Times New Roman"/>
          <w:lang w:eastAsia="zh-CN"/>
        </w:rPr>
        <w:t>Interscorer</w:t>
      </w:r>
      <w:proofErr w:type="spellEnd"/>
      <w:r w:rsidRPr="00CC003F">
        <w:rPr>
          <w:rFonts w:ascii="Calibri" w:eastAsia="SimSun" w:hAnsi="Calibri" w:cs="Times New Roman"/>
          <w:lang w:eastAsia="zh-CN"/>
        </w:rPr>
        <w:t xml:space="preserve"> reliability-descriptive statistics (n=27 from 9 subjects)</w:t>
      </w:r>
      <w:proofErr w:type="gramStart"/>
      <w:r>
        <w:rPr>
          <w:rFonts w:ascii="Calibri" w:eastAsia="SimSun" w:hAnsi="Calibri" w:cs="Times New Roman"/>
          <w:lang w:eastAsia="zh-CN"/>
        </w:rPr>
        <w:t>;</w:t>
      </w:r>
      <w:r w:rsidRPr="00CC003F">
        <w:rPr>
          <w:rFonts w:ascii="Calibri" w:eastAsia="SimSun" w:hAnsi="Calibri" w:cs="Times New Roman"/>
          <w:lang w:eastAsia="zh-CN"/>
        </w:rPr>
        <w:t>928</w:t>
      </w:r>
      <w:proofErr w:type="gramEnd"/>
      <w:r w:rsidRPr="00CC003F">
        <w:rPr>
          <w:rFonts w:ascii="Calibri" w:eastAsia="SimSun" w:hAnsi="Calibri" w:cs="Times New Roman"/>
          <w:lang w:eastAsia="zh-CN"/>
        </w:rPr>
        <w:t xml:space="preserve"> and 939 scored these  in Feb 2011</w:t>
      </w:r>
      <w:r>
        <w:rPr>
          <w:rFonts w:ascii="Calibri" w:eastAsia="SimSun" w:hAnsi="Calibri" w:cs="Times New Roman"/>
          <w:lang w:eastAsia="zh-CN"/>
        </w:rPr>
        <w:t xml:space="preserve">; </w:t>
      </w:r>
      <w:r w:rsidRPr="00CC003F">
        <w:rPr>
          <w:rFonts w:ascii="Calibri" w:eastAsia="SimSun" w:hAnsi="Calibri" w:cs="Times New Roman"/>
          <w:lang w:eastAsia="zh-CN"/>
        </w:rPr>
        <w:t>916 scored these studies in October 2011</w:t>
      </w:r>
    </w:p>
    <w:tbl>
      <w:tblPr>
        <w:tblStyle w:val="TableGrid"/>
        <w:tblW w:w="0" w:type="auto"/>
        <w:jc w:val="center"/>
        <w:tblLook w:val="04A0" w:firstRow="1" w:lastRow="0" w:firstColumn="1" w:lastColumn="0" w:noHBand="0" w:noVBand="1"/>
      </w:tblPr>
      <w:tblGrid>
        <w:gridCol w:w="3219"/>
        <w:gridCol w:w="1931"/>
        <w:gridCol w:w="1469"/>
        <w:gridCol w:w="1788"/>
        <w:gridCol w:w="268"/>
        <w:gridCol w:w="1405"/>
        <w:gridCol w:w="1549"/>
        <w:gridCol w:w="1529"/>
        <w:gridCol w:w="1239"/>
      </w:tblGrid>
      <w:tr w:rsidR="00CC003F" w:rsidRPr="00CC003F" w:rsidTr="006D1589">
        <w:trPr>
          <w:jc w:val="center"/>
        </w:trPr>
        <w:tc>
          <w:tcPr>
            <w:tcW w:w="3219" w:type="dxa"/>
            <w:tcBorders>
              <w:top w:val="single" w:sz="18" w:space="0" w:color="000000"/>
              <w:left w:val="nil"/>
              <w:bottom w:val="single" w:sz="18" w:space="0" w:color="000000"/>
              <w:right w:val="nil"/>
            </w:tcBorders>
          </w:tcPr>
          <w:p w:rsidR="00CC003F" w:rsidRPr="00CC003F" w:rsidRDefault="00CC003F" w:rsidP="00CC003F">
            <w:pPr>
              <w:spacing w:after="160" w:line="259" w:lineRule="auto"/>
              <w:rPr>
                <w:rFonts w:ascii="Calibri" w:eastAsia="SimSun" w:hAnsi="Calibri"/>
                <w:lang w:eastAsia="zh-CN"/>
              </w:rPr>
            </w:pPr>
          </w:p>
        </w:tc>
        <w:tc>
          <w:tcPr>
            <w:tcW w:w="1931" w:type="dxa"/>
            <w:tcBorders>
              <w:top w:val="single" w:sz="18" w:space="0" w:color="000000"/>
              <w:left w:val="nil"/>
              <w:bottom w:val="single" w:sz="18" w:space="0" w:color="000000"/>
              <w:right w:val="nil"/>
            </w:tcBorders>
          </w:tcPr>
          <w:p w:rsidR="00CC003F" w:rsidRPr="00CC003F" w:rsidRDefault="00CC003F" w:rsidP="00CC003F">
            <w:pPr>
              <w:spacing w:after="160" w:line="259" w:lineRule="auto"/>
              <w:rPr>
                <w:rFonts w:ascii="Calibri" w:eastAsia="SimSun" w:hAnsi="Calibri"/>
                <w:lang w:eastAsia="zh-CN"/>
              </w:rPr>
            </w:pPr>
          </w:p>
        </w:tc>
        <w:tc>
          <w:tcPr>
            <w:tcW w:w="1469" w:type="dxa"/>
            <w:tcBorders>
              <w:top w:val="single" w:sz="18" w:space="0" w:color="000000"/>
              <w:left w:val="nil"/>
              <w:bottom w:val="single" w:sz="18" w:space="0" w:color="000000"/>
              <w:right w:val="nil"/>
            </w:tcBorders>
          </w:tcPr>
          <w:p w:rsidR="00CC003F" w:rsidRPr="00CC003F" w:rsidRDefault="00CC003F" w:rsidP="00CC003F">
            <w:pPr>
              <w:spacing w:after="160" w:line="259" w:lineRule="auto"/>
              <w:rPr>
                <w:rFonts w:ascii="Calibri" w:eastAsia="SimSun" w:hAnsi="Calibri"/>
                <w:lang w:eastAsia="zh-CN"/>
              </w:rPr>
            </w:pPr>
          </w:p>
        </w:tc>
        <w:tc>
          <w:tcPr>
            <w:tcW w:w="5010" w:type="dxa"/>
            <w:gridSpan w:val="4"/>
            <w:tcBorders>
              <w:top w:val="single" w:sz="18" w:space="0" w:color="000000"/>
              <w:left w:val="nil"/>
              <w:bottom w:val="single" w:sz="18" w:space="0" w:color="000000"/>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 xml:space="preserve">Scorer ID number  </w:t>
            </w:r>
          </w:p>
        </w:tc>
        <w:tc>
          <w:tcPr>
            <w:tcW w:w="1529" w:type="dxa"/>
            <w:tcBorders>
              <w:top w:val="single" w:sz="18" w:space="0" w:color="000000"/>
              <w:left w:val="single" w:sz="2" w:space="0" w:color="FFFFFF" w:themeColor="background1"/>
              <w:bottom w:val="single" w:sz="18" w:space="0" w:color="000000"/>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p>
        </w:tc>
        <w:tc>
          <w:tcPr>
            <w:tcW w:w="1239" w:type="dxa"/>
            <w:tcBorders>
              <w:top w:val="single" w:sz="18" w:space="0" w:color="000000"/>
              <w:left w:val="single" w:sz="2" w:space="0" w:color="FFFFFF" w:themeColor="background1"/>
              <w:bottom w:val="single" w:sz="18" w:space="0" w:color="000000"/>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p>
        </w:tc>
      </w:tr>
      <w:tr w:rsidR="00CC003F" w:rsidRPr="00CC003F" w:rsidTr="006D1589">
        <w:trPr>
          <w:jc w:val="center"/>
        </w:trPr>
        <w:tc>
          <w:tcPr>
            <w:tcW w:w="3219" w:type="dxa"/>
            <w:tcBorders>
              <w:top w:val="single" w:sz="18" w:space="0" w:color="000000"/>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Variable</w:t>
            </w:r>
          </w:p>
        </w:tc>
        <w:tc>
          <w:tcPr>
            <w:tcW w:w="1931" w:type="dxa"/>
            <w:tcBorders>
              <w:top w:val="single" w:sz="18" w:space="0" w:color="000000"/>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916</w:t>
            </w:r>
          </w:p>
        </w:tc>
        <w:tc>
          <w:tcPr>
            <w:tcW w:w="1469" w:type="dxa"/>
            <w:tcBorders>
              <w:top w:val="single" w:sz="18" w:space="0" w:color="000000"/>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916-other diff</w:t>
            </w:r>
          </w:p>
        </w:tc>
        <w:tc>
          <w:tcPr>
            <w:tcW w:w="1788" w:type="dxa"/>
            <w:tcBorders>
              <w:top w:val="single" w:sz="18" w:space="0" w:color="000000"/>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928</w:t>
            </w:r>
          </w:p>
        </w:tc>
        <w:tc>
          <w:tcPr>
            <w:tcW w:w="1673" w:type="dxa"/>
            <w:gridSpan w:val="2"/>
            <w:tcBorders>
              <w:top w:val="single" w:sz="18" w:space="0" w:color="000000"/>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928-other diff</w:t>
            </w:r>
          </w:p>
        </w:tc>
        <w:tc>
          <w:tcPr>
            <w:tcW w:w="1549" w:type="dxa"/>
            <w:tcBorders>
              <w:top w:val="single" w:sz="18" w:space="0" w:color="000000"/>
              <w:left w:val="nil"/>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939</w:t>
            </w:r>
          </w:p>
        </w:tc>
        <w:tc>
          <w:tcPr>
            <w:tcW w:w="1529" w:type="dxa"/>
            <w:tcBorders>
              <w:top w:val="single" w:sz="18" w:space="0" w:color="000000"/>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939-other diff</w:t>
            </w:r>
          </w:p>
        </w:tc>
        <w:tc>
          <w:tcPr>
            <w:tcW w:w="1239" w:type="dxa"/>
            <w:tcBorders>
              <w:top w:val="single" w:sz="18" w:space="0" w:color="000000"/>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p>
        </w:tc>
      </w:tr>
      <w:tr w:rsidR="00CC003F" w:rsidRPr="00CC003F" w:rsidTr="006D1589">
        <w:trPr>
          <w:jc w:val="center"/>
        </w:trPr>
        <w:tc>
          <w:tcPr>
            <w:tcW w:w="3219" w:type="dxa"/>
            <w:tcBorders>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p>
        </w:tc>
        <w:tc>
          <w:tcPr>
            <w:tcW w:w="1931"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Mean (SD)</w:t>
            </w:r>
          </w:p>
        </w:tc>
        <w:tc>
          <w:tcPr>
            <w:tcW w:w="1469"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Mean (SD)</w:t>
            </w:r>
          </w:p>
        </w:tc>
        <w:tc>
          <w:tcPr>
            <w:tcW w:w="2056" w:type="dxa"/>
            <w:gridSpan w:val="2"/>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Mean (SD)</w:t>
            </w:r>
          </w:p>
        </w:tc>
        <w:tc>
          <w:tcPr>
            <w:tcW w:w="1405"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Mean (SD)</w:t>
            </w:r>
          </w:p>
        </w:tc>
        <w:tc>
          <w:tcPr>
            <w:tcW w:w="1549" w:type="dxa"/>
            <w:tcBorders>
              <w:left w:val="nil"/>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Mean (SD)</w:t>
            </w:r>
          </w:p>
        </w:tc>
        <w:tc>
          <w:tcPr>
            <w:tcW w:w="152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Mean (SD)</w:t>
            </w:r>
          </w:p>
        </w:tc>
        <w:tc>
          <w:tcPr>
            <w:tcW w:w="123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ICC</w:t>
            </w:r>
          </w:p>
        </w:tc>
      </w:tr>
      <w:tr w:rsidR="00CC003F" w:rsidRPr="00CC003F" w:rsidTr="006D1589">
        <w:trPr>
          <w:jc w:val="center"/>
        </w:trPr>
        <w:tc>
          <w:tcPr>
            <w:tcW w:w="3219"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Sleep Period (minutes)</w:t>
            </w:r>
          </w:p>
        </w:tc>
        <w:tc>
          <w:tcPr>
            <w:tcW w:w="1931"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388.78 (35.42)</w:t>
            </w:r>
          </w:p>
        </w:tc>
        <w:tc>
          <w:tcPr>
            <w:tcW w:w="1469"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-3.28 (10.58)</w:t>
            </w:r>
          </w:p>
        </w:tc>
        <w:tc>
          <w:tcPr>
            <w:tcW w:w="2056" w:type="dxa"/>
            <w:gridSpan w:val="2"/>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388.11 (37.19)</w:t>
            </w:r>
          </w:p>
        </w:tc>
        <w:tc>
          <w:tcPr>
            <w:tcW w:w="1405"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-4.28 (8.00)</w:t>
            </w:r>
          </w:p>
        </w:tc>
        <w:tc>
          <w:tcPr>
            <w:tcW w:w="1549" w:type="dxa"/>
            <w:tcBorders>
              <w:left w:val="nil"/>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396.00 (39.86)</w:t>
            </w:r>
          </w:p>
        </w:tc>
        <w:tc>
          <w:tcPr>
            <w:tcW w:w="152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7.56 (5.90)</w:t>
            </w:r>
          </w:p>
        </w:tc>
        <w:tc>
          <w:tcPr>
            <w:tcW w:w="123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0.96</w:t>
            </w:r>
          </w:p>
        </w:tc>
      </w:tr>
      <w:tr w:rsidR="00CC003F" w:rsidRPr="00CC003F" w:rsidTr="006D1589">
        <w:trPr>
          <w:jc w:val="center"/>
        </w:trPr>
        <w:tc>
          <w:tcPr>
            <w:tcW w:w="3219"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Arousal Index</w:t>
            </w:r>
          </w:p>
        </w:tc>
        <w:tc>
          <w:tcPr>
            <w:tcW w:w="1931"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18.71 (11.24)</w:t>
            </w:r>
          </w:p>
        </w:tc>
        <w:tc>
          <w:tcPr>
            <w:tcW w:w="1469"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-5.30 (4.26)</w:t>
            </w:r>
          </w:p>
        </w:tc>
        <w:tc>
          <w:tcPr>
            <w:tcW w:w="2056" w:type="dxa"/>
            <w:gridSpan w:val="2"/>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20.96 (11.18)</w:t>
            </w:r>
          </w:p>
        </w:tc>
        <w:tc>
          <w:tcPr>
            <w:tcW w:w="1405"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-1.93 (3.55)</w:t>
            </w:r>
          </w:p>
        </w:tc>
        <w:tc>
          <w:tcPr>
            <w:tcW w:w="1549" w:type="dxa"/>
            <w:tcBorders>
              <w:left w:val="nil"/>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27.07 (15.75)</w:t>
            </w:r>
          </w:p>
        </w:tc>
        <w:tc>
          <w:tcPr>
            <w:tcW w:w="152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7.23 (5.92)</w:t>
            </w:r>
          </w:p>
        </w:tc>
        <w:tc>
          <w:tcPr>
            <w:tcW w:w="123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0.82</w:t>
            </w:r>
          </w:p>
        </w:tc>
      </w:tr>
      <w:tr w:rsidR="00CC003F" w:rsidRPr="00CC003F" w:rsidTr="006D1589">
        <w:trPr>
          <w:jc w:val="center"/>
        </w:trPr>
        <w:tc>
          <w:tcPr>
            <w:tcW w:w="3219"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AHI 3%</w:t>
            </w:r>
          </w:p>
        </w:tc>
        <w:tc>
          <w:tcPr>
            <w:tcW w:w="1931"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13.08 (8.37)</w:t>
            </w:r>
          </w:p>
        </w:tc>
        <w:tc>
          <w:tcPr>
            <w:tcW w:w="1469"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-0.03 (1.07)</w:t>
            </w:r>
          </w:p>
        </w:tc>
        <w:tc>
          <w:tcPr>
            <w:tcW w:w="2056" w:type="dxa"/>
            <w:gridSpan w:val="2"/>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12.95 (8.37)</w:t>
            </w:r>
          </w:p>
        </w:tc>
        <w:tc>
          <w:tcPr>
            <w:tcW w:w="1405"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-0.22 (1.03)</w:t>
            </w:r>
          </w:p>
        </w:tc>
        <w:tc>
          <w:tcPr>
            <w:tcW w:w="1549" w:type="dxa"/>
            <w:tcBorders>
              <w:left w:val="nil"/>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13.26 (9.33)</w:t>
            </w:r>
          </w:p>
        </w:tc>
        <w:tc>
          <w:tcPr>
            <w:tcW w:w="152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0.25 (1.15)</w:t>
            </w:r>
          </w:p>
        </w:tc>
        <w:tc>
          <w:tcPr>
            <w:tcW w:w="123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0.99</w:t>
            </w:r>
          </w:p>
        </w:tc>
      </w:tr>
      <w:tr w:rsidR="00CC003F" w:rsidRPr="00CC003F" w:rsidTr="006D1589">
        <w:trPr>
          <w:jc w:val="center"/>
        </w:trPr>
        <w:tc>
          <w:tcPr>
            <w:tcW w:w="3219"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PLM Index</w:t>
            </w:r>
          </w:p>
        </w:tc>
        <w:tc>
          <w:tcPr>
            <w:tcW w:w="1931"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6.62 (13.85)</w:t>
            </w:r>
          </w:p>
        </w:tc>
        <w:tc>
          <w:tcPr>
            <w:tcW w:w="1469"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0.79 (2.73)</w:t>
            </w:r>
          </w:p>
        </w:tc>
        <w:tc>
          <w:tcPr>
            <w:tcW w:w="2056" w:type="dxa"/>
            <w:gridSpan w:val="2"/>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5.56 (13.06)</w:t>
            </w:r>
          </w:p>
        </w:tc>
        <w:tc>
          <w:tcPr>
            <w:tcW w:w="1405"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-0.80 (3.99)</w:t>
            </w:r>
          </w:p>
        </w:tc>
        <w:tc>
          <w:tcPr>
            <w:tcW w:w="1549" w:type="dxa"/>
            <w:tcBorders>
              <w:left w:val="nil"/>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6.10 (10.11)</w:t>
            </w:r>
          </w:p>
        </w:tc>
        <w:tc>
          <w:tcPr>
            <w:tcW w:w="152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0.01 (5.78)</w:t>
            </w:r>
          </w:p>
        </w:tc>
        <w:tc>
          <w:tcPr>
            <w:tcW w:w="123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0.93</w:t>
            </w:r>
          </w:p>
        </w:tc>
      </w:tr>
      <w:tr w:rsidR="00CC003F" w:rsidRPr="00CC003F" w:rsidTr="006D1589">
        <w:trPr>
          <w:jc w:val="center"/>
        </w:trPr>
        <w:tc>
          <w:tcPr>
            <w:tcW w:w="3219"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WASO (minutes)</w:t>
            </w:r>
          </w:p>
        </w:tc>
        <w:tc>
          <w:tcPr>
            <w:tcW w:w="1931"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77.89 (53.59)</w:t>
            </w:r>
          </w:p>
        </w:tc>
        <w:tc>
          <w:tcPr>
            <w:tcW w:w="1469"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4.56 (13.11)</w:t>
            </w:r>
          </w:p>
        </w:tc>
        <w:tc>
          <w:tcPr>
            <w:tcW w:w="2056" w:type="dxa"/>
            <w:gridSpan w:val="2"/>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74.89 (46.09)</w:t>
            </w:r>
          </w:p>
        </w:tc>
        <w:tc>
          <w:tcPr>
            <w:tcW w:w="1405"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0.06 (14.75)</w:t>
            </w:r>
          </w:p>
        </w:tc>
        <w:tc>
          <w:tcPr>
            <w:tcW w:w="1549" w:type="dxa"/>
            <w:tcBorders>
              <w:left w:val="nil"/>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71.78 (49.18)</w:t>
            </w:r>
          </w:p>
        </w:tc>
        <w:tc>
          <w:tcPr>
            <w:tcW w:w="152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-4.61 (3.87)</w:t>
            </w:r>
          </w:p>
        </w:tc>
        <w:tc>
          <w:tcPr>
            <w:tcW w:w="123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0.96</w:t>
            </w:r>
          </w:p>
        </w:tc>
      </w:tr>
      <w:tr w:rsidR="00CC003F" w:rsidRPr="00CC003F" w:rsidTr="006D1589">
        <w:trPr>
          <w:jc w:val="center"/>
        </w:trPr>
        <w:tc>
          <w:tcPr>
            <w:tcW w:w="3219"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 Stage 1</w:t>
            </w:r>
          </w:p>
        </w:tc>
        <w:tc>
          <w:tcPr>
            <w:tcW w:w="1931"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13.65 (9.83)</w:t>
            </w:r>
          </w:p>
        </w:tc>
        <w:tc>
          <w:tcPr>
            <w:tcW w:w="1469"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-6.00 (4.59)</w:t>
            </w:r>
          </w:p>
        </w:tc>
        <w:tc>
          <w:tcPr>
            <w:tcW w:w="2056" w:type="dxa"/>
            <w:gridSpan w:val="2"/>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19.80 (12.09)</w:t>
            </w:r>
          </w:p>
        </w:tc>
        <w:tc>
          <w:tcPr>
            <w:tcW w:w="1405"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3.22 (1.85)</w:t>
            </w:r>
          </w:p>
        </w:tc>
        <w:tc>
          <w:tcPr>
            <w:tcW w:w="1549" w:type="dxa"/>
            <w:tcBorders>
              <w:left w:val="nil"/>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19.50 (13.53)</w:t>
            </w:r>
          </w:p>
        </w:tc>
        <w:tc>
          <w:tcPr>
            <w:tcW w:w="152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2.77 (4.55)</w:t>
            </w:r>
          </w:p>
        </w:tc>
        <w:tc>
          <w:tcPr>
            <w:tcW w:w="123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0.86</w:t>
            </w:r>
          </w:p>
        </w:tc>
      </w:tr>
      <w:tr w:rsidR="00CC003F" w:rsidRPr="00CC003F" w:rsidTr="006D1589">
        <w:trPr>
          <w:jc w:val="center"/>
        </w:trPr>
        <w:tc>
          <w:tcPr>
            <w:tcW w:w="3219"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 Stage 2</w:t>
            </w:r>
          </w:p>
        </w:tc>
        <w:tc>
          <w:tcPr>
            <w:tcW w:w="1931"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56.34 (7.69)</w:t>
            </w:r>
          </w:p>
        </w:tc>
        <w:tc>
          <w:tcPr>
            <w:tcW w:w="1469"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5.27 (4.64)</w:t>
            </w:r>
          </w:p>
        </w:tc>
        <w:tc>
          <w:tcPr>
            <w:tcW w:w="2056" w:type="dxa"/>
            <w:gridSpan w:val="2"/>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54.79 (9.75)</w:t>
            </w:r>
          </w:p>
        </w:tc>
        <w:tc>
          <w:tcPr>
            <w:tcW w:w="1405"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2.94 (4.49)</w:t>
            </w:r>
          </w:p>
        </w:tc>
        <w:tc>
          <w:tcPr>
            <w:tcW w:w="1549" w:type="dxa"/>
            <w:tcBorders>
              <w:left w:val="nil"/>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47.36 (9.94)</w:t>
            </w:r>
          </w:p>
        </w:tc>
        <w:tc>
          <w:tcPr>
            <w:tcW w:w="152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-8.21 (4.91)</w:t>
            </w:r>
          </w:p>
        </w:tc>
        <w:tc>
          <w:tcPr>
            <w:tcW w:w="123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0.63</w:t>
            </w:r>
          </w:p>
        </w:tc>
      </w:tr>
      <w:tr w:rsidR="00CC003F" w:rsidRPr="00CC003F" w:rsidTr="006D1589">
        <w:trPr>
          <w:jc w:val="center"/>
        </w:trPr>
        <w:tc>
          <w:tcPr>
            <w:tcW w:w="3219"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 Stage 3-4</w:t>
            </w:r>
          </w:p>
        </w:tc>
        <w:tc>
          <w:tcPr>
            <w:tcW w:w="1931"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8.63 (10.56)</w:t>
            </w:r>
          </w:p>
        </w:tc>
        <w:tc>
          <w:tcPr>
            <w:tcW w:w="1469"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0.23 (2.22)</w:t>
            </w:r>
          </w:p>
        </w:tc>
        <w:tc>
          <w:tcPr>
            <w:tcW w:w="2056" w:type="dxa"/>
            <w:gridSpan w:val="2"/>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5.21 (6.86)</w:t>
            </w:r>
          </w:p>
        </w:tc>
        <w:tc>
          <w:tcPr>
            <w:tcW w:w="1405"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-4.91 (5.60)</w:t>
            </w:r>
          </w:p>
        </w:tc>
        <w:tc>
          <w:tcPr>
            <w:tcW w:w="1549" w:type="dxa"/>
            <w:tcBorders>
              <w:left w:val="nil"/>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11.59 (12.41)</w:t>
            </w:r>
          </w:p>
        </w:tc>
        <w:tc>
          <w:tcPr>
            <w:tcW w:w="152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4.68 (4.20)</w:t>
            </w:r>
          </w:p>
        </w:tc>
        <w:tc>
          <w:tcPr>
            <w:tcW w:w="123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0.81</w:t>
            </w:r>
          </w:p>
        </w:tc>
      </w:tr>
      <w:tr w:rsidR="00CC003F" w:rsidRPr="00CC003F" w:rsidTr="006D1589">
        <w:trPr>
          <w:jc w:val="center"/>
        </w:trPr>
        <w:tc>
          <w:tcPr>
            <w:tcW w:w="3219"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 Stage REM</w:t>
            </w:r>
          </w:p>
        </w:tc>
        <w:tc>
          <w:tcPr>
            <w:tcW w:w="1931"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21.39 (6.06)</w:t>
            </w:r>
          </w:p>
        </w:tc>
        <w:tc>
          <w:tcPr>
            <w:tcW w:w="1469"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0.51 (1.32)</w:t>
            </w:r>
          </w:p>
        </w:tc>
        <w:tc>
          <w:tcPr>
            <w:tcW w:w="2056" w:type="dxa"/>
            <w:gridSpan w:val="2"/>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20.21 (5.52)</w:t>
            </w:r>
          </w:p>
        </w:tc>
        <w:tc>
          <w:tcPr>
            <w:tcW w:w="1405"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-1.26 (1.29)</w:t>
            </w:r>
          </w:p>
        </w:tc>
        <w:tc>
          <w:tcPr>
            <w:tcW w:w="1549" w:type="dxa"/>
            <w:tcBorders>
              <w:left w:val="nil"/>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21.54 (5.88)</w:t>
            </w:r>
          </w:p>
        </w:tc>
        <w:tc>
          <w:tcPr>
            <w:tcW w:w="152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0.74 (0.86)</w:t>
            </w:r>
          </w:p>
        </w:tc>
        <w:tc>
          <w:tcPr>
            <w:tcW w:w="123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0.96</w:t>
            </w:r>
          </w:p>
        </w:tc>
      </w:tr>
      <w:tr w:rsidR="00CC003F" w:rsidRPr="00CC003F" w:rsidTr="006D1589">
        <w:trPr>
          <w:jc w:val="center"/>
        </w:trPr>
        <w:tc>
          <w:tcPr>
            <w:tcW w:w="3219"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Obstructive Apnea Index 0%</w:t>
            </w:r>
          </w:p>
        </w:tc>
        <w:tc>
          <w:tcPr>
            <w:tcW w:w="1931"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2.66 (4.33)</w:t>
            </w:r>
          </w:p>
        </w:tc>
        <w:tc>
          <w:tcPr>
            <w:tcW w:w="1469"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-0.87 (2.50)</w:t>
            </w:r>
          </w:p>
        </w:tc>
        <w:tc>
          <w:tcPr>
            <w:tcW w:w="2056" w:type="dxa"/>
            <w:gridSpan w:val="2"/>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2.95 (5.59)</w:t>
            </w:r>
          </w:p>
        </w:tc>
        <w:tc>
          <w:tcPr>
            <w:tcW w:w="1405"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-0.44 (1.00)</w:t>
            </w:r>
          </w:p>
        </w:tc>
        <w:tc>
          <w:tcPr>
            <w:tcW w:w="1549" w:type="dxa"/>
            <w:tcBorders>
              <w:left w:val="nil"/>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4.12 (7.40)</w:t>
            </w:r>
          </w:p>
        </w:tc>
        <w:tc>
          <w:tcPr>
            <w:tcW w:w="152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1.31 (2.61)</w:t>
            </w:r>
          </w:p>
        </w:tc>
        <w:tc>
          <w:tcPr>
            <w:tcW w:w="123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0.90</w:t>
            </w:r>
          </w:p>
        </w:tc>
      </w:tr>
      <w:tr w:rsidR="00CC003F" w:rsidRPr="00CC003F" w:rsidTr="006D1589">
        <w:trPr>
          <w:jc w:val="center"/>
        </w:trPr>
        <w:tc>
          <w:tcPr>
            <w:tcW w:w="3219"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Central Apnea Index 0%</w:t>
            </w:r>
          </w:p>
        </w:tc>
        <w:tc>
          <w:tcPr>
            <w:tcW w:w="1931"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0.38 (0.61)</w:t>
            </w:r>
          </w:p>
        </w:tc>
        <w:tc>
          <w:tcPr>
            <w:tcW w:w="1469"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0.10 (0.30)</w:t>
            </w:r>
          </w:p>
        </w:tc>
        <w:tc>
          <w:tcPr>
            <w:tcW w:w="2056" w:type="dxa"/>
            <w:gridSpan w:val="2"/>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0.26 (0.31)</w:t>
            </w:r>
          </w:p>
        </w:tc>
        <w:tc>
          <w:tcPr>
            <w:tcW w:w="1405"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-0.07 (0.30)</w:t>
            </w:r>
          </w:p>
        </w:tc>
        <w:tc>
          <w:tcPr>
            <w:tcW w:w="1549" w:type="dxa"/>
            <w:tcBorders>
              <w:left w:val="nil"/>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0.29 (0.48)</w:t>
            </w:r>
          </w:p>
        </w:tc>
        <w:tc>
          <w:tcPr>
            <w:tcW w:w="152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-0.03 (0.08)</w:t>
            </w:r>
          </w:p>
        </w:tc>
        <w:tc>
          <w:tcPr>
            <w:tcW w:w="123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0.83</w:t>
            </w:r>
          </w:p>
        </w:tc>
      </w:tr>
      <w:tr w:rsidR="00CC003F" w:rsidRPr="00CC003F" w:rsidTr="006D1589">
        <w:trPr>
          <w:jc w:val="center"/>
        </w:trPr>
        <w:tc>
          <w:tcPr>
            <w:tcW w:w="3219"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Obstructive Apnea Index 3%</w:t>
            </w:r>
          </w:p>
        </w:tc>
        <w:tc>
          <w:tcPr>
            <w:tcW w:w="1931"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2.11 (3.80)</w:t>
            </w:r>
          </w:p>
        </w:tc>
        <w:tc>
          <w:tcPr>
            <w:tcW w:w="1469"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-1.01 (2.24)</w:t>
            </w:r>
          </w:p>
        </w:tc>
        <w:tc>
          <w:tcPr>
            <w:tcW w:w="2056" w:type="dxa"/>
            <w:gridSpan w:val="2"/>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2.69 (5.02)</w:t>
            </w:r>
          </w:p>
        </w:tc>
        <w:tc>
          <w:tcPr>
            <w:tcW w:w="1405"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-0.15 (0.57)</w:t>
            </w:r>
          </w:p>
        </w:tc>
        <w:tc>
          <w:tcPr>
            <w:tcW w:w="1549" w:type="dxa"/>
            <w:tcBorders>
              <w:left w:val="nil"/>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3.57 (6.73)</w:t>
            </w:r>
          </w:p>
        </w:tc>
        <w:tc>
          <w:tcPr>
            <w:tcW w:w="152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1.17 (2.46)</w:t>
            </w:r>
          </w:p>
        </w:tc>
        <w:tc>
          <w:tcPr>
            <w:tcW w:w="123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0.90</w:t>
            </w:r>
          </w:p>
        </w:tc>
      </w:tr>
      <w:tr w:rsidR="00CC003F" w:rsidRPr="00CC003F" w:rsidTr="006D1589">
        <w:trPr>
          <w:jc w:val="center"/>
        </w:trPr>
        <w:tc>
          <w:tcPr>
            <w:tcW w:w="3219"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Central Apnea Index 3%</w:t>
            </w:r>
          </w:p>
        </w:tc>
        <w:tc>
          <w:tcPr>
            <w:tcW w:w="1931"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0.31 (0.58)</w:t>
            </w:r>
          </w:p>
        </w:tc>
        <w:tc>
          <w:tcPr>
            <w:tcW w:w="1469"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0.12 (0.20)</w:t>
            </w:r>
          </w:p>
        </w:tc>
        <w:tc>
          <w:tcPr>
            <w:tcW w:w="2056" w:type="dxa"/>
            <w:gridSpan w:val="2"/>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0.18 (0.30)</w:t>
            </w:r>
          </w:p>
        </w:tc>
        <w:tc>
          <w:tcPr>
            <w:tcW w:w="1405" w:type="dxa"/>
            <w:tcBorders>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-0.08 (0.25)</w:t>
            </w:r>
          </w:p>
        </w:tc>
        <w:tc>
          <w:tcPr>
            <w:tcW w:w="1549" w:type="dxa"/>
            <w:tcBorders>
              <w:left w:val="nil"/>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0.20 (0.49)</w:t>
            </w:r>
          </w:p>
        </w:tc>
        <w:tc>
          <w:tcPr>
            <w:tcW w:w="152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-0.04 (0.09)</w:t>
            </w:r>
          </w:p>
        </w:tc>
        <w:tc>
          <w:tcPr>
            <w:tcW w:w="1239" w:type="dxa"/>
            <w:tcBorders>
              <w:left w:val="single" w:sz="2" w:space="0" w:color="FFFFFF" w:themeColor="background1"/>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0.88</w:t>
            </w:r>
          </w:p>
        </w:tc>
      </w:tr>
    </w:tbl>
    <w:p w:rsidR="00CC003F" w:rsidRPr="00CC003F" w:rsidRDefault="00CC003F" w:rsidP="00CC003F">
      <w:pPr>
        <w:spacing w:after="160" w:line="259" w:lineRule="auto"/>
        <w:rPr>
          <w:rFonts w:ascii="Calibri" w:eastAsia="SimSun" w:hAnsi="Calibri" w:cs="Times New Roman"/>
          <w:lang w:eastAsia="zh-CN"/>
        </w:rPr>
      </w:pPr>
      <w:r w:rsidRPr="00CC003F">
        <w:rPr>
          <w:rFonts w:ascii="Calibri" w:eastAsia="SimSun" w:hAnsi="Calibri" w:cs="Times New Roman"/>
          <w:lang w:eastAsia="zh-CN"/>
        </w:rPr>
        <w:lastRenderedPageBreak/>
        <w:t xml:space="preserve">Table 1 b. </w:t>
      </w:r>
      <w:proofErr w:type="spellStart"/>
      <w:r w:rsidRPr="00CC003F">
        <w:rPr>
          <w:rFonts w:ascii="Calibri" w:eastAsia="SimSun" w:hAnsi="Calibri" w:cs="Times New Roman"/>
          <w:lang w:eastAsia="zh-CN"/>
        </w:rPr>
        <w:t>Interscorer</w:t>
      </w:r>
      <w:proofErr w:type="spellEnd"/>
      <w:r w:rsidRPr="00CC003F">
        <w:rPr>
          <w:rFonts w:ascii="Calibri" w:eastAsia="SimSun" w:hAnsi="Calibri" w:cs="Times New Roman"/>
          <w:lang w:eastAsia="zh-CN"/>
        </w:rPr>
        <w:t xml:space="preserve"> reliability-descriptive statistics (n=38 from 19 subjects)</w:t>
      </w:r>
      <w:r>
        <w:rPr>
          <w:rFonts w:ascii="Calibri" w:eastAsia="SimSun" w:hAnsi="Calibri" w:cs="Times New Roman"/>
          <w:lang w:eastAsia="zh-CN"/>
        </w:rPr>
        <w:t>; 9</w:t>
      </w:r>
      <w:r w:rsidRPr="00CC003F">
        <w:rPr>
          <w:rFonts w:ascii="Calibri" w:eastAsia="SimSun" w:hAnsi="Calibri" w:cs="Times New Roman"/>
          <w:lang w:eastAsia="zh-CN"/>
        </w:rPr>
        <w:t>e studies scored in February 2011 (928) and October 2011 (916).   Ten studies scored by 916 and 928 in December 2012.</w:t>
      </w:r>
    </w:p>
    <w:tbl>
      <w:tblPr>
        <w:tblStyle w:val="TableGrid"/>
        <w:tblW w:w="0" w:type="auto"/>
        <w:jc w:val="center"/>
        <w:tblLook w:val="04A0" w:firstRow="1" w:lastRow="0" w:firstColumn="1" w:lastColumn="0" w:noHBand="0" w:noVBand="1"/>
      </w:tblPr>
      <w:tblGrid>
        <w:gridCol w:w="2790"/>
        <w:gridCol w:w="1927"/>
        <w:gridCol w:w="318"/>
        <w:gridCol w:w="2340"/>
        <w:gridCol w:w="1927"/>
        <w:gridCol w:w="1927"/>
      </w:tblGrid>
      <w:tr w:rsidR="00CC003F" w:rsidRPr="00CC003F" w:rsidTr="006D1589">
        <w:trPr>
          <w:jc w:val="center"/>
        </w:trPr>
        <w:tc>
          <w:tcPr>
            <w:tcW w:w="2790" w:type="dxa"/>
            <w:tcBorders>
              <w:top w:val="single" w:sz="18" w:space="0" w:color="000000"/>
              <w:left w:val="nil"/>
              <w:bottom w:val="single" w:sz="18" w:space="0" w:color="000000"/>
              <w:right w:val="nil"/>
            </w:tcBorders>
          </w:tcPr>
          <w:p w:rsidR="00CC003F" w:rsidRPr="00CC003F" w:rsidRDefault="00CC003F" w:rsidP="00CC003F">
            <w:pPr>
              <w:spacing w:after="160" w:line="259" w:lineRule="auto"/>
              <w:rPr>
                <w:rFonts w:ascii="Calibri" w:eastAsia="SimSun" w:hAnsi="Calibri"/>
                <w:lang w:eastAsia="zh-CN"/>
              </w:rPr>
            </w:pPr>
          </w:p>
        </w:tc>
        <w:tc>
          <w:tcPr>
            <w:tcW w:w="1927" w:type="dxa"/>
            <w:tcBorders>
              <w:top w:val="single" w:sz="18" w:space="0" w:color="000000"/>
              <w:left w:val="nil"/>
              <w:bottom w:val="single" w:sz="18" w:space="0" w:color="000000"/>
              <w:right w:val="nil"/>
            </w:tcBorders>
          </w:tcPr>
          <w:p w:rsidR="00CC003F" w:rsidRPr="00CC003F" w:rsidRDefault="00CC003F" w:rsidP="00CC003F">
            <w:pPr>
              <w:spacing w:after="160" w:line="259" w:lineRule="auto"/>
              <w:rPr>
                <w:rFonts w:ascii="Calibri" w:eastAsia="SimSun" w:hAnsi="Calibri"/>
                <w:lang w:eastAsia="zh-CN"/>
              </w:rPr>
            </w:pPr>
          </w:p>
        </w:tc>
        <w:tc>
          <w:tcPr>
            <w:tcW w:w="6512" w:type="dxa"/>
            <w:gridSpan w:val="4"/>
            <w:tcBorders>
              <w:top w:val="single" w:sz="18" w:space="0" w:color="000000"/>
              <w:left w:val="nil"/>
              <w:bottom w:val="single" w:sz="18" w:space="0" w:color="000000"/>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Scorer ID number</w:t>
            </w:r>
          </w:p>
        </w:tc>
      </w:tr>
      <w:tr w:rsidR="00CC003F" w:rsidRPr="00CC003F" w:rsidTr="006D1589">
        <w:trPr>
          <w:jc w:val="center"/>
        </w:trPr>
        <w:tc>
          <w:tcPr>
            <w:tcW w:w="2790" w:type="dxa"/>
            <w:tcBorders>
              <w:top w:val="single" w:sz="18" w:space="0" w:color="000000"/>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Variable</w:t>
            </w:r>
          </w:p>
        </w:tc>
        <w:tc>
          <w:tcPr>
            <w:tcW w:w="2245" w:type="dxa"/>
            <w:gridSpan w:val="2"/>
            <w:tcBorders>
              <w:top w:val="single" w:sz="18" w:space="0" w:color="000000"/>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916</w:t>
            </w:r>
          </w:p>
        </w:tc>
        <w:tc>
          <w:tcPr>
            <w:tcW w:w="2340" w:type="dxa"/>
            <w:tcBorders>
              <w:top w:val="single" w:sz="18" w:space="0" w:color="000000"/>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928</w:t>
            </w:r>
          </w:p>
        </w:tc>
        <w:tc>
          <w:tcPr>
            <w:tcW w:w="1927" w:type="dxa"/>
            <w:tcBorders>
              <w:top w:val="single" w:sz="18" w:space="0" w:color="000000"/>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916-928 diff</w:t>
            </w:r>
          </w:p>
        </w:tc>
        <w:tc>
          <w:tcPr>
            <w:tcW w:w="1927" w:type="dxa"/>
            <w:tcBorders>
              <w:top w:val="single" w:sz="18" w:space="0" w:color="000000"/>
              <w:left w:val="nil"/>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p>
        </w:tc>
      </w:tr>
      <w:tr w:rsidR="00CC003F" w:rsidRPr="00CC003F" w:rsidTr="006D1589">
        <w:trPr>
          <w:jc w:val="center"/>
        </w:trPr>
        <w:tc>
          <w:tcPr>
            <w:tcW w:w="2790" w:type="dxa"/>
            <w:tcBorders>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p>
        </w:tc>
        <w:tc>
          <w:tcPr>
            <w:tcW w:w="2245" w:type="dxa"/>
            <w:gridSpan w:val="2"/>
            <w:tcBorders>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Mean (SD)</w:t>
            </w:r>
          </w:p>
        </w:tc>
        <w:tc>
          <w:tcPr>
            <w:tcW w:w="2340" w:type="dxa"/>
            <w:tcBorders>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Mean (SD)</w:t>
            </w:r>
          </w:p>
        </w:tc>
        <w:tc>
          <w:tcPr>
            <w:tcW w:w="1927" w:type="dxa"/>
            <w:tcBorders>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Mean (SD)</w:t>
            </w:r>
          </w:p>
        </w:tc>
        <w:tc>
          <w:tcPr>
            <w:tcW w:w="1927" w:type="dxa"/>
            <w:tcBorders>
              <w:left w:val="nil"/>
              <w:bottom w:val="single" w:sz="4" w:space="0" w:color="auto"/>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ICC</w:t>
            </w:r>
          </w:p>
        </w:tc>
      </w:tr>
      <w:tr w:rsidR="00CC003F" w:rsidRPr="00CC003F" w:rsidTr="006D1589">
        <w:trPr>
          <w:jc w:val="center"/>
        </w:trPr>
        <w:tc>
          <w:tcPr>
            <w:tcW w:w="279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Sleep Period (minutes)</w:t>
            </w:r>
          </w:p>
        </w:tc>
        <w:tc>
          <w:tcPr>
            <w:tcW w:w="2245" w:type="dxa"/>
            <w:gridSpan w:val="2"/>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373.21 (65.35)</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380.95 (60.76)</w:t>
            </w:r>
          </w:p>
        </w:tc>
        <w:tc>
          <w:tcPr>
            <w:tcW w:w="1927"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-7.74 (12.91)</w:t>
            </w:r>
          </w:p>
        </w:tc>
        <w:tc>
          <w:tcPr>
            <w:tcW w:w="1927"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0.97</w:t>
            </w:r>
          </w:p>
        </w:tc>
      </w:tr>
      <w:tr w:rsidR="00CC003F" w:rsidRPr="00CC003F" w:rsidTr="006D1589">
        <w:trPr>
          <w:jc w:val="center"/>
        </w:trPr>
        <w:tc>
          <w:tcPr>
            <w:tcW w:w="279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Arousal Index</w:t>
            </w:r>
          </w:p>
        </w:tc>
        <w:tc>
          <w:tcPr>
            <w:tcW w:w="2245" w:type="dxa"/>
            <w:gridSpan w:val="2"/>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19.22 (9.08)</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23.51 (10.46)</w:t>
            </w:r>
          </w:p>
        </w:tc>
        <w:tc>
          <w:tcPr>
            <w:tcW w:w="1927"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-4.29 (4.04)</w:t>
            </w:r>
          </w:p>
        </w:tc>
        <w:tc>
          <w:tcPr>
            <w:tcW w:w="1927"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0.83</w:t>
            </w:r>
          </w:p>
        </w:tc>
      </w:tr>
      <w:tr w:rsidR="00CC003F" w:rsidRPr="00CC003F" w:rsidTr="006D1589">
        <w:trPr>
          <w:jc w:val="center"/>
        </w:trPr>
        <w:tc>
          <w:tcPr>
            <w:tcW w:w="279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AHI 3%</w:t>
            </w:r>
          </w:p>
        </w:tc>
        <w:tc>
          <w:tcPr>
            <w:tcW w:w="2245" w:type="dxa"/>
            <w:gridSpan w:val="2"/>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16.65 (9.53)</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17.62 (10.08)</w:t>
            </w:r>
          </w:p>
        </w:tc>
        <w:tc>
          <w:tcPr>
            <w:tcW w:w="1927"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-0.97 (2.01)</w:t>
            </w:r>
          </w:p>
        </w:tc>
        <w:tc>
          <w:tcPr>
            <w:tcW w:w="1927"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0.98</w:t>
            </w:r>
          </w:p>
        </w:tc>
      </w:tr>
      <w:tr w:rsidR="00CC003F" w:rsidRPr="00CC003F" w:rsidTr="006D1589">
        <w:trPr>
          <w:jc w:val="center"/>
        </w:trPr>
        <w:tc>
          <w:tcPr>
            <w:tcW w:w="279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PLM Index</w:t>
            </w:r>
          </w:p>
        </w:tc>
        <w:tc>
          <w:tcPr>
            <w:tcW w:w="2245" w:type="dxa"/>
            <w:gridSpan w:val="2"/>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12.94 (24.36)</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9.24 (17.98)</w:t>
            </w:r>
          </w:p>
        </w:tc>
        <w:tc>
          <w:tcPr>
            <w:tcW w:w="1927"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3.70 (7.59)</w:t>
            </w:r>
          </w:p>
        </w:tc>
        <w:tc>
          <w:tcPr>
            <w:tcW w:w="1927"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0.93</w:t>
            </w:r>
          </w:p>
        </w:tc>
      </w:tr>
      <w:tr w:rsidR="00CC003F" w:rsidRPr="00CC003F" w:rsidTr="006D1589">
        <w:trPr>
          <w:jc w:val="center"/>
        </w:trPr>
        <w:tc>
          <w:tcPr>
            <w:tcW w:w="279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WASO (minutes)</w:t>
            </w:r>
          </w:p>
        </w:tc>
        <w:tc>
          <w:tcPr>
            <w:tcW w:w="2245" w:type="dxa"/>
            <w:gridSpan w:val="2"/>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87.26 (53.63)</w:t>
            </w:r>
          </w:p>
        </w:tc>
        <w:tc>
          <w:tcPr>
            <w:tcW w:w="2340" w:type="dxa"/>
            <w:tcBorders>
              <w:top w:val="nil"/>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78.16 (48.46)</w:t>
            </w:r>
          </w:p>
        </w:tc>
        <w:tc>
          <w:tcPr>
            <w:tcW w:w="1927" w:type="dxa"/>
            <w:tcBorders>
              <w:top w:val="nil"/>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9.11 (14.78)</w:t>
            </w:r>
          </w:p>
        </w:tc>
        <w:tc>
          <w:tcPr>
            <w:tcW w:w="1927" w:type="dxa"/>
            <w:tcBorders>
              <w:top w:val="nil"/>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0.94</w:t>
            </w:r>
          </w:p>
        </w:tc>
      </w:tr>
      <w:tr w:rsidR="00CC003F" w:rsidRPr="00CC003F" w:rsidTr="006D1589">
        <w:trPr>
          <w:jc w:val="center"/>
        </w:trPr>
        <w:tc>
          <w:tcPr>
            <w:tcW w:w="279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 Stage 1</w:t>
            </w:r>
          </w:p>
        </w:tc>
        <w:tc>
          <w:tcPr>
            <w:tcW w:w="2245" w:type="dxa"/>
            <w:gridSpan w:val="2"/>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14.98 (8.06)</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16.14 (9.21)</w:t>
            </w:r>
          </w:p>
        </w:tc>
        <w:tc>
          <w:tcPr>
            <w:tcW w:w="1927"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-1.16 (6.33)</w:t>
            </w:r>
          </w:p>
        </w:tc>
        <w:tc>
          <w:tcPr>
            <w:tcW w:w="1927"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0.74</w:t>
            </w:r>
          </w:p>
        </w:tc>
      </w:tr>
      <w:tr w:rsidR="00CC003F" w:rsidRPr="00CC003F" w:rsidTr="006D1589">
        <w:trPr>
          <w:jc w:val="center"/>
        </w:trPr>
        <w:tc>
          <w:tcPr>
            <w:tcW w:w="279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 Stage 2</w:t>
            </w:r>
          </w:p>
        </w:tc>
        <w:tc>
          <w:tcPr>
            <w:tcW w:w="2245" w:type="dxa"/>
            <w:gridSpan w:val="2"/>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57.66 (10.78)</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57.81 (10.75)</w:t>
            </w:r>
          </w:p>
        </w:tc>
        <w:tc>
          <w:tcPr>
            <w:tcW w:w="1927"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-0.15 (6.77)</w:t>
            </w:r>
          </w:p>
        </w:tc>
        <w:tc>
          <w:tcPr>
            <w:tcW w:w="1927"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0.81</w:t>
            </w:r>
          </w:p>
        </w:tc>
      </w:tr>
      <w:tr w:rsidR="00CC003F" w:rsidRPr="00CC003F" w:rsidTr="006D1589">
        <w:trPr>
          <w:jc w:val="center"/>
        </w:trPr>
        <w:tc>
          <w:tcPr>
            <w:tcW w:w="279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 Stage 3-4</w:t>
            </w:r>
          </w:p>
        </w:tc>
        <w:tc>
          <w:tcPr>
            <w:tcW w:w="2245" w:type="dxa"/>
            <w:gridSpan w:val="2"/>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7.58 (9.01)</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8.06 (7.87)</w:t>
            </w:r>
          </w:p>
        </w:tc>
        <w:tc>
          <w:tcPr>
            <w:tcW w:w="1927"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-0.48 (5.55)</w:t>
            </w:r>
          </w:p>
        </w:tc>
        <w:tc>
          <w:tcPr>
            <w:tcW w:w="1927"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0.79</w:t>
            </w:r>
          </w:p>
        </w:tc>
      </w:tr>
      <w:tr w:rsidR="00CC003F" w:rsidRPr="00CC003F" w:rsidTr="006D1589">
        <w:trPr>
          <w:jc w:val="center"/>
        </w:trPr>
        <w:tc>
          <w:tcPr>
            <w:tcW w:w="279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 Stage REM</w:t>
            </w:r>
          </w:p>
        </w:tc>
        <w:tc>
          <w:tcPr>
            <w:tcW w:w="2245" w:type="dxa"/>
            <w:gridSpan w:val="2"/>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19.80 (6.39)</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18.00 (6.39)</w:t>
            </w:r>
          </w:p>
        </w:tc>
        <w:tc>
          <w:tcPr>
            <w:tcW w:w="1927"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1.80 (1.59)</w:t>
            </w:r>
          </w:p>
        </w:tc>
        <w:tc>
          <w:tcPr>
            <w:tcW w:w="1927"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0.93</w:t>
            </w:r>
          </w:p>
        </w:tc>
      </w:tr>
      <w:tr w:rsidR="00CC003F" w:rsidRPr="00CC003F" w:rsidTr="006D1589">
        <w:trPr>
          <w:jc w:val="center"/>
        </w:trPr>
        <w:tc>
          <w:tcPr>
            <w:tcW w:w="279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Obstructive Apnea Index 0%</w:t>
            </w:r>
          </w:p>
        </w:tc>
        <w:tc>
          <w:tcPr>
            <w:tcW w:w="2245" w:type="dxa"/>
            <w:gridSpan w:val="2"/>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2.28 (3.98)</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3.12 (6.07)</w:t>
            </w:r>
          </w:p>
        </w:tc>
        <w:tc>
          <w:tcPr>
            <w:tcW w:w="1927"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-0.85 (2.49)</w:t>
            </w:r>
          </w:p>
        </w:tc>
        <w:tc>
          <w:tcPr>
            <w:tcW w:w="1927"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0.88</w:t>
            </w:r>
          </w:p>
        </w:tc>
      </w:tr>
      <w:tr w:rsidR="00CC003F" w:rsidRPr="00CC003F" w:rsidTr="006D1589">
        <w:trPr>
          <w:jc w:val="center"/>
        </w:trPr>
        <w:tc>
          <w:tcPr>
            <w:tcW w:w="279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Central Apnea Index 0%</w:t>
            </w:r>
          </w:p>
        </w:tc>
        <w:tc>
          <w:tcPr>
            <w:tcW w:w="2245" w:type="dxa"/>
            <w:gridSpan w:val="2"/>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0.65 (1.86)</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0.57 (1.71)</w:t>
            </w:r>
          </w:p>
        </w:tc>
        <w:tc>
          <w:tcPr>
            <w:tcW w:w="1927"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0.08 (0.31)</w:t>
            </w:r>
          </w:p>
        </w:tc>
        <w:tc>
          <w:tcPr>
            <w:tcW w:w="1927"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0.98</w:t>
            </w:r>
          </w:p>
        </w:tc>
      </w:tr>
      <w:tr w:rsidR="00CC003F" w:rsidRPr="00CC003F" w:rsidTr="006D1589">
        <w:trPr>
          <w:jc w:val="center"/>
        </w:trPr>
        <w:tc>
          <w:tcPr>
            <w:tcW w:w="279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Obstructive Apnea Index 3%</w:t>
            </w:r>
          </w:p>
        </w:tc>
        <w:tc>
          <w:tcPr>
            <w:tcW w:w="2245" w:type="dxa"/>
            <w:gridSpan w:val="2"/>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1.95 (3.58)</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2.84 (5.42)</w:t>
            </w:r>
          </w:p>
        </w:tc>
        <w:tc>
          <w:tcPr>
            <w:tcW w:w="1927"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-0.89 (2.02)</w:t>
            </w:r>
          </w:p>
        </w:tc>
        <w:tc>
          <w:tcPr>
            <w:tcW w:w="1927"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0.89</w:t>
            </w:r>
          </w:p>
        </w:tc>
      </w:tr>
      <w:tr w:rsidR="00CC003F" w:rsidRPr="00CC003F" w:rsidTr="006D1589">
        <w:trPr>
          <w:jc w:val="center"/>
        </w:trPr>
        <w:tc>
          <w:tcPr>
            <w:tcW w:w="279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Central Apnea Index 3%</w:t>
            </w:r>
          </w:p>
        </w:tc>
        <w:tc>
          <w:tcPr>
            <w:tcW w:w="2245" w:type="dxa"/>
            <w:gridSpan w:val="2"/>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0.45 (1.20)</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0.39 (1.15)</w:t>
            </w:r>
          </w:p>
        </w:tc>
        <w:tc>
          <w:tcPr>
            <w:tcW w:w="1927"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0.06 (0.23)</w:t>
            </w:r>
          </w:p>
        </w:tc>
        <w:tc>
          <w:tcPr>
            <w:tcW w:w="1927"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0.98</w:t>
            </w:r>
          </w:p>
        </w:tc>
      </w:tr>
    </w:tbl>
    <w:p w:rsidR="00CC003F" w:rsidRPr="00CC003F" w:rsidRDefault="00CC003F" w:rsidP="00CC003F">
      <w:pPr>
        <w:spacing w:after="160" w:line="259" w:lineRule="auto"/>
        <w:rPr>
          <w:rFonts w:ascii="Calibri" w:eastAsia="SimSun" w:hAnsi="Calibri" w:cs="Times New Roman"/>
          <w:lang w:eastAsia="zh-CN"/>
        </w:rPr>
      </w:pPr>
    </w:p>
    <w:p w:rsidR="00CC003F" w:rsidRPr="00CC003F" w:rsidRDefault="00CC003F" w:rsidP="00CC003F">
      <w:pPr>
        <w:spacing w:after="160" w:line="259" w:lineRule="auto"/>
        <w:rPr>
          <w:rFonts w:ascii="Calibri" w:eastAsia="SimSun" w:hAnsi="Calibri" w:cs="Times New Roman"/>
          <w:lang w:eastAsia="zh-CN"/>
        </w:rPr>
      </w:pPr>
      <w:r w:rsidRPr="00CC003F">
        <w:rPr>
          <w:rFonts w:ascii="Calibri" w:eastAsia="SimSun" w:hAnsi="Calibri" w:cs="Times New Roman"/>
          <w:lang w:eastAsia="zh-CN"/>
        </w:rPr>
        <w:t>SD=Standard deviation; ICC=</w:t>
      </w:r>
      <w:proofErr w:type="spellStart"/>
      <w:r w:rsidRPr="00CC003F">
        <w:rPr>
          <w:rFonts w:ascii="Calibri" w:eastAsia="SimSun" w:hAnsi="Calibri" w:cs="Times New Roman"/>
          <w:lang w:eastAsia="zh-CN"/>
        </w:rPr>
        <w:t>Intraclass</w:t>
      </w:r>
      <w:proofErr w:type="spellEnd"/>
      <w:r w:rsidRPr="00CC003F">
        <w:rPr>
          <w:rFonts w:ascii="Calibri" w:eastAsia="SimSun" w:hAnsi="Calibri" w:cs="Times New Roman"/>
          <w:lang w:eastAsia="zh-CN"/>
        </w:rPr>
        <w:t xml:space="preserve"> correlation</w:t>
      </w:r>
    </w:p>
    <w:p w:rsidR="00CC003F" w:rsidRPr="00CC003F" w:rsidRDefault="00CC003F" w:rsidP="00CC003F">
      <w:pPr>
        <w:spacing w:after="160" w:line="259" w:lineRule="auto"/>
        <w:rPr>
          <w:rFonts w:ascii="Calibri" w:eastAsia="SimSun" w:hAnsi="Calibri" w:cs="Times New Roman"/>
          <w:lang w:eastAsia="zh-CN"/>
        </w:rPr>
      </w:pPr>
    </w:p>
    <w:p w:rsidR="00CC003F" w:rsidRPr="00CC003F" w:rsidRDefault="00CC003F" w:rsidP="00CC003F">
      <w:pPr>
        <w:spacing w:after="160" w:line="259" w:lineRule="auto"/>
        <w:rPr>
          <w:rFonts w:ascii="Calibri" w:eastAsia="SimSun" w:hAnsi="Calibri" w:cs="Times New Roman"/>
          <w:lang w:eastAsia="zh-CN"/>
        </w:rPr>
      </w:pPr>
    </w:p>
    <w:p w:rsidR="00CC003F" w:rsidRPr="00CC003F" w:rsidRDefault="00CC003F" w:rsidP="00CC003F">
      <w:pPr>
        <w:spacing w:after="160" w:line="259" w:lineRule="auto"/>
        <w:rPr>
          <w:rFonts w:ascii="Calibri" w:eastAsia="SimSun" w:hAnsi="Calibri" w:cs="Times New Roman"/>
          <w:lang w:eastAsia="zh-CN"/>
        </w:rPr>
      </w:pPr>
    </w:p>
    <w:p w:rsidR="00CC003F" w:rsidRPr="00CC003F" w:rsidRDefault="00CC003F" w:rsidP="00CC003F">
      <w:pPr>
        <w:spacing w:after="160" w:line="259" w:lineRule="auto"/>
        <w:rPr>
          <w:rFonts w:ascii="Calibri" w:eastAsia="SimSun" w:hAnsi="Calibri" w:cs="Times New Roman"/>
          <w:lang w:eastAsia="zh-CN"/>
        </w:rPr>
      </w:pPr>
      <w:proofErr w:type="gramStart"/>
      <w:r w:rsidRPr="00CC003F">
        <w:rPr>
          <w:rFonts w:ascii="Calibri" w:eastAsia="SimSun" w:hAnsi="Calibri" w:cs="Times New Roman"/>
          <w:lang w:eastAsia="zh-CN"/>
        </w:rPr>
        <w:lastRenderedPageBreak/>
        <w:t>Table 2.</w:t>
      </w:r>
      <w:proofErr w:type="gramEnd"/>
      <w:r w:rsidRPr="00CC003F">
        <w:rPr>
          <w:rFonts w:ascii="Calibri" w:eastAsia="SimSun" w:hAnsi="Calibri" w:cs="Times New Roman"/>
          <w:lang w:eastAsia="zh-CN"/>
        </w:rPr>
        <w:t xml:space="preserve"> </w:t>
      </w:r>
      <w:proofErr w:type="spellStart"/>
      <w:r w:rsidRPr="00CC003F">
        <w:rPr>
          <w:rFonts w:ascii="Calibri" w:eastAsia="SimSun" w:hAnsi="Calibri" w:cs="Times New Roman"/>
          <w:lang w:eastAsia="zh-CN"/>
        </w:rPr>
        <w:t>Intrascorer</w:t>
      </w:r>
      <w:proofErr w:type="spellEnd"/>
      <w:r w:rsidRPr="00CC003F">
        <w:rPr>
          <w:rFonts w:ascii="Calibri" w:eastAsia="SimSun" w:hAnsi="Calibri" w:cs="Times New Roman"/>
          <w:vertAlign w:val="superscript"/>
          <w:lang w:eastAsia="zh-CN"/>
        </w:rPr>
        <w:t>+</w:t>
      </w:r>
      <w:r w:rsidRPr="00CC003F">
        <w:rPr>
          <w:rFonts w:ascii="Calibri" w:eastAsia="SimSun" w:hAnsi="Calibri" w:cs="Times New Roman"/>
          <w:lang w:eastAsia="zh-CN"/>
        </w:rPr>
        <w:t xml:space="preserve"> reliability   (December 2012)</w:t>
      </w:r>
    </w:p>
    <w:tbl>
      <w:tblPr>
        <w:tblStyle w:val="TableGrid"/>
        <w:tblW w:w="0" w:type="auto"/>
        <w:jc w:val="center"/>
        <w:tblLook w:val="04A0" w:firstRow="1" w:lastRow="0" w:firstColumn="1" w:lastColumn="0" w:noHBand="0" w:noVBand="1"/>
      </w:tblPr>
      <w:tblGrid>
        <w:gridCol w:w="2880"/>
        <w:gridCol w:w="2155"/>
        <w:gridCol w:w="185"/>
        <w:gridCol w:w="2155"/>
        <w:gridCol w:w="2340"/>
        <w:gridCol w:w="2340"/>
      </w:tblGrid>
      <w:tr w:rsidR="00CC003F" w:rsidRPr="00CC003F" w:rsidTr="006D1589">
        <w:trPr>
          <w:jc w:val="center"/>
        </w:trPr>
        <w:tc>
          <w:tcPr>
            <w:tcW w:w="2880" w:type="dxa"/>
            <w:tcBorders>
              <w:top w:val="single" w:sz="18" w:space="0" w:color="000000"/>
              <w:left w:val="nil"/>
              <w:bottom w:val="single" w:sz="18" w:space="0" w:color="000000"/>
              <w:right w:val="nil"/>
            </w:tcBorders>
          </w:tcPr>
          <w:p w:rsidR="00CC003F" w:rsidRPr="00CC003F" w:rsidRDefault="00CC003F" w:rsidP="00CC003F">
            <w:pPr>
              <w:spacing w:after="160" w:line="259" w:lineRule="auto"/>
              <w:rPr>
                <w:rFonts w:ascii="Calibri" w:eastAsia="SimSun" w:hAnsi="Calibri"/>
                <w:lang w:eastAsia="zh-CN"/>
              </w:rPr>
            </w:pPr>
          </w:p>
        </w:tc>
        <w:tc>
          <w:tcPr>
            <w:tcW w:w="2340" w:type="dxa"/>
            <w:gridSpan w:val="2"/>
            <w:tcBorders>
              <w:top w:val="single" w:sz="18" w:space="0" w:color="000000"/>
              <w:left w:val="nil"/>
              <w:bottom w:val="single" w:sz="18" w:space="0" w:color="000000"/>
              <w:right w:val="nil"/>
            </w:tcBorders>
          </w:tcPr>
          <w:p w:rsidR="00CC003F" w:rsidRPr="00CC003F" w:rsidRDefault="00CC003F" w:rsidP="00CC003F">
            <w:pPr>
              <w:spacing w:after="160" w:line="259" w:lineRule="auto"/>
              <w:rPr>
                <w:rFonts w:ascii="Calibri" w:eastAsia="SimSun" w:hAnsi="Calibri"/>
                <w:lang w:eastAsia="zh-CN"/>
              </w:rPr>
            </w:pPr>
          </w:p>
        </w:tc>
        <w:tc>
          <w:tcPr>
            <w:tcW w:w="4495" w:type="dxa"/>
            <w:gridSpan w:val="2"/>
            <w:tcBorders>
              <w:top w:val="single" w:sz="18" w:space="0" w:color="000000"/>
              <w:left w:val="nil"/>
              <w:bottom w:val="single" w:sz="18" w:space="0" w:color="000000"/>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proofErr w:type="spellStart"/>
            <w:r w:rsidRPr="00CC003F">
              <w:rPr>
                <w:rFonts w:ascii="Calibri" w:eastAsia="SimSun" w:hAnsi="Calibri"/>
                <w:lang w:eastAsia="zh-CN"/>
              </w:rPr>
              <w:t>Intrascorer</w:t>
            </w:r>
            <w:proofErr w:type="spellEnd"/>
          </w:p>
        </w:tc>
        <w:tc>
          <w:tcPr>
            <w:tcW w:w="2340" w:type="dxa"/>
            <w:tcBorders>
              <w:top w:val="single" w:sz="18" w:space="0" w:color="000000"/>
              <w:left w:val="nil"/>
              <w:bottom w:val="single" w:sz="18" w:space="0" w:color="000000"/>
              <w:right w:val="single" w:sz="2" w:space="0" w:color="FFFFFF" w:themeColor="background1"/>
            </w:tcBorders>
          </w:tcPr>
          <w:p w:rsidR="00CC003F" w:rsidRPr="00CC003F" w:rsidRDefault="00CC003F" w:rsidP="00CC003F">
            <w:pPr>
              <w:spacing w:after="160" w:line="259" w:lineRule="auto"/>
              <w:rPr>
                <w:rFonts w:ascii="Calibri" w:eastAsia="SimSun" w:hAnsi="Calibri"/>
                <w:lang w:eastAsia="zh-CN"/>
              </w:rPr>
            </w:pPr>
          </w:p>
        </w:tc>
      </w:tr>
      <w:tr w:rsidR="00CC003F" w:rsidRPr="00CC003F" w:rsidTr="006D1589">
        <w:trPr>
          <w:jc w:val="center"/>
        </w:trPr>
        <w:tc>
          <w:tcPr>
            <w:tcW w:w="2880" w:type="dxa"/>
            <w:tcBorders>
              <w:top w:val="single" w:sz="18" w:space="0" w:color="000000"/>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Variable</w:t>
            </w:r>
          </w:p>
        </w:tc>
        <w:tc>
          <w:tcPr>
            <w:tcW w:w="2155" w:type="dxa"/>
            <w:tcBorders>
              <w:top w:val="single" w:sz="18" w:space="0" w:color="000000"/>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Scorer 916</w:t>
            </w:r>
          </w:p>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(5 subjects)</w:t>
            </w:r>
          </w:p>
        </w:tc>
        <w:tc>
          <w:tcPr>
            <w:tcW w:w="2340" w:type="dxa"/>
            <w:gridSpan w:val="2"/>
            <w:tcBorders>
              <w:top w:val="single" w:sz="18" w:space="0" w:color="000000"/>
              <w:left w:val="nil"/>
              <w:right w:val="nil"/>
            </w:tcBorders>
          </w:tcPr>
          <w:p w:rsidR="00CC003F" w:rsidRPr="00CC003F" w:rsidRDefault="00CC003F" w:rsidP="00CC003F">
            <w:pPr>
              <w:spacing w:after="160" w:line="259" w:lineRule="auto"/>
              <w:rPr>
                <w:rFonts w:ascii="Calibri" w:eastAsia="SimSun" w:hAnsi="Calibri"/>
                <w:lang w:eastAsia="zh-CN"/>
              </w:rPr>
            </w:pPr>
          </w:p>
        </w:tc>
        <w:tc>
          <w:tcPr>
            <w:tcW w:w="2340" w:type="dxa"/>
            <w:tcBorders>
              <w:top w:val="single" w:sz="18" w:space="0" w:color="000000"/>
              <w:left w:val="nil"/>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 xml:space="preserve"> Scorer 928</w:t>
            </w:r>
          </w:p>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(5 subjects)</w:t>
            </w:r>
          </w:p>
        </w:tc>
        <w:tc>
          <w:tcPr>
            <w:tcW w:w="2340" w:type="dxa"/>
            <w:tcBorders>
              <w:top w:val="single" w:sz="18" w:space="0" w:color="000000"/>
              <w:left w:val="nil"/>
              <w:right w:val="nil"/>
            </w:tcBorders>
          </w:tcPr>
          <w:p w:rsidR="00CC003F" w:rsidRPr="00CC003F" w:rsidRDefault="00CC003F" w:rsidP="00CC003F">
            <w:pPr>
              <w:spacing w:after="160" w:line="259" w:lineRule="auto"/>
              <w:rPr>
                <w:rFonts w:ascii="Calibri" w:eastAsia="SimSun" w:hAnsi="Calibri"/>
                <w:lang w:eastAsia="zh-CN"/>
              </w:rPr>
            </w:pPr>
          </w:p>
        </w:tc>
      </w:tr>
      <w:tr w:rsidR="00CC003F" w:rsidRPr="00CC003F" w:rsidTr="006D1589">
        <w:trPr>
          <w:jc w:val="center"/>
        </w:trPr>
        <w:tc>
          <w:tcPr>
            <w:tcW w:w="2880" w:type="dxa"/>
            <w:tcBorders>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p>
        </w:tc>
        <w:tc>
          <w:tcPr>
            <w:tcW w:w="2155" w:type="dxa"/>
            <w:tcBorders>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Mean (SD)</w:t>
            </w:r>
          </w:p>
        </w:tc>
        <w:tc>
          <w:tcPr>
            <w:tcW w:w="2340" w:type="dxa"/>
            <w:gridSpan w:val="2"/>
            <w:tcBorders>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916 ICC</w:t>
            </w:r>
          </w:p>
        </w:tc>
        <w:tc>
          <w:tcPr>
            <w:tcW w:w="2340" w:type="dxa"/>
            <w:tcBorders>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Mean (SD)</w:t>
            </w:r>
          </w:p>
        </w:tc>
        <w:tc>
          <w:tcPr>
            <w:tcW w:w="2340" w:type="dxa"/>
            <w:tcBorders>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928 ICC</w:t>
            </w:r>
          </w:p>
        </w:tc>
      </w:tr>
      <w:tr w:rsidR="00CC003F" w:rsidRPr="00CC003F" w:rsidTr="006D1589">
        <w:trPr>
          <w:jc w:val="center"/>
        </w:trPr>
        <w:tc>
          <w:tcPr>
            <w:tcW w:w="288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Sleep Period (minutes)</w:t>
            </w:r>
          </w:p>
        </w:tc>
        <w:tc>
          <w:tcPr>
            <w:tcW w:w="2155"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6.40* (4.83)</w:t>
            </w:r>
          </w:p>
        </w:tc>
        <w:tc>
          <w:tcPr>
            <w:tcW w:w="2340" w:type="dxa"/>
            <w:gridSpan w:val="2"/>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1.00</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2.20 (7.19)</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1.00</w:t>
            </w:r>
          </w:p>
        </w:tc>
      </w:tr>
      <w:tr w:rsidR="00CC003F" w:rsidRPr="00CC003F" w:rsidTr="006D1589">
        <w:trPr>
          <w:jc w:val="center"/>
        </w:trPr>
        <w:tc>
          <w:tcPr>
            <w:tcW w:w="288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Arousal Index</w:t>
            </w:r>
          </w:p>
        </w:tc>
        <w:tc>
          <w:tcPr>
            <w:tcW w:w="2155"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2.36* (1.32)</w:t>
            </w:r>
          </w:p>
        </w:tc>
        <w:tc>
          <w:tcPr>
            <w:tcW w:w="2340" w:type="dxa"/>
            <w:gridSpan w:val="2"/>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0.93</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-0.34 (3.98)</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0.95</w:t>
            </w:r>
          </w:p>
        </w:tc>
      </w:tr>
      <w:tr w:rsidR="00CC003F" w:rsidRPr="00CC003F" w:rsidTr="006D1589">
        <w:trPr>
          <w:jc w:val="center"/>
        </w:trPr>
        <w:tc>
          <w:tcPr>
            <w:tcW w:w="288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AHI 3%</w:t>
            </w:r>
          </w:p>
        </w:tc>
        <w:tc>
          <w:tcPr>
            <w:tcW w:w="2155"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0.38 (0.40)</w:t>
            </w:r>
          </w:p>
        </w:tc>
        <w:tc>
          <w:tcPr>
            <w:tcW w:w="2340" w:type="dxa"/>
            <w:gridSpan w:val="2"/>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0.99</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-0.08 (0.69)</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1.00</w:t>
            </w:r>
          </w:p>
        </w:tc>
      </w:tr>
      <w:tr w:rsidR="00CC003F" w:rsidRPr="00CC003F" w:rsidTr="006D1589">
        <w:trPr>
          <w:jc w:val="center"/>
        </w:trPr>
        <w:tc>
          <w:tcPr>
            <w:tcW w:w="288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PLM Index</w:t>
            </w:r>
          </w:p>
        </w:tc>
        <w:tc>
          <w:tcPr>
            <w:tcW w:w="2155"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0.76 (2.18)</w:t>
            </w:r>
          </w:p>
        </w:tc>
        <w:tc>
          <w:tcPr>
            <w:tcW w:w="2340" w:type="dxa"/>
            <w:gridSpan w:val="2"/>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1.00</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1.10 (2.04)</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0.99</w:t>
            </w:r>
          </w:p>
        </w:tc>
      </w:tr>
      <w:tr w:rsidR="00CC003F" w:rsidRPr="00CC003F" w:rsidTr="006D1589">
        <w:trPr>
          <w:jc w:val="center"/>
        </w:trPr>
        <w:tc>
          <w:tcPr>
            <w:tcW w:w="288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WASO (minutes)</w:t>
            </w:r>
          </w:p>
        </w:tc>
        <w:tc>
          <w:tcPr>
            <w:tcW w:w="2155"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-6.00* (4.30)</w:t>
            </w:r>
          </w:p>
        </w:tc>
        <w:tc>
          <w:tcPr>
            <w:tcW w:w="2340" w:type="dxa"/>
            <w:gridSpan w:val="2"/>
            <w:tcBorders>
              <w:top w:val="nil"/>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0.99</w:t>
            </w:r>
          </w:p>
        </w:tc>
        <w:tc>
          <w:tcPr>
            <w:tcW w:w="2340" w:type="dxa"/>
            <w:tcBorders>
              <w:top w:val="nil"/>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-2.00 (6.36)</w:t>
            </w:r>
          </w:p>
        </w:tc>
        <w:tc>
          <w:tcPr>
            <w:tcW w:w="2340" w:type="dxa"/>
            <w:tcBorders>
              <w:top w:val="nil"/>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0.98</w:t>
            </w:r>
          </w:p>
        </w:tc>
      </w:tr>
      <w:tr w:rsidR="00CC003F" w:rsidRPr="00CC003F" w:rsidTr="006D1589">
        <w:trPr>
          <w:jc w:val="center"/>
        </w:trPr>
        <w:tc>
          <w:tcPr>
            <w:tcW w:w="288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 Stage 1</w:t>
            </w:r>
          </w:p>
        </w:tc>
        <w:tc>
          <w:tcPr>
            <w:tcW w:w="2155"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-1.00 (3.69)</w:t>
            </w:r>
          </w:p>
        </w:tc>
        <w:tc>
          <w:tcPr>
            <w:tcW w:w="2340" w:type="dxa"/>
            <w:gridSpan w:val="2"/>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0.79</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-1.09 (1.57)</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0.84</w:t>
            </w:r>
          </w:p>
        </w:tc>
      </w:tr>
      <w:tr w:rsidR="00CC003F" w:rsidRPr="00CC003F" w:rsidTr="006D1589">
        <w:trPr>
          <w:jc w:val="center"/>
        </w:trPr>
        <w:tc>
          <w:tcPr>
            <w:tcW w:w="288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 Stage 2</w:t>
            </w:r>
          </w:p>
        </w:tc>
        <w:tc>
          <w:tcPr>
            <w:tcW w:w="2155"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2.30 (1.90)</w:t>
            </w:r>
          </w:p>
        </w:tc>
        <w:tc>
          <w:tcPr>
            <w:tcW w:w="2340" w:type="dxa"/>
            <w:gridSpan w:val="2"/>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0.59</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1.58 (3.06)</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0.98</w:t>
            </w:r>
          </w:p>
        </w:tc>
      </w:tr>
      <w:tr w:rsidR="00CC003F" w:rsidRPr="00CC003F" w:rsidTr="006D1589">
        <w:trPr>
          <w:jc w:val="center"/>
        </w:trPr>
        <w:tc>
          <w:tcPr>
            <w:tcW w:w="288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 Stage 3-4</w:t>
            </w:r>
          </w:p>
        </w:tc>
        <w:tc>
          <w:tcPr>
            <w:tcW w:w="2155"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0.42 (1.20)</w:t>
            </w:r>
          </w:p>
        </w:tc>
        <w:tc>
          <w:tcPr>
            <w:tcW w:w="2340" w:type="dxa"/>
            <w:gridSpan w:val="2"/>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0.94</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0.07 (1.55)</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0.99</w:t>
            </w:r>
          </w:p>
        </w:tc>
      </w:tr>
      <w:tr w:rsidR="00CC003F" w:rsidRPr="00CC003F" w:rsidTr="006D1589">
        <w:trPr>
          <w:jc w:val="center"/>
        </w:trPr>
        <w:tc>
          <w:tcPr>
            <w:tcW w:w="288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 Stage REM</w:t>
            </w:r>
          </w:p>
        </w:tc>
        <w:tc>
          <w:tcPr>
            <w:tcW w:w="2155"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-1.70 (1.97)</w:t>
            </w:r>
          </w:p>
        </w:tc>
        <w:tc>
          <w:tcPr>
            <w:tcW w:w="2340" w:type="dxa"/>
            <w:gridSpan w:val="2"/>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0.66</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-0.57 (0.71)</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1.00</w:t>
            </w:r>
          </w:p>
        </w:tc>
      </w:tr>
      <w:tr w:rsidR="00CC003F" w:rsidRPr="00CC003F" w:rsidTr="006D1589">
        <w:trPr>
          <w:jc w:val="center"/>
        </w:trPr>
        <w:tc>
          <w:tcPr>
            <w:tcW w:w="288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Obstructive Apnea Index 0%</w:t>
            </w:r>
          </w:p>
        </w:tc>
        <w:tc>
          <w:tcPr>
            <w:tcW w:w="2155"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0.15 (0.21)</w:t>
            </w:r>
          </w:p>
        </w:tc>
        <w:tc>
          <w:tcPr>
            <w:tcW w:w="2340" w:type="dxa"/>
            <w:gridSpan w:val="2"/>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0.65</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-0.22 (0.40)</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1.00</w:t>
            </w:r>
          </w:p>
        </w:tc>
      </w:tr>
      <w:tr w:rsidR="00CC003F" w:rsidRPr="00CC003F" w:rsidTr="006D1589">
        <w:trPr>
          <w:jc w:val="center"/>
        </w:trPr>
        <w:tc>
          <w:tcPr>
            <w:tcW w:w="288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Central Apnea Index 0%</w:t>
            </w:r>
          </w:p>
        </w:tc>
        <w:tc>
          <w:tcPr>
            <w:tcW w:w="2155"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-0.04 (0.10)</w:t>
            </w:r>
          </w:p>
        </w:tc>
        <w:tc>
          <w:tcPr>
            <w:tcW w:w="2340" w:type="dxa"/>
            <w:gridSpan w:val="2"/>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0.59</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0.79 (1.77)</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0.91</w:t>
            </w:r>
          </w:p>
        </w:tc>
      </w:tr>
      <w:tr w:rsidR="00CC003F" w:rsidRPr="00CC003F" w:rsidTr="006D1589">
        <w:trPr>
          <w:jc w:val="center"/>
        </w:trPr>
        <w:tc>
          <w:tcPr>
            <w:tcW w:w="288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Obstructive Apnea Index 3%</w:t>
            </w:r>
          </w:p>
        </w:tc>
        <w:tc>
          <w:tcPr>
            <w:tcW w:w="2155"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0.11 (0.16)</w:t>
            </w:r>
          </w:p>
        </w:tc>
        <w:tc>
          <w:tcPr>
            <w:tcW w:w="2340" w:type="dxa"/>
            <w:gridSpan w:val="2"/>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0.71</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-0.34 (0.50)</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1.00</w:t>
            </w:r>
          </w:p>
        </w:tc>
      </w:tr>
      <w:tr w:rsidR="00CC003F" w:rsidRPr="00CC003F" w:rsidTr="006D1589">
        <w:trPr>
          <w:jc w:val="center"/>
        </w:trPr>
        <w:tc>
          <w:tcPr>
            <w:tcW w:w="2880" w:type="dxa"/>
            <w:tcBorders>
              <w:top w:val="single" w:sz="4" w:space="0" w:color="auto"/>
              <w:left w:val="nil"/>
              <w:bottom w:val="single" w:sz="4" w:space="0" w:color="auto"/>
              <w:right w:val="nil"/>
            </w:tcBorders>
            <w:shd w:val="clear" w:color="auto" w:fill="auto"/>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Central Apnea Index 3%</w:t>
            </w:r>
          </w:p>
        </w:tc>
        <w:tc>
          <w:tcPr>
            <w:tcW w:w="2155"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0.00 (0.00)</w:t>
            </w:r>
          </w:p>
        </w:tc>
        <w:tc>
          <w:tcPr>
            <w:tcW w:w="2340" w:type="dxa"/>
            <w:gridSpan w:val="2"/>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1.00</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0.62 (1.38)</w:t>
            </w:r>
          </w:p>
        </w:tc>
        <w:tc>
          <w:tcPr>
            <w:tcW w:w="2340" w:type="dxa"/>
            <w:tcBorders>
              <w:top w:val="single" w:sz="4" w:space="0" w:color="auto"/>
              <w:left w:val="nil"/>
              <w:bottom w:val="single" w:sz="4" w:space="0" w:color="auto"/>
              <w:right w:val="nil"/>
            </w:tcBorders>
          </w:tcPr>
          <w:p w:rsidR="00CC003F" w:rsidRPr="00CC003F" w:rsidRDefault="00CC003F" w:rsidP="00CC003F">
            <w:pPr>
              <w:spacing w:after="160" w:line="259" w:lineRule="auto"/>
              <w:rPr>
                <w:rFonts w:ascii="Calibri" w:eastAsia="SimSun" w:hAnsi="Calibri"/>
                <w:lang w:eastAsia="zh-CN"/>
              </w:rPr>
            </w:pPr>
            <w:r w:rsidRPr="00CC003F">
              <w:rPr>
                <w:rFonts w:ascii="Calibri" w:eastAsia="SimSun" w:hAnsi="Calibri"/>
                <w:lang w:eastAsia="zh-CN"/>
              </w:rPr>
              <w:t>0.89</w:t>
            </w:r>
          </w:p>
        </w:tc>
      </w:tr>
    </w:tbl>
    <w:p w:rsidR="00CC003F" w:rsidRPr="00CC003F" w:rsidRDefault="00CC003F" w:rsidP="00CC003F">
      <w:pPr>
        <w:spacing w:after="160" w:line="259" w:lineRule="auto"/>
        <w:rPr>
          <w:rFonts w:ascii="Calibri" w:eastAsia="SimSun" w:hAnsi="Calibri" w:cs="Times New Roman"/>
          <w:lang w:eastAsia="zh-CN"/>
        </w:rPr>
      </w:pPr>
    </w:p>
    <w:p w:rsidR="00CC003F" w:rsidRPr="00CC003F" w:rsidRDefault="00CC003F" w:rsidP="00CC003F">
      <w:pPr>
        <w:spacing w:after="160" w:line="259" w:lineRule="auto"/>
        <w:rPr>
          <w:rFonts w:ascii="Calibri" w:eastAsia="SimSun" w:hAnsi="Calibri" w:cs="Times New Roman"/>
          <w:lang w:eastAsia="zh-CN"/>
        </w:rPr>
      </w:pPr>
      <w:r w:rsidRPr="00CC003F">
        <w:rPr>
          <w:rFonts w:ascii="Calibri" w:eastAsia="SimSun" w:hAnsi="Calibri" w:cs="Times New Roman"/>
          <w:lang w:eastAsia="zh-CN"/>
        </w:rPr>
        <w:t xml:space="preserve">+ Mean (SD) of </w:t>
      </w:r>
      <w:proofErr w:type="spellStart"/>
      <w:r w:rsidRPr="00CC003F">
        <w:rPr>
          <w:rFonts w:ascii="Calibri" w:eastAsia="SimSun" w:hAnsi="Calibri" w:cs="Times New Roman"/>
          <w:lang w:eastAsia="zh-CN"/>
        </w:rPr>
        <w:t>intrascorer</w:t>
      </w:r>
      <w:proofErr w:type="spellEnd"/>
      <w:r w:rsidRPr="00CC003F">
        <w:rPr>
          <w:rFonts w:ascii="Calibri" w:eastAsia="SimSun" w:hAnsi="Calibri" w:cs="Times New Roman"/>
          <w:lang w:eastAsia="zh-CN"/>
        </w:rPr>
        <w:t xml:space="preserve"> differences. Difference equals the original score minus the reliability rescore.</w:t>
      </w:r>
    </w:p>
    <w:p w:rsidR="00CC003F" w:rsidRPr="00CC003F" w:rsidRDefault="00CC003F" w:rsidP="00CC003F">
      <w:pPr>
        <w:spacing w:after="160" w:line="259" w:lineRule="auto"/>
        <w:rPr>
          <w:rFonts w:ascii="Calibri" w:eastAsia="SimSun" w:hAnsi="Calibri" w:cs="Times New Roman"/>
          <w:lang w:eastAsia="zh-CN"/>
        </w:rPr>
      </w:pPr>
      <w:r w:rsidRPr="00CC003F">
        <w:rPr>
          <w:rFonts w:ascii="Calibri" w:eastAsia="SimSun" w:hAnsi="Calibri" w:cs="Times New Roman"/>
          <w:lang w:eastAsia="zh-CN"/>
        </w:rPr>
        <w:t xml:space="preserve">*: p&lt;0.05; **: p&lt;0.01. </w:t>
      </w:r>
      <w:proofErr w:type="gramStart"/>
      <w:r w:rsidRPr="00CC003F">
        <w:rPr>
          <w:rFonts w:ascii="Calibri" w:eastAsia="SimSun" w:hAnsi="Calibri" w:cs="Times New Roman"/>
          <w:lang w:eastAsia="zh-CN"/>
        </w:rPr>
        <w:t>( paired</w:t>
      </w:r>
      <w:proofErr w:type="gramEnd"/>
      <w:r w:rsidRPr="00CC003F">
        <w:rPr>
          <w:rFonts w:ascii="Calibri" w:eastAsia="SimSun" w:hAnsi="Calibri" w:cs="Times New Roman"/>
          <w:lang w:eastAsia="zh-CN"/>
        </w:rPr>
        <w:t xml:space="preserve"> t-tests)</w:t>
      </w:r>
    </w:p>
    <w:p w:rsidR="00B9785A" w:rsidRPr="00B9785A" w:rsidRDefault="00B9785A" w:rsidP="00B9785A">
      <w:pPr>
        <w:spacing w:after="160" w:line="259" w:lineRule="auto"/>
        <w:rPr>
          <w:rFonts w:ascii="Calibri" w:eastAsia="SimSun" w:hAnsi="Calibri" w:cs="Times New Roman"/>
          <w:lang w:eastAsia="zh-CN"/>
        </w:rPr>
      </w:pPr>
    </w:p>
    <w:p w:rsidR="005D22EB" w:rsidRDefault="005D22EB">
      <w:pPr>
        <w:rPr>
          <w:rFonts w:ascii="Arial" w:hAnsi="Arial" w:cs="Arial"/>
        </w:rPr>
      </w:pPr>
    </w:p>
    <w:p w:rsidR="004A6763" w:rsidRPr="00921861" w:rsidRDefault="009840D2" w:rsidP="00921861">
      <w:pPr>
        <w:pStyle w:val="ListParagraph"/>
        <w:numPr>
          <w:ilvl w:val="0"/>
          <w:numId w:val="14"/>
        </w:numPr>
        <w:rPr>
          <w:rFonts w:ascii="Arial" w:hAnsi="Arial" w:cs="Arial"/>
          <w:b/>
        </w:rPr>
      </w:pPr>
      <w:proofErr w:type="spellStart"/>
      <w:r w:rsidRPr="00921861">
        <w:rPr>
          <w:rFonts w:ascii="Arial" w:hAnsi="Arial" w:cs="Arial"/>
          <w:b/>
        </w:rPr>
        <w:lastRenderedPageBreak/>
        <w:t>Polysomnography</w:t>
      </w:r>
      <w:proofErr w:type="spellEnd"/>
      <w:r w:rsidRPr="00921861">
        <w:rPr>
          <w:rFonts w:ascii="Arial" w:hAnsi="Arial" w:cs="Arial"/>
          <w:b/>
        </w:rPr>
        <w:t xml:space="preserve"> Data Guide: Using Quality Filters</w:t>
      </w:r>
    </w:p>
    <w:p w:rsidR="009840D2" w:rsidRPr="000A3EFF" w:rsidRDefault="009840D2" w:rsidP="009840D2">
      <w:pPr>
        <w:spacing w:after="0" w:line="240" w:lineRule="auto"/>
        <w:jc w:val="center"/>
        <w:rPr>
          <w:rFonts w:cs="Times New Roman"/>
          <w:b/>
          <w:u w:val="single"/>
        </w:rPr>
      </w:pPr>
    </w:p>
    <w:p w:rsidR="009840D2" w:rsidRPr="009840D2" w:rsidRDefault="009840D2" w:rsidP="009840D2">
      <w:pPr>
        <w:spacing w:after="0" w:line="240" w:lineRule="auto"/>
        <w:rPr>
          <w:rFonts w:ascii="Arial" w:hAnsi="Arial" w:cs="Arial"/>
        </w:rPr>
      </w:pPr>
      <w:r w:rsidRPr="009840D2">
        <w:rPr>
          <w:rFonts w:ascii="Arial" w:hAnsi="Arial" w:cs="Arial"/>
        </w:rPr>
        <w:t xml:space="preserve">Each PSG was reviewed and scored centrally at the Sleep Reading Center with grades being given to individual signals and to the overall study quality.   In addition, the scoring staff indicated if certain variables may be less reliable than others due to poor signal quality for scoring certain types of respiratory events, staging, or arousals.   The Scoring manual describes in more detail the criteria involved in these scoring notes.  </w:t>
      </w:r>
    </w:p>
    <w:p w:rsidR="009840D2" w:rsidRPr="009840D2" w:rsidRDefault="009840D2" w:rsidP="009840D2">
      <w:pPr>
        <w:spacing w:after="0" w:line="240" w:lineRule="auto"/>
        <w:rPr>
          <w:rFonts w:ascii="Arial" w:hAnsi="Arial" w:cs="Arial"/>
        </w:rPr>
      </w:pPr>
    </w:p>
    <w:p w:rsidR="009840D2" w:rsidRPr="009840D2" w:rsidRDefault="009840D2" w:rsidP="009840D2">
      <w:pPr>
        <w:spacing w:after="0" w:line="240" w:lineRule="auto"/>
        <w:rPr>
          <w:rFonts w:ascii="Arial" w:hAnsi="Arial" w:cs="Arial"/>
        </w:rPr>
      </w:pPr>
      <w:r w:rsidRPr="009840D2">
        <w:rPr>
          <w:rFonts w:ascii="Arial" w:hAnsi="Arial" w:cs="Arial"/>
        </w:rPr>
        <w:t xml:space="preserve">A total of 2166 PSGs were received at the Reading Center from October of 2010 through March of 2013.  There were 106 studies that failed to meet minimum criteria for passing and were not scored.   A total of 2060 studies were scored but some datasets may only contain data for 2057 sleep studies.   There were three participants (all from JHU) who had PSGs done but ended up not completing the MESA Exam 5.  These studies (5012805, 5014123, and 019559) will be excluded from datasets that require Exam 5 data.    </w:t>
      </w:r>
    </w:p>
    <w:p w:rsidR="009840D2" w:rsidRPr="009840D2" w:rsidRDefault="009840D2" w:rsidP="009840D2">
      <w:pPr>
        <w:spacing w:after="0" w:line="240" w:lineRule="auto"/>
        <w:rPr>
          <w:rFonts w:ascii="Arial" w:hAnsi="Arial" w:cs="Arial"/>
        </w:rPr>
      </w:pPr>
      <w:r w:rsidRPr="009840D2">
        <w:rPr>
          <w:rFonts w:ascii="Arial" w:hAnsi="Arial" w:cs="Arial"/>
        </w:rPr>
        <w:tab/>
        <w:t xml:space="preserve"> </w:t>
      </w:r>
    </w:p>
    <w:p w:rsidR="009840D2" w:rsidRPr="009840D2" w:rsidRDefault="009840D2" w:rsidP="009840D2">
      <w:pPr>
        <w:spacing w:after="0" w:line="240" w:lineRule="auto"/>
        <w:rPr>
          <w:rFonts w:ascii="Arial" w:hAnsi="Arial" w:cs="Arial"/>
        </w:rPr>
      </w:pPr>
      <w:r w:rsidRPr="009840D2">
        <w:rPr>
          <w:rFonts w:ascii="Arial" w:hAnsi="Arial" w:cs="Arial"/>
        </w:rPr>
        <w:t xml:space="preserve">The variables contained in the full PSG data dictionary include study quality variables obtained from the QS form and Derived Variables using the raw data to calculate key variables of interest for investigators.    Many indexes have already been calculated and are available as noted in the data dictionary.   A limited number of key variables have been filtered.  These hard coded filters were applied to prevent invalid data from appearing in the dataset.    </w:t>
      </w:r>
    </w:p>
    <w:p w:rsidR="009840D2" w:rsidRPr="009840D2" w:rsidRDefault="009840D2" w:rsidP="009840D2">
      <w:pPr>
        <w:spacing w:after="0" w:line="240" w:lineRule="auto"/>
        <w:rPr>
          <w:rFonts w:ascii="Arial" w:hAnsi="Arial" w:cs="Arial"/>
        </w:rPr>
      </w:pPr>
    </w:p>
    <w:p w:rsidR="009840D2" w:rsidRPr="009840D2" w:rsidRDefault="009840D2" w:rsidP="009840D2">
      <w:pPr>
        <w:spacing w:after="0" w:line="240" w:lineRule="auto"/>
        <w:jc w:val="both"/>
        <w:rPr>
          <w:rFonts w:ascii="Arial" w:hAnsi="Arial" w:cs="Arial"/>
          <w:b/>
          <w:u w:val="single"/>
        </w:rPr>
      </w:pPr>
      <w:r w:rsidRPr="009840D2">
        <w:rPr>
          <w:rFonts w:ascii="Arial" w:hAnsi="Arial" w:cs="Arial"/>
        </w:rPr>
        <w:t xml:space="preserve"> </w:t>
      </w:r>
      <w:r w:rsidRPr="009840D2">
        <w:rPr>
          <w:rFonts w:ascii="Arial" w:hAnsi="Arial" w:cs="Arial"/>
          <w:b/>
          <w:u w:val="single"/>
        </w:rPr>
        <w:t>Hard Filters</w:t>
      </w:r>
    </w:p>
    <w:p w:rsidR="009840D2" w:rsidRPr="009840D2" w:rsidRDefault="009840D2" w:rsidP="009840D2">
      <w:pPr>
        <w:spacing w:after="0" w:line="240" w:lineRule="auto"/>
        <w:jc w:val="both"/>
        <w:rPr>
          <w:rFonts w:ascii="Arial" w:hAnsi="Arial" w:cs="Arial"/>
          <w:b/>
          <w:u w:val="single"/>
        </w:rPr>
      </w:pPr>
    </w:p>
    <w:p w:rsidR="009840D2" w:rsidRPr="009840D2" w:rsidRDefault="009840D2" w:rsidP="009840D2">
      <w:pPr>
        <w:spacing w:after="0" w:line="240" w:lineRule="auto"/>
        <w:rPr>
          <w:rFonts w:ascii="Arial" w:hAnsi="Arial" w:cs="Arial"/>
        </w:rPr>
      </w:pPr>
      <w:r w:rsidRPr="009840D2">
        <w:rPr>
          <w:rFonts w:ascii="Arial" w:hAnsi="Arial" w:cs="Arial"/>
        </w:rPr>
        <w:t xml:space="preserve">Hard Filters are used to identify problem studies and/or fields where it is “invalid” to provide a raw or derived variable because of missing signal or very poor quality signal data.  Listed below are descriptions of when data were eliminated from the data set due to an inability to generate specific metrics.   </w:t>
      </w:r>
    </w:p>
    <w:p w:rsidR="009840D2" w:rsidRPr="009840D2" w:rsidRDefault="009840D2" w:rsidP="009840D2">
      <w:pPr>
        <w:spacing w:after="0" w:line="240" w:lineRule="auto"/>
        <w:rPr>
          <w:rFonts w:ascii="Arial" w:hAnsi="Arial" w:cs="Arial"/>
        </w:rPr>
      </w:pPr>
    </w:p>
    <w:p w:rsidR="009840D2" w:rsidRPr="009840D2" w:rsidRDefault="009840D2" w:rsidP="009840D2">
      <w:pPr>
        <w:numPr>
          <w:ilvl w:val="0"/>
          <w:numId w:val="7"/>
        </w:numPr>
        <w:spacing w:after="0" w:line="240" w:lineRule="auto"/>
        <w:rPr>
          <w:rFonts w:ascii="Arial" w:hAnsi="Arial" w:cs="Arial"/>
        </w:rPr>
      </w:pPr>
      <w:r w:rsidRPr="009840D2">
        <w:rPr>
          <w:rFonts w:ascii="Arial" w:hAnsi="Arial" w:cs="Arial"/>
        </w:rPr>
        <w:t xml:space="preserve">Data relating to specific staging variables and arousal variables will be missing when the EEG is insufficient in quality to allow distinction of stages. This will be flagged by the code </w:t>
      </w:r>
      <w:proofErr w:type="spellStart"/>
      <w:r w:rsidRPr="009840D2">
        <w:rPr>
          <w:rFonts w:ascii="Arial" w:hAnsi="Arial" w:cs="Arial"/>
          <w:b/>
          <w:color w:val="FF0000"/>
        </w:rPr>
        <w:t>slewake</w:t>
      </w:r>
      <w:proofErr w:type="spellEnd"/>
      <w:r w:rsidRPr="009840D2">
        <w:rPr>
          <w:rFonts w:ascii="Arial" w:hAnsi="Arial" w:cs="Arial"/>
          <w:b/>
          <w:color w:val="FF0000"/>
        </w:rPr>
        <w:t>=1</w:t>
      </w:r>
      <w:r w:rsidRPr="009840D2">
        <w:rPr>
          <w:rFonts w:ascii="Arial" w:hAnsi="Arial" w:cs="Arial"/>
        </w:rPr>
        <w:t xml:space="preserve">.  Studies scored </w:t>
      </w:r>
      <w:proofErr w:type="gramStart"/>
      <w:r w:rsidRPr="009840D2">
        <w:rPr>
          <w:rFonts w:ascii="Arial" w:hAnsi="Arial" w:cs="Arial"/>
        </w:rPr>
        <w:t>as  “</w:t>
      </w:r>
      <w:proofErr w:type="gramEnd"/>
      <w:r w:rsidRPr="009840D2">
        <w:rPr>
          <w:rFonts w:ascii="Arial" w:hAnsi="Arial" w:cs="Arial"/>
        </w:rPr>
        <w:t>sleep wake” have all sleep stages scored using a default of “Stage 2” and no arousals are scored.  There were 22 studies coded as “</w:t>
      </w:r>
      <w:proofErr w:type="spellStart"/>
      <w:r w:rsidRPr="009840D2">
        <w:rPr>
          <w:rFonts w:ascii="Arial" w:hAnsi="Arial" w:cs="Arial"/>
        </w:rPr>
        <w:t>slewake</w:t>
      </w:r>
      <w:proofErr w:type="spellEnd"/>
      <w:r w:rsidRPr="009840D2">
        <w:rPr>
          <w:rFonts w:ascii="Arial" w:hAnsi="Arial" w:cs="Arial"/>
        </w:rPr>
        <w:t xml:space="preserve">” and staging and arousal data were removed from appropriate variables for these studies. </w:t>
      </w:r>
    </w:p>
    <w:p w:rsidR="009840D2" w:rsidRPr="009840D2" w:rsidRDefault="009840D2" w:rsidP="009840D2">
      <w:pPr>
        <w:spacing w:after="0" w:line="240" w:lineRule="auto"/>
        <w:rPr>
          <w:rFonts w:ascii="Arial" w:hAnsi="Arial" w:cs="Arial"/>
        </w:rPr>
      </w:pPr>
    </w:p>
    <w:p w:rsidR="009840D2" w:rsidRPr="009840D2" w:rsidRDefault="009840D2" w:rsidP="009840D2">
      <w:pPr>
        <w:numPr>
          <w:ilvl w:val="0"/>
          <w:numId w:val="7"/>
        </w:numPr>
        <w:spacing w:after="0" w:line="240" w:lineRule="auto"/>
        <w:rPr>
          <w:rFonts w:ascii="Arial" w:hAnsi="Arial" w:cs="Arial"/>
        </w:rPr>
      </w:pPr>
      <w:r w:rsidRPr="009840D2">
        <w:rPr>
          <w:rFonts w:ascii="Arial" w:hAnsi="Arial" w:cs="Arial"/>
        </w:rPr>
        <w:t>If time in REM = 0 (</w:t>
      </w:r>
      <w:proofErr w:type="spellStart"/>
      <w:r w:rsidRPr="009840D2">
        <w:rPr>
          <w:rFonts w:ascii="Arial" w:hAnsi="Arial" w:cs="Arial"/>
          <w:b/>
          <w:color w:val="FF0000"/>
        </w:rPr>
        <w:t>timerem</w:t>
      </w:r>
      <w:proofErr w:type="spellEnd"/>
      <w:r w:rsidRPr="009840D2">
        <w:rPr>
          <w:rFonts w:ascii="Arial" w:hAnsi="Arial" w:cs="Arial"/>
        </w:rPr>
        <w:t xml:space="preserve">) all calculations based on REM sleep time will be missing.    </w:t>
      </w:r>
    </w:p>
    <w:p w:rsidR="009840D2" w:rsidRPr="009840D2" w:rsidRDefault="009840D2" w:rsidP="009840D2">
      <w:pPr>
        <w:spacing w:after="0" w:line="240" w:lineRule="auto"/>
        <w:rPr>
          <w:rFonts w:ascii="Arial" w:hAnsi="Arial" w:cs="Arial"/>
        </w:rPr>
      </w:pPr>
    </w:p>
    <w:p w:rsidR="009840D2" w:rsidRPr="009840D2" w:rsidRDefault="009840D2" w:rsidP="009840D2">
      <w:pPr>
        <w:numPr>
          <w:ilvl w:val="0"/>
          <w:numId w:val="7"/>
        </w:numPr>
        <w:spacing w:after="0" w:line="240" w:lineRule="auto"/>
        <w:rPr>
          <w:rFonts w:ascii="Arial" w:hAnsi="Arial" w:cs="Arial"/>
          <w:b/>
        </w:rPr>
      </w:pPr>
      <w:r w:rsidRPr="009840D2">
        <w:rPr>
          <w:rFonts w:ascii="Arial" w:hAnsi="Arial" w:cs="Arial"/>
        </w:rPr>
        <w:t>If lights off (</w:t>
      </w:r>
      <w:proofErr w:type="spellStart"/>
      <w:r w:rsidRPr="009840D2">
        <w:rPr>
          <w:rFonts w:ascii="Arial" w:hAnsi="Arial" w:cs="Arial"/>
          <w:b/>
          <w:color w:val="FF0000"/>
        </w:rPr>
        <w:t>lighoff</w:t>
      </w:r>
      <w:proofErr w:type="spellEnd"/>
      <w:r w:rsidRPr="009840D2">
        <w:rPr>
          <w:rFonts w:ascii="Arial" w:hAnsi="Arial" w:cs="Arial"/>
        </w:rPr>
        <w:t>) = sleep onset (</w:t>
      </w:r>
      <w:proofErr w:type="spellStart"/>
      <w:r w:rsidRPr="009840D2">
        <w:rPr>
          <w:rFonts w:ascii="Arial" w:hAnsi="Arial" w:cs="Arial"/>
          <w:b/>
          <w:color w:val="FF0000"/>
        </w:rPr>
        <w:t>scslpon</w:t>
      </w:r>
      <w:proofErr w:type="spellEnd"/>
      <w:r w:rsidRPr="009840D2">
        <w:rPr>
          <w:rFonts w:ascii="Arial" w:hAnsi="Arial" w:cs="Arial"/>
        </w:rPr>
        <w:t>) indicating participant was asleep at start of recording, or no accurate time of bed can be determined, then sleep latency (</w:t>
      </w:r>
      <w:r w:rsidRPr="009840D2">
        <w:rPr>
          <w:rFonts w:ascii="Arial" w:hAnsi="Arial" w:cs="Arial"/>
          <w:b/>
          <w:color w:val="FF0000"/>
        </w:rPr>
        <w:t>slplatp</w:t>
      </w:r>
      <w:r w:rsidRPr="009840D2">
        <w:rPr>
          <w:rFonts w:ascii="Arial" w:hAnsi="Arial" w:cs="Arial"/>
        </w:rPr>
        <w:t>) will be missing</w:t>
      </w:r>
      <w:r w:rsidRPr="009840D2">
        <w:rPr>
          <w:rFonts w:ascii="Arial" w:hAnsi="Arial" w:cs="Arial"/>
          <w:b/>
        </w:rPr>
        <w:t>.</w:t>
      </w:r>
    </w:p>
    <w:p w:rsidR="009840D2" w:rsidRPr="009840D2" w:rsidRDefault="009840D2" w:rsidP="009840D2">
      <w:pPr>
        <w:spacing w:after="0" w:line="240" w:lineRule="auto"/>
        <w:jc w:val="both"/>
        <w:rPr>
          <w:rFonts w:ascii="Arial" w:hAnsi="Arial" w:cs="Arial"/>
          <w:b/>
          <w:u w:val="single"/>
        </w:rPr>
      </w:pPr>
    </w:p>
    <w:p w:rsidR="009840D2" w:rsidRPr="009840D2" w:rsidRDefault="009840D2" w:rsidP="009840D2">
      <w:pPr>
        <w:spacing w:after="0" w:line="240" w:lineRule="auto"/>
        <w:jc w:val="both"/>
        <w:rPr>
          <w:rFonts w:ascii="Arial" w:hAnsi="Arial" w:cs="Arial"/>
          <w:b/>
          <w:u w:val="single"/>
        </w:rPr>
      </w:pPr>
      <w:r w:rsidRPr="009840D2">
        <w:rPr>
          <w:rFonts w:ascii="Arial" w:hAnsi="Arial" w:cs="Arial"/>
          <w:b/>
          <w:u w:val="single"/>
        </w:rPr>
        <w:t xml:space="preserve">QS Form – Overall Quality/Signal Quality/Scoring Notes </w:t>
      </w:r>
    </w:p>
    <w:p w:rsidR="009840D2" w:rsidRPr="009840D2" w:rsidRDefault="009840D2" w:rsidP="009840D2">
      <w:pPr>
        <w:spacing w:after="0" w:line="240" w:lineRule="auto"/>
        <w:jc w:val="center"/>
        <w:rPr>
          <w:rFonts w:ascii="Arial" w:hAnsi="Arial" w:cs="Arial"/>
          <w:b/>
          <w:u w:val="single"/>
        </w:rPr>
      </w:pPr>
    </w:p>
    <w:p w:rsidR="009840D2" w:rsidRPr="009840D2" w:rsidRDefault="009840D2" w:rsidP="009840D2">
      <w:pPr>
        <w:spacing w:after="0" w:line="240" w:lineRule="auto"/>
        <w:rPr>
          <w:rFonts w:ascii="Arial" w:hAnsi="Arial" w:cs="Arial"/>
        </w:rPr>
      </w:pPr>
      <w:r w:rsidRPr="009840D2">
        <w:rPr>
          <w:rFonts w:ascii="Arial" w:hAnsi="Arial" w:cs="Arial"/>
        </w:rPr>
        <w:t>The QS Form was designed to provide quality code information, recognizing that the PSG studies may contribute data of different quality for specific analyses, and acknowledging that not all studies will provide “reliable” data for all measures due to loss of signals or equipment problems. The quality codes available on this form can be used as filters which can be applied when an area of analysis relates to some specific PSG/Sleep topic such as:  sleep stages, respiratory index, arousals, and sleep latency.    In general our approach has been to do minimal filtering of variables allowing the user to select and apply filters that best suit their needs.</w:t>
      </w:r>
    </w:p>
    <w:p w:rsidR="009840D2" w:rsidRPr="009840D2" w:rsidRDefault="009840D2" w:rsidP="009840D2">
      <w:pPr>
        <w:spacing w:after="0" w:line="240" w:lineRule="auto"/>
        <w:rPr>
          <w:rFonts w:ascii="Arial" w:hAnsi="Arial" w:cs="Arial"/>
        </w:rPr>
      </w:pPr>
    </w:p>
    <w:p w:rsidR="009840D2" w:rsidRPr="009840D2" w:rsidRDefault="009840D2" w:rsidP="009840D2">
      <w:pPr>
        <w:spacing w:after="0" w:line="240" w:lineRule="auto"/>
        <w:rPr>
          <w:rFonts w:ascii="Arial" w:hAnsi="Arial" w:cs="Arial"/>
        </w:rPr>
      </w:pPr>
      <w:r w:rsidRPr="009840D2">
        <w:rPr>
          <w:rFonts w:ascii="Arial" w:hAnsi="Arial" w:cs="Arial"/>
        </w:rPr>
        <w:t xml:space="preserve">The topics below are not all inclusive but intended to be a basic introduction as to how these quality codes and/or scoring notes can be used to select data most suited to your analyses.     </w:t>
      </w:r>
    </w:p>
    <w:p w:rsidR="009840D2" w:rsidRPr="009840D2" w:rsidRDefault="009840D2" w:rsidP="009840D2">
      <w:pPr>
        <w:spacing w:after="0" w:line="240" w:lineRule="auto"/>
        <w:rPr>
          <w:rFonts w:ascii="Arial" w:hAnsi="Arial" w:cs="Arial"/>
        </w:rPr>
      </w:pPr>
    </w:p>
    <w:p w:rsidR="009840D2" w:rsidRPr="009840D2" w:rsidRDefault="009840D2" w:rsidP="009840D2">
      <w:pPr>
        <w:spacing w:after="0" w:line="240" w:lineRule="auto"/>
        <w:rPr>
          <w:rFonts w:ascii="Arial" w:hAnsi="Arial" w:cs="Arial"/>
          <w:b/>
          <w:u w:val="single"/>
        </w:rPr>
      </w:pPr>
      <w:r w:rsidRPr="009840D2">
        <w:rPr>
          <w:rFonts w:ascii="Arial" w:hAnsi="Arial" w:cs="Arial"/>
        </w:rPr>
        <w:t xml:space="preserve"> </w:t>
      </w:r>
      <w:r w:rsidRPr="009840D2">
        <w:rPr>
          <w:rFonts w:ascii="Arial" w:hAnsi="Arial" w:cs="Arial"/>
          <w:b/>
          <w:u w:val="single"/>
        </w:rPr>
        <w:t>Overall Quality Codes</w:t>
      </w:r>
    </w:p>
    <w:p w:rsidR="009840D2" w:rsidRPr="009840D2" w:rsidRDefault="009840D2" w:rsidP="009840D2">
      <w:pPr>
        <w:spacing w:after="0" w:line="240" w:lineRule="auto"/>
        <w:rPr>
          <w:rFonts w:ascii="Arial" w:hAnsi="Arial" w:cs="Arial"/>
          <w:b/>
          <w:u w:val="single"/>
        </w:rPr>
      </w:pPr>
    </w:p>
    <w:p w:rsidR="009840D2" w:rsidRPr="009840D2" w:rsidRDefault="009840D2" w:rsidP="009840D2">
      <w:pPr>
        <w:spacing w:after="0" w:line="240" w:lineRule="auto"/>
        <w:rPr>
          <w:rFonts w:ascii="Arial" w:hAnsi="Arial" w:cs="Arial"/>
        </w:rPr>
      </w:pPr>
      <w:r w:rsidRPr="009840D2">
        <w:rPr>
          <w:rFonts w:ascii="Arial" w:hAnsi="Arial" w:cs="Arial"/>
        </w:rPr>
        <w:t>Studies are given an “</w:t>
      </w:r>
      <w:r w:rsidRPr="009840D2">
        <w:rPr>
          <w:rFonts w:ascii="Arial" w:hAnsi="Arial" w:cs="Arial"/>
          <w:b/>
          <w:color w:val="FF0000"/>
        </w:rPr>
        <w:t>Overall</w:t>
      </w:r>
      <w:r w:rsidRPr="009840D2">
        <w:rPr>
          <w:rFonts w:ascii="Arial" w:hAnsi="Arial" w:cs="Arial"/>
          <w:b/>
        </w:rPr>
        <w:t xml:space="preserve">” </w:t>
      </w:r>
      <w:r w:rsidRPr="009840D2">
        <w:rPr>
          <w:rFonts w:ascii="Arial" w:hAnsi="Arial" w:cs="Arial"/>
        </w:rPr>
        <w:t xml:space="preserve">study code varying from “outstanding” (code=7) to “fair” (code=3).  If interested in studies of the best quality, overall quality scores of 5-Very Good, 6-Excellent and 7-Oustanding can be selected.  This code reflects the total duration of useable (artifact free, </w:t>
      </w:r>
      <w:proofErr w:type="spellStart"/>
      <w:r w:rsidRPr="009840D2">
        <w:rPr>
          <w:rFonts w:ascii="Arial" w:hAnsi="Arial" w:cs="Arial"/>
        </w:rPr>
        <w:t>scorable</w:t>
      </w:r>
      <w:proofErr w:type="spellEnd"/>
      <w:r w:rsidRPr="009840D2">
        <w:rPr>
          <w:rFonts w:ascii="Arial" w:hAnsi="Arial" w:cs="Arial"/>
        </w:rPr>
        <w:t xml:space="preserve">) signals during sleep time across channels, weighing those signals most critical for accurate scoring of respiratory events and staging.    </w:t>
      </w:r>
    </w:p>
    <w:p w:rsidR="009840D2" w:rsidRPr="009840D2" w:rsidRDefault="009840D2" w:rsidP="009840D2">
      <w:pPr>
        <w:tabs>
          <w:tab w:val="left" w:pos="180"/>
        </w:tabs>
        <w:spacing w:before="40" w:after="20" w:line="240" w:lineRule="auto"/>
        <w:rPr>
          <w:rFonts w:ascii="Arial" w:eastAsia="Times New Roman" w:hAnsi="Arial" w:cs="Arial"/>
          <w:b/>
          <w:color w:val="FF0000"/>
        </w:rPr>
      </w:pPr>
    </w:p>
    <w:tbl>
      <w:tblPr>
        <w:tblStyle w:val="TableGrid1"/>
        <w:tblW w:w="0" w:type="auto"/>
        <w:tblInd w:w="720" w:type="dxa"/>
        <w:tblLook w:val="04A0" w:firstRow="1" w:lastRow="0" w:firstColumn="1" w:lastColumn="0" w:noHBand="0" w:noVBand="1"/>
      </w:tblPr>
      <w:tblGrid>
        <w:gridCol w:w="1188"/>
        <w:gridCol w:w="1440"/>
        <w:gridCol w:w="5220"/>
      </w:tblGrid>
      <w:tr w:rsidR="009840D2" w:rsidRPr="009840D2" w:rsidTr="009840D2">
        <w:tc>
          <w:tcPr>
            <w:tcW w:w="1188" w:type="dxa"/>
            <w:shd w:val="clear" w:color="auto" w:fill="D9D9D9" w:themeFill="background1" w:themeFillShade="D9"/>
          </w:tcPr>
          <w:p w:rsidR="009840D2" w:rsidRPr="009840D2" w:rsidRDefault="009840D2" w:rsidP="009840D2">
            <w:pPr>
              <w:tabs>
                <w:tab w:val="left" w:pos="180"/>
              </w:tabs>
              <w:spacing w:before="40" w:after="20"/>
              <w:jc w:val="center"/>
              <w:rPr>
                <w:rFonts w:ascii="Arial" w:eastAsia="Times New Roman" w:hAnsi="Arial" w:cs="Arial"/>
                <w:b/>
              </w:rPr>
            </w:pPr>
            <w:r w:rsidRPr="009840D2">
              <w:rPr>
                <w:rFonts w:ascii="Arial" w:eastAsia="Times New Roman" w:hAnsi="Arial" w:cs="Arial"/>
                <w:b/>
              </w:rPr>
              <w:t>Overall Code</w:t>
            </w:r>
          </w:p>
        </w:tc>
        <w:tc>
          <w:tcPr>
            <w:tcW w:w="1440" w:type="dxa"/>
            <w:shd w:val="clear" w:color="auto" w:fill="D9D9D9" w:themeFill="background1" w:themeFillShade="D9"/>
          </w:tcPr>
          <w:p w:rsidR="009840D2" w:rsidRPr="009840D2" w:rsidRDefault="009840D2" w:rsidP="009840D2">
            <w:pPr>
              <w:tabs>
                <w:tab w:val="left" w:pos="180"/>
              </w:tabs>
              <w:spacing w:before="40" w:after="20"/>
              <w:jc w:val="center"/>
              <w:rPr>
                <w:rFonts w:ascii="Arial" w:eastAsia="Times New Roman" w:hAnsi="Arial" w:cs="Arial"/>
                <w:b/>
              </w:rPr>
            </w:pPr>
            <w:r w:rsidRPr="009840D2">
              <w:rPr>
                <w:rFonts w:ascii="Arial" w:eastAsia="Times New Roman" w:hAnsi="Arial" w:cs="Arial"/>
                <w:b/>
              </w:rPr>
              <w:t>Label</w:t>
            </w:r>
          </w:p>
        </w:tc>
        <w:tc>
          <w:tcPr>
            <w:tcW w:w="5220" w:type="dxa"/>
            <w:shd w:val="clear" w:color="auto" w:fill="D9D9D9" w:themeFill="background1" w:themeFillShade="D9"/>
          </w:tcPr>
          <w:p w:rsidR="009840D2" w:rsidRPr="009840D2" w:rsidRDefault="009840D2" w:rsidP="009840D2">
            <w:pPr>
              <w:tabs>
                <w:tab w:val="left" w:pos="180"/>
              </w:tabs>
              <w:spacing w:before="40" w:after="20"/>
              <w:jc w:val="center"/>
              <w:rPr>
                <w:rFonts w:ascii="Arial" w:eastAsia="Times New Roman" w:hAnsi="Arial" w:cs="Arial"/>
                <w:b/>
              </w:rPr>
            </w:pPr>
            <w:r w:rsidRPr="009840D2">
              <w:rPr>
                <w:rFonts w:ascii="Arial" w:eastAsia="Times New Roman" w:hAnsi="Arial" w:cs="Arial"/>
                <w:b/>
              </w:rPr>
              <w:t>Description</w:t>
            </w:r>
          </w:p>
        </w:tc>
      </w:tr>
      <w:tr w:rsidR="009840D2" w:rsidRPr="009840D2" w:rsidTr="009840D2">
        <w:tc>
          <w:tcPr>
            <w:tcW w:w="1188" w:type="dxa"/>
          </w:tcPr>
          <w:p w:rsidR="009840D2" w:rsidRPr="009840D2" w:rsidRDefault="009840D2" w:rsidP="009840D2">
            <w:pPr>
              <w:tabs>
                <w:tab w:val="left" w:pos="180"/>
              </w:tabs>
              <w:spacing w:before="40" w:after="20"/>
              <w:jc w:val="center"/>
              <w:rPr>
                <w:rFonts w:ascii="Arial" w:eastAsia="Times New Roman" w:hAnsi="Arial" w:cs="Arial"/>
                <w:b/>
                <w:color w:val="FF0000"/>
              </w:rPr>
            </w:pPr>
            <w:r w:rsidRPr="009840D2">
              <w:rPr>
                <w:rFonts w:ascii="Arial" w:eastAsia="Times New Roman" w:hAnsi="Arial" w:cs="Arial"/>
                <w:b/>
                <w:color w:val="FF0000"/>
              </w:rPr>
              <w:t>7</w:t>
            </w:r>
          </w:p>
        </w:tc>
        <w:tc>
          <w:tcPr>
            <w:tcW w:w="1440" w:type="dxa"/>
          </w:tcPr>
          <w:p w:rsidR="009840D2" w:rsidRPr="009840D2" w:rsidRDefault="009840D2" w:rsidP="009840D2">
            <w:pPr>
              <w:tabs>
                <w:tab w:val="left" w:pos="180"/>
              </w:tabs>
              <w:spacing w:before="40" w:after="20"/>
              <w:jc w:val="center"/>
              <w:rPr>
                <w:rFonts w:ascii="Arial" w:eastAsia="Times New Roman" w:hAnsi="Arial" w:cs="Arial"/>
              </w:rPr>
            </w:pPr>
            <w:r w:rsidRPr="009840D2">
              <w:rPr>
                <w:rFonts w:ascii="Arial" w:eastAsia="Times New Roman" w:hAnsi="Arial" w:cs="Arial"/>
              </w:rPr>
              <w:t>Outstanding</w:t>
            </w:r>
          </w:p>
        </w:tc>
        <w:tc>
          <w:tcPr>
            <w:tcW w:w="5220" w:type="dxa"/>
          </w:tcPr>
          <w:p w:rsidR="009840D2" w:rsidRPr="009840D2" w:rsidRDefault="009840D2" w:rsidP="009840D2">
            <w:pPr>
              <w:tabs>
                <w:tab w:val="left" w:pos="180"/>
              </w:tabs>
              <w:spacing w:before="40" w:after="20"/>
              <w:rPr>
                <w:rFonts w:ascii="Arial" w:eastAsia="Times New Roman" w:hAnsi="Arial" w:cs="Arial"/>
              </w:rPr>
            </w:pPr>
            <w:r w:rsidRPr="009840D2">
              <w:rPr>
                <w:rFonts w:ascii="Arial" w:eastAsia="Times New Roman" w:hAnsi="Arial" w:cs="Arial"/>
              </w:rPr>
              <w:t>All channels good for ≥ 6 hours and entire sleep time.</w:t>
            </w:r>
          </w:p>
        </w:tc>
      </w:tr>
      <w:tr w:rsidR="009840D2" w:rsidRPr="009840D2" w:rsidTr="009840D2">
        <w:tc>
          <w:tcPr>
            <w:tcW w:w="1188" w:type="dxa"/>
          </w:tcPr>
          <w:p w:rsidR="009840D2" w:rsidRPr="009840D2" w:rsidRDefault="009840D2" w:rsidP="009840D2">
            <w:pPr>
              <w:tabs>
                <w:tab w:val="left" w:pos="180"/>
              </w:tabs>
              <w:spacing w:before="40" w:after="20"/>
              <w:jc w:val="center"/>
              <w:rPr>
                <w:rFonts w:ascii="Arial" w:eastAsia="Times New Roman" w:hAnsi="Arial" w:cs="Arial"/>
                <w:b/>
                <w:color w:val="FF0000"/>
              </w:rPr>
            </w:pPr>
            <w:r w:rsidRPr="009840D2">
              <w:rPr>
                <w:rFonts w:ascii="Arial" w:eastAsia="Times New Roman" w:hAnsi="Arial" w:cs="Arial"/>
                <w:b/>
                <w:color w:val="FF0000"/>
              </w:rPr>
              <w:t>6</w:t>
            </w:r>
          </w:p>
        </w:tc>
        <w:tc>
          <w:tcPr>
            <w:tcW w:w="1440" w:type="dxa"/>
          </w:tcPr>
          <w:p w:rsidR="009840D2" w:rsidRPr="009840D2" w:rsidRDefault="009840D2" w:rsidP="009840D2">
            <w:pPr>
              <w:tabs>
                <w:tab w:val="left" w:pos="180"/>
              </w:tabs>
              <w:spacing w:before="40" w:after="20"/>
              <w:jc w:val="center"/>
              <w:rPr>
                <w:rFonts w:ascii="Arial" w:eastAsia="Times New Roman" w:hAnsi="Arial" w:cs="Arial"/>
              </w:rPr>
            </w:pPr>
            <w:r w:rsidRPr="009840D2">
              <w:rPr>
                <w:rFonts w:ascii="Arial" w:eastAsia="Times New Roman" w:hAnsi="Arial" w:cs="Arial"/>
              </w:rPr>
              <w:t>Excellent</w:t>
            </w:r>
          </w:p>
        </w:tc>
        <w:tc>
          <w:tcPr>
            <w:tcW w:w="5220" w:type="dxa"/>
          </w:tcPr>
          <w:p w:rsidR="009840D2" w:rsidRPr="009840D2" w:rsidRDefault="009840D2" w:rsidP="009840D2">
            <w:pPr>
              <w:tabs>
                <w:tab w:val="left" w:pos="180"/>
              </w:tabs>
              <w:spacing w:before="40" w:after="20"/>
              <w:rPr>
                <w:rFonts w:ascii="Arial" w:eastAsia="Times New Roman" w:hAnsi="Arial" w:cs="Arial"/>
              </w:rPr>
            </w:pPr>
            <w:r w:rsidRPr="009840D2">
              <w:rPr>
                <w:rFonts w:ascii="Arial" w:eastAsia="Times New Roman" w:hAnsi="Arial" w:cs="Arial"/>
              </w:rPr>
              <w:t>At least one EEG channel, one EOG channel, EMG, oximetry, all respiratory channels usable for ≥ 5 hours and ≥ 75% of the sleep time.</w:t>
            </w:r>
          </w:p>
        </w:tc>
      </w:tr>
      <w:tr w:rsidR="009840D2" w:rsidRPr="009840D2" w:rsidTr="009840D2">
        <w:tc>
          <w:tcPr>
            <w:tcW w:w="1188" w:type="dxa"/>
          </w:tcPr>
          <w:p w:rsidR="009840D2" w:rsidRPr="009840D2" w:rsidRDefault="009840D2" w:rsidP="009840D2">
            <w:pPr>
              <w:tabs>
                <w:tab w:val="left" w:pos="180"/>
              </w:tabs>
              <w:spacing w:before="40" w:after="20"/>
              <w:jc w:val="center"/>
              <w:rPr>
                <w:rFonts w:ascii="Arial" w:eastAsia="Times New Roman" w:hAnsi="Arial" w:cs="Arial"/>
                <w:b/>
                <w:color w:val="FF0000"/>
              </w:rPr>
            </w:pPr>
            <w:r w:rsidRPr="009840D2">
              <w:rPr>
                <w:rFonts w:ascii="Arial" w:eastAsia="Times New Roman" w:hAnsi="Arial" w:cs="Arial"/>
                <w:b/>
                <w:color w:val="FF0000"/>
              </w:rPr>
              <w:t>5</w:t>
            </w:r>
          </w:p>
        </w:tc>
        <w:tc>
          <w:tcPr>
            <w:tcW w:w="1440" w:type="dxa"/>
          </w:tcPr>
          <w:p w:rsidR="009840D2" w:rsidRPr="009840D2" w:rsidRDefault="009840D2" w:rsidP="009840D2">
            <w:pPr>
              <w:tabs>
                <w:tab w:val="left" w:pos="180"/>
              </w:tabs>
              <w:spacing w:before="40" w:after="20"/>
              <w:jc w:val="center"/>
              <w:rPr>
                <w:rFonts w:ascii="Arial" w:eastAsia="Times New Roman" w:hAnsi="Arial" w:cs="Arial"/>
              </w:rPr>
            </w:pPr>
            <w:r w:rsidRPr="009840D2">
              <w:rPr>
                <w:rFonts w:ascii="Arial" w:eastAsia="Times New Roman" w:hAnsi="Arial" w:cs="Arial"/>
              </w:rPr>
              <w:t>Very Good</w:t>
            </w:r>
          </w:p>
        </w:tc>
        <w:tc>
          <w:tcPr>
            <w:tcW w:w="5220" w:type="dxa"/>
          </w:tcPr>
          <w:p w:rsidR="009840D2" w:rsidRPr="009840D2" w:rsidRDefault="009840D2" w:rsidP="009840D2">
            <w:pPr>
              <w:tabs>
                <w:tab w:val="left" w:pos="180"/>
              </w:tabs>
              <w:spacing w:before="40" w:after="20"/>
              <w:rPr>
                <w:rFonts w:ascii="Arial" w:eastAsia="Times New Roman" w:hAnsi="Arial" w:cs="Arial"/>
              </w:rPr>
            </w:pPr>
            <w:r w:rsidRPr="009840D2">
              <w:rPr>
                <w:rFonts w:ascii="Arial" w:eastAsia="Times New Roman" w:hAnsi="Arial" w:cs="Arial"/>
              </w:rPr>
              <w:t>At least one EEG channel, oximetry, airflow and either chest or abdomen usable for ≥</w:t>
            </w:r>
            <w:proofErr w:type="gramStart"/>
            <w:r w:rsidRPr="009840D2">
              <w:rPr>
                <w:rFonts w:ascii="Arial" w:eastAsia="Times New Roman" w:hAnsi="Arial" w:cs="Arial"/>
              </w:rPr>
              <w:t>5  hours</w:t>
            </w:r>
            <w:proofErr w:type="gramEnd"/>
            <w:r w:rsidRPr="009840D2">
              <w:rPr>
                <w:rFonts w:ascii="Arial" w:eastAsia="Times New Roman" w:hAnsi="Arial" w:cs="Arial"/>
              </w:rPr>
              <w:t xml:space="preserve"> and ≥ 50% of the sleep time.</w:t>
            </w:r>
          </w:p>
        </w:tc>
      </w:tr>
      <w:tr w:rsidR="009840D2" w:rsidRPr="009840D2" w:rsidTr="009840D2">
        <w:tc>
          <w:tcPr>
            <w:tcW w:w="1188" w:type="dxa"/>
          </w:tcPr>
          <w:p w:rsidR="009840D2" w:rsidRPr="009840D2" w:rsidRDefault="009840D2" w:rsidP="009840D2">
            <w:pPr>
              <w:tabs>
                <w:tab w:val="left" w:pos="180"/>
              </w:tabs>
              <w:spacing w:before="40" w:after="20"/>
              <w:jc w:val="center"/>
              <w:rPr>
                <w:rFonts w:ascii="Arial" w:eastAsia="Times New Roman" w:hAnsi="Arial" w:cs="Arial"/>
                <w:b/>
                <w:color w:val="FF0000"/>
              </w:rPr>
            </w:pPr>
            <w:r w:rsidRPr="009840D2">
              <w:rPr>
                <w:rFonts w:ascii="Arial" w:eastAsia="Times New Roman" w:hAnsi="Arial" w:cs="Arial"/>
                <w:b/>
                <w:color w:val="FF0000"/>
              </w:rPr>
              <w:t>4</w:t>
            </w:r>
          </w:p>
        </w:tc>
        <w:tc>
          <w:tcPr>
            <w:tcW w:w="1440" w:type="dxa"/>
          </w:tcPr>
          <w:p w:rsidR="009840D2" w:rsidRPr="009840D2" w:rsidRDefault="009840D2" w:rsidP="009840D2">
            <w:pPr>
              <w:tabs>
                <w:tab w:val="left" w:pos="180"/>
              </w:tabs>
              <w:spacing w:before="40" w:after="20"/>
              <w:jc w:val="center"/>
              <w:rPr>
                <w:rFonts w:ascii="Arial" w:eastAsia="Times New Roman" w:hAnsi="Arial" w:cs="Arial"/>
              </w:rPr>
            </w:pPr>
            <w:r w:rsidRPr="009840D2">
              <w:rPr>
                <w:rFonts w:ascii="Arial" w:eastAsia="Times New Roman" w:hAnsi="Arial" w:cs="Arial"/>
              </w:rPr>
              <w:t>Good</w:t>
            </w:r>
          </w:p>
        </w:tc>
        <w:tc>
          <w:tcPr>
            <w:tcW w:w="5220" w:type="dxa"/>
          </w:tcPr>
          <w:p w:rsidR="009840D2" w:rsidRPr="009840D2" w:rsidRDefault="009840D2" w:rsidP="009840D2">
            <w:pPr>
              <w:tabs>
                <w:tab w:val="left" w:pos="180"/>
              </w:tabs>
              <w:spacing w:before="40" w:after="20"/>
              <w:rPr>
                <w:rFonts w:ascii="Arial" w:eastAsia="Times New Roman" w:hAnsi="Arial" w:cs="Arial"/>
              </w:rPr>
            </w:pPr>
            <w:r w:rsidRPr="009840D2">
              <w:rPr>
                <w:rFonts w:ascii="Arial" w:eastAsia="Times New Roman" w:hAnsi="Arial" w:cs="Arial"/>
              </w:rPr>
              <w:t>At least one respiratory channel (airflow or either band), oximetry and one EEG usable for ≥ 5 hours and ≥ 50% of the sleep time.</w:t>
            </w:r>
          </w:p>
        </w:tc>
      </w:tr>
      <w:tr w:rsidR="009840D2" w:rsidRPr="009840D2" w:rsidTr="009840D2">
        <w:tc>
          <w:tcPr>
            <w:tcW w:w="1188" w:type="dxa"/>
          </w:tcPr>
          <w:p w:rsidR="009840D2" w:rsidRPr="009840D2" w:rsidRDefault="009840D2" w:rsidP="009840D2">
            <w:pPr>
              <w:tabs>
                <w:tab w:val="left" w:pos="180"/>
              </w:tabs>
              <w:spacing w:before="40" w:after="20"/>
              <w:jc w:val="center"/>
              <w:rPr>
                <w:rFonts w:ascii="Arial" w:eastAsia="Times New Roman" w:hAnsi="Arial" w:cs="Arial"/>
                <w:b/>
                <w:color w:val="FF0000"/>
              </w:rPr>
            </w:pPr>
            <w:r w:rsidRPr="009840D2">
              <w:rPr>
                <w:rFonts w:ascii="Arial" w:eastAsia="Times New Roman" w:hAnsi="Arial" w:cs="Arial"/>
                <w:b/>
                <w:color w:val="FF0000"/>
              </w:rPr>
              <w:t>3</w:t>
            </w:r>
          </w:p>
        </w:tc>
        <w:tc>
          <w:tcPr>
            <w:tcW w:w="1440" w:type="dxa"/>
          </w:tcPr>
          <w:p w:rsidR="009840D2" w:rsidRPr="009840D2" w:rsidRDefault="009840D2" w:rsidP="009840D2">
            <w:pPr>
              <w:tabs>
                <w:tab w:val="left" w:pos="180"/>
              </w:tabs>
              <w:spacing w:before="40" w:after="20"/>
              <w:jc w:val="center"/>
              <w:rPr>
                <w:rFonts w:ascii="Arial" w:eastAsia="Times New Roman" w:hAnsi="Arial" w:cs="Arial"/>
              </w:rPr>
            </w:pPr>
            <w:r w:rsidRPr="009840D2">
              <w:rPr>
                <w:rFonts w:ascii="Arial" w:eastAsia="Times New Roman" w:hAnsi="Arial" w:cs="Arial"/>
              </w:rPr>
              <w:t>Fair</w:t>
            </w:r>
          </w:p>
        </w:tc>
        <w:tc>
          <w:tcPr>
            <w:tcW w:w="5220" w:type="dxa"/>
          </w:tcPr>
          <w:p w:rsidR="009840D2" w:rsidRPr="009840D2" w:rsidRDefault="009840D2" w:rsidP="009840D2">
            <w:pPr>
              <w:tabs>
                <w:tab w:val="left" w:pos="180"/>
              </w:tabs>
              <w:spacing w:before="40" w:after="20"/>
              <w:rPr>
                <w:rFonts w:ascii="Arial" w:eastAsia="Times New Roman" w:hAnsi="Arial" w:cs="Arial"/>
              </w:rPr>
            </w:pPr>
            <w:r w:rsidRPr="009840D2">
              <w:rPr>
                <w:rFonts w:ascii="Arial" w:eastAsia="Times New Roman" w:hAnsi="Arial" w:cs="Arial"/>
              </w:rPr>
              <w:t>At least one respiratory channel, oximetry and one EEG useable for ≥3 hours or study scored sleep-wake only (because of the EEG artifact).</w:t>
            </w:r>
          </w:p>
        </w:tc>
      </w:tr>
      <w:tr w:rsidR="009840D2" w:rsidRPr="009840D2" w:rsidTr="009840D2">
        <w:tc>
          <w:tcPr>
            <w:tcW w:w="1188" w:type="dxa"/>
          </w:tcPr>
          <w:p w:rsidR="009840D2" w:rsidRPr="009840D2" w:rsidRDefault="009840D2" w:rsidP="009840D2">
            <w:pPr>
              <w:tabs>
                <w:tab w:val="left" w:pos="180"/>
              </w:tabs>
              <w:spacing w:before="40" w:after="20"/>
              <w:jc w:val="center"/>
              <w:rPr>
                <w:rFonts w:ascii="Arial" w:eastAsia="Times New Roman" w:hAnsi="Arial" w:cs="Arial"/>
                <w:b/>
                <w:color w:val="FF0000"/>
              </w:rPr>
            </w:pPr>
            <w:r w:rsidRPr="009840D2">
              <w:rPr>
                <w:rFonts w:ascii="Arial" w:eastAsia="Times New Roman" w:hAnsi="Arial" w:cs="Arial"/>
                <w:b/>
                <w:color w:val="FF0000"/>
              </w:rPr>
              <w:t>2</w:t>
            </w:r>
          </w:p>
        </w:tc>
        <w:tc>
          <w:tcPr>
            <w:tcW w:w="1440" w:type="dxa"/>
          </w:tcPr>
          <w:p w:rsidR="009840D2" w:rsidRPr="009840D2" w:rsidRDefault="009840D2" w:rsidP="009840D2">
            <w:pPr>
              <w:tabs>
                <w:tab w:val="left" w:pos="180"/>
              </w:tabs>
              <w:spacing w:before="40" w:after="20"/>
              <w:jc w:val="center"/>
              <w:rPr>
                <w:rFonts w:ascii="Arial" w:eastAsia="Times New Roman" w:hAnsi="Arial" w:cs="Arial"/>
              </w:rPr>
            </w:pPr>
            <w:r w:rsidRPr="009840D2">
              <w:rPr>
                <w:rFonts w:ascii="Arial" w:eastAsia="Times New Roman" w:hAnsi="Arial" w:cs="Arial"/>
              </w:rPr>
              <w:t>Failed</w:t>
            </w:r>
          </w:p>
        </w:tc>
        <w:tc>
          <w:tcPr>
            <w:tcW w:w="5220" w:type="dxa"/>
          </w:tcPr>
          <w:p w:rsidR="009840D2" w:rsidRPr="009840D2" w:rsidRDefault="009840D2" w:rsidP="009840D2">
            <w:pPr>
              <w:tabs>
                <w:tab w:val="left" w:pos="180"/>
              </w:tabs>
              <w:spacing w:before="40" w:after="20"/>
              <w:rPr>
                <w:rFonts w:ascii="Arial" w:eastAsia="Times New Roman" w:hAnsi="Arial" w:cs="Arial"/>
              </w:rPr>
            </w:pPr>
            <w:r w:rsidRPr="009840D2">
              <w:rPr>
                <w:rFonts w:ascii="Arial" w:eastAsia="Times New Roman" w:hAnsi="Arial" w:cs="Arial"/>
              </w:rPr>
              <w:t>Less than 3 hours useable data.  Not scored.</w:t>
            </w:r>
          </w:p>
        </w:tc>
      </w:tr>
    </w:tbl>
    <w:p w:rsidR="009840D2" w:rsidRPr="009840D2" w:rsidRDefault="009840D2" w:rsidP="009840D2">
      <w:pPr>
        <w:spacing w:after="0" w:line="240" w:lineRule="auto"/>
        <w:rPr>
          <w:rFonts w:ascii="Arial" w:hAnsi="Arial" w:cs="Arial"/>
        </w:rPr>
      </w:pPr>
    </w:p>
    <w:p w:rsidR="009840D2" w:rsidRPr="009840D2" w:rsidRDefault="009840D2" w:rsidP="009840D2">
      <w:pPr>
        <w:spacing w:after="0" w:line="240" w:lineRule="auto"/>
        <w:rPr>
          <w:rFonts w:ascii="Arial" w:hAnsi="Arial" w:cs="Arial"/>
          <w:b/>
          <w:u w:val="single"/>
        </w:rPr>
      </w:pPr>
      <w:r w:rsidRPr="009840D2">
        <w:rPr>
          <w:rFonts w:ascii="Arial" w:hAnsi="Arial" w:cs="Arial"/>
          <w:b/>
          <w:u w:val="single"/>
        </w:rPr>
        <w:t>Signal Quality Codes</w:t>
      </w:r>
    </w:p>
    <w:p w:rsidR="009840D2" w:rsidRPr="009840D2" w:rsidRDefault="009840D2" w:rsidP="009840D2">
      <w:pPr>
        <w:spacing w:after="0" w:line="240" w:lineRule="auto"/>
        <w:rPr>
          <w:rFonts w:ascii="Arial" w:hAnsi="Arial" w:cs="Arial"/>
          <w:b/>
        </w:rPr>
      </w:pPr>
    </w:p>
    <w:p w:rsidR="009840D2" w:rsidRPr="009840D2" w:rsidRDefault="009840D2" w:rsidP="009840D2">
      <w:pPr>
        <w:spacing w:after="0" w:line="240" w:lineRule="auto"/>
        <w:rPr>
          <w:rFonts w:ascii="Arial" w:hAnsi="Arial" w:cs="Arial"/>
        </w:rPr>
      </w:pPr>
      <w:r w:rsidRPr="009840D2">
        <w:rPr>
          <w:rFonts w:ascii="Arial" w:hAnsi="Arial" w:cs="Arial"/>
        </w:rPr>
        <w:t xml:space="preserve">Signal Quality codes and hours of usable signals are also assigned to each channel.  Studies can be selected based on specific signal quality of EEG, Airflow, Respiratory Belts, Legs channels, etc.   These vary from 1 (poorest) to 5 (best) and reflect the proportion of the sleep period that the signals were “useable.”  </w:t>
      </w:r>
      <w:r w:rsidRPr="009840D2">
        <w:rPr>
          <w:rFonts w:ascii="Arial" w:hAnsi="Arial" w:cs="Arial"/>
          <w:b/>
        </w:rPr>
        <w:t>Useable respiratory data</w:t>
      </w:r>
      <w:r w:rsidRPr="009840D2">
        <w:rPr>
          <w:rFonts w:ascii="Arial" w:hAnsi="Arial" w:cs="Arial"/>
        </w:rPr>
        <w:t xml:space="preserve"> is defined as the number or of hours that abnormal breaths can be distinguished from “normal” breaths</w:t>
      </w:r>
      <w:proofErr w:type="gramStart"/>
      <w:r w:rsidRPr="009840D2">
        <w:rPr>
          <w:rFonts w:ascii="Arial" w:hAnsi="Arial" w:cs="Arial"/>
        </w:rPr>
        <w:t>;  EEG</w:t>
      </w:r>
      <w:proofErr w:type="gramEnd"/>
      <w:r w:rsidRPr="009840D2">
        <w:rPr>
          <w:rFonts w:ascii="Arial" w:hAnsi="Arial" w:cs="Arial"/>
        </w:rPr>
        <w:t xml:space="preserve">/EOG/EMG data are defined by the number of hours that sleep stages can be distinguished from awake.  Hours of useable signal are rounded out to the lowest whole integer (e.g. 4.6 hours of useable data = 4).    </w:t>
      </w:r>
    </w:p>
    <w:p w:rsidR="009840D2" w:rsidRPr="009840D2" w:rsidRDefault="009840D2" w:rsidP="009840D2">
      <w:pPr>
        <w:spacing w:after="0" w:line="240" w:lineRule="auto"/>
        <w:rPr>
          <w:rFonts w:ascii="Arial" w:hAnsi="Arial" w:cs="Arial"/>
        </w:rPr>
      </w:pPr>
    </w:p>
    <w:tbl>
      <w:tblPr>
        <w:tblW w:w="0" w:type="auto"/>
        <w:tblInd w:w="1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836"/>
        <w:gridCol w:w="1332"/>
        <w:gridCol w:w="2520"/>
      </w:tblGrid>
      <w:tr w:rsidR="009840D2" w:rsidRPr="009840D2" w:rsidTr="008646BD">
        <w:trPr>
          <w:cantSplit/>
          <w:trHeight w:val="501"/>
        </w:trPr>
        <w:tc>
          <w:tcPr>
            <w:tcW w:w="1836" w:type="dxa"/>
            <w:shd w:val="clear" w:color="auto" w:fill="D9D9D9" w:themeFill="background1" w:themeFillShade="D9"/>
          </w:tcPr>
          <w:p w:rsidR="009840D2" w:rsidRPr="008646BD" w:rsidRDefault="009840D2" w:rsidP="009840D2">
            <w:pPr>
              <w:spacing w:after="0" w:line="240" w:lineRule="auto"/>
              <w:jc w:val="center"/>
              <w:rPr>
                <w:rFonts w:ascii="Arial" w:hAnsi="Arial" w:cs="Arial"/>
                <w:b/>
                <w:sz w:val="16"/>
                <w:szCs w:val="16"/>
              </w:rPr>
            </w:pPr>
            <w:r w:rsidRPr="008646BD">
              <w:rPr>
                <w:rFonts w:ascii="Arial" w:hAnsi="Arial" w:cs="Arial"/>
                <w:b/>
                <w:sz w:val="16"/>
                <w:szCs w:val="16"/>
              </w:rPr>
              <w:lastRenderedPageBreak/>
              <w:br/>
              <w:t>Channels</w:t>
            </w:r>
          </w:p>
        </w:tc>
        <w:tc>
          <w:tcPr>
            <w:tcW w:w="1332" w:type="dxa"/>
            <w:shd w:val="clear" w:color="auto" w:fill="D9D9D9" w:themeFill="background1" w:themeFillShade="D9"/>
          </w:tcPr>
          <w:p w:rsidR="009840D2" w:rsidRPr="008646BD" w:rsidRDefault="009840D2" w:rsidP="009840D2">
            <w:pPr>
              <w:spacing w:after="0" w:line="240" w:lineRule="auto"/>
              <w:jc w:val="center"/>
              <w:rPr>
                <w:rFonts w:ascii="Arial" w:hAnsi="Arial" w:cs="Arial"/>
                <w:b/>
                <w:sz w:val="16"/>
                <w:szCs w:val="16"/>
              </w:rPr>
            </w:pPr>
            <w:r w:rsidRPr="008646BD">
              <w:rPr>
                <w:rFonts w:ascii="Arial" w:hAnsi="Arial" w:cs="Arial"/>
                <w:b/>
                <w:sz w:val="16"/>
                <w:szCs w:val="16"/>
              </w:rPr>
              <w:t xml:space="preserve">Hours of </w:t>
            </w:r>
            <w:r w:rsidRPr="008646BD">
              <w:rPr>
                <w:rFonts w:ascii="Arial" w:hAnsi="Arial" w:cs="Arial"/>
                <w:b/>
                <w:sz w:val="16"/>
                <w:szCs w:val="16"/>
              </w:rPr>
              <w:br/>
              <w:t>usable signal</w:t>
            </w:r>
          </w:p>
        </w:tc>
        <w:tc>
          <w:tcPr>
            <w:tcW w:w="2520" w:type="dxa"/>
            <w:shd w:val="clear" w:color="auto" w:fill="D9D9D9" w:themeFill="background1" w:themeFillShade="D9"/>
          </w:tcPr>
          <w:p w:rsidR="009840D2" w:rsidRPr="008646BD" w:rsidRDefault="009840D2" w:rsidP="009840D2">
            <w:pPr>
              <w:spacing w:after="0" w:line="240" w:lineRule="auto"/>
              <w:jc w:val="center"/>
              <w:rPr>
                <w:rFonts w:ascii="Arial" w:hAnsi="Arial" w:cs="Arial"/>
                <w:b/>
                <w:sz w:val="16"/>
                <w:szCs w:val="16"/>
              </w:rPr>
            </w:pPr>
            <w:r w:rsidRPr="008646BD">
              <w:rPr>
                <w:rFonts w:ascii="Arial" w:hAnsi="Arial" w:cs="Arial"/>
                <w:b/>
                <w:sz w:val="16"/>
                <w:szCs w:val="16"/>
              </w:rPr>
              <w:br/>
              <w:t>Signal quality</w:t>
            </w:r>
          </w:p>
        </w:tc>
      </w:tr>
      <w:tr w:rsidR="009840D2" w:rsidRPr="009840D2" w:rsidTr="008646BD">
        <w:trPr>
          <w:cantSplit/>
          <w:trHeight w:val="288"/>
        </w:trPr>
        <w:tc>
          <w:tcPr>
            <w:tcW w:w="1836" w:type="dxa"/>
          </w:tcPr>
          <w:p w:rsidR="009840D2" w:rsidRPr="008646BD" w:rsidRDefault="009840D2" w:rsidP="009840D2">
            <w:pPr>
              <w:spacing w:after="0" w:line="240" w:lineRule="auto"/>
              <w:rPr>
                <w:rFonts w:ascii="Arial" w:hAnsi="Arial" w:cs="Arial"/>
                <w:b/>
                <w:sz w:val="16"/>
                <w:szCs w:val="16"/>
              </w:rPr>
            </w:pPr>
            <w:r w:rsidRPr="008646BD">
              <w:rPr>
                <w:rFonts w:ascii="Arial" w:hAnsi="Arial" w:cs="Arial"/>
                <w:b/>
                <w:sz w:val="16"/>
                <w:szCs w:val="16"/>
              </w:rPr>
              <w:t xml:space="preserve">E1 </w:t>
            </w:r>
            <w:r w:rsidRPr="008646BD">
              <w:rPr>
                <w:rFonts w:ascii="Arial" w:hAnsi="Arial" w:cs="Arial"/>
                <w:sz w:val="16"/>
                <w:szCs w:val="16"/>
              </w:rPr>
              <w:t>(EOGL)</w:t>
            </w:r>
          </w:p>
        </w:tc>
        <w:tc>
          <w:tcPr>
            <w:tcW w:w="1332" w:type="dxa"/>
          </w:tcPr>
          <w:p w:rsidR="009840D2" w:rsidRPr="008646BD" w:rsidRDefault="009840D2" w:rsidP="009840D2">
            <w:pPr>
              <w:spacing w:after="0" w:line="240" w:lineRule="auto"/>
              <w:jc w:val="center"/>
              <w:rPr>
                <w:rFonts w:ascii="Arial" w:hAnsi="Arial" w:cs="Arial"/>
                <w:b/>
                <w:color w:val="FF0000"/>
                <w:sz w:val="16"/>
                <w:szCs w:val="16"/>
              </w:rPr>
            </w:pPr>
            <w:r w:rsidRPr="008646BD">
              <w:rPr>
                <w:rFonts w:ascii="Arial" w:hAnsi="Arial" w:cs="Arial"/>
                <w:b/>
                <w:color w:val="FF0000"/>
                <w:sz w:val="16"/>
                <w:szCs w:val="16"/>
              </w:rPr>
              <w:t>e1dur</w:t>
            </w:r>
          </w:p>
        </w:tc>
        <w:tc>
          <w:tcPr>
            <w:tcW w:w="2520" w:type="dxa"/>
          </w:tcPr>
          <w:p w:rsidR="009840D2" w:rsidRPr="008646BD" w:rsidRDefault="009840D2" w:rsidP="009840D2">
            <w:pPr>
              <w:spacing w:after="0" w:line="240" w:lineRule="auto"/>
              <w:jc w:val="center"/>
              <w:rPr>
                <w:rFonts w:ascii="Arial" w:hAnsi="Arial" w:cs="Arial"/>
                <w:b/>
                <w:sz w:val="16"/>
                <w:szCs w:val="16"/>
              </w:rPr>
            </w:pPr>
            <w:r w:rsidRPr="008646BD">
              <w:rPr>
                <w:rFonts w:ascii="Arial" w:hAnsi="Arial" w:cs="Arial"/>
                <w:b/>
                <w:color w:val="FF0000"/>
                <w:sz w:val="16"/>
                <w:szCs w:val="16"/>
              </w:rPr>
              <w:t xml:space="preserve">que1 </w:t>
            </w:r>
            <w:r w:rsidRPr="008646BD">
              <w:rPr>
                <w:rFonts w:ascii="Arial" w:hAnsi="Arial" w:cs="Arial"/>
                <w:sz w:val="16"/>
                <w:szCs w:val="16"/>
              </w:rPr>
              <w:t xml:space="preserve">      1</w:t>
            </w:r>
            <w:r w:rsidRPr="008646BD">
              <w:rPr>
                <w:rFonts w:ascii="Arial" w:hAnsi="Arial" w:cs="Arial"/>
                <w:b/>
                <w:sz w:val="16"/>
                <w:szCs w:val="16"/>
              </w:rPr>
              <w:t xml:space="preserve">      2      3      4       5</w:t>
            </w:r>
          </w:p>
        </w:tc>
      </w:tr>
      <w:tr w:rsidR="009840D2" w:rsidRPr="009840D2" w:rsidTr="008646BD">
        <w:trPr>
          <w:cantSplit/>
          <w:trHeight w:val="288"/>
        </w:trPr>
        <w:tc>
          <w:tcPr>
            <w:tcW w:w="1836" w:type="dxa"/>
          </w:tcPr>
          <w:p w:rsidR="009840D2" w:rsidRPr="008646BD" w:rsidRDefault="009840D2" w:rsidP="009840D2">
            <w:pPr>
              <w:spacing w:after="0" w:line="240" w:lineRule="auto"/>
              <w:rPr>
                <w:rFonts w:ascii="Arial" w:hAnsi="Arial" w:cs="Arial"/>
                <w:b/>
                <w:sz w:val="16"/>
                <w:szCs w:val="16"/>
              </w:rPr>
            </w:pPr>
            <w:r w:rsidRPr="008646BD">
              <w:rPr>
                <w:rFonts w:ascii="Arial" w:hAnsi="Arial" w:cs="Arial"/>
                <w:b/>
                <w:sz w:val="16"/>
                <w:szCs w:val="16"/>
              </w:rPr>
              <w:t xml:space="preserve">E2 </w:t>
            </w:r>
            <w:r w:rsidRPr="008646BD">
              <w:rPr>
                <w:rFonts w:ascii="Arial" w:hAnsi="Arial" w:cs="Arial"/>
                <w:sz w:val="16"/>
                <w:szCs w:val="16"/>
              </w:rPr>
              <w:t>(EOGR)</w:t>
            </w:r>
          </w:p>
        </w:tc>
        <w:tc>
          <w:tcPr>
            <w:tcW w:w="1332" w:type="dxa"/>
          </w:tcPr>
          <w:p w:rsidR="009840D2" w:rsidRPr="008646BD" w:rsidRDefault="009840D2" w:rsidP="009840D2">
            <w:pPr>
              <w:spacing w:after="0" w:line="240" w:lineRule="auto"/>
              <w:jc w:val="center"/>
              <w:rPr>
                <w:rFonts w:ascii="Arial" w:hAnsi="Arial" w:cs="Arial"/>
                <w:b/>
                <w:color w:val="FF0000"/>
                <w:sz w:val="16"/>
                <w:szCs w:val="16"/>
              </w:rPr>
            </w:pPr>
            <w:r w:rsidRPr="008646BD">
              <w:rPr>
                <w:rFonts w:ascii="Arial" w:hAnsi="Arial" w:cs="Arial"/>
                <w:b/>
                <w:color w:val="FF0000"/>
                <w:sz w:val="16"/>
                <w:szCs w:val="16"/>
              </w:rPr>
              <w:t>e2dur</w:t>
            </w:r>
          </w:p>
        </w:tc>
        <w:tc>
          <w:tcPr>
            <w:tcW w:w="2520" w:type="dxa"/>
          </w:tcPr>
          <w:p w:rsidR="009840D2" w:rsidRPr="008646BD" w:rsidRDefault="009840D2" w:rsidP="009840D2">
            <w:pPr>
              <w:spacing w:after="0" w:line="240" w:lineRule="auto"/>
              <w:jc w:val="center"/>
              <w:rPr>
                <w:rFonts w:ascii="Arial" w:hAnsi="Arial" w:cs="Arial"/>
                <w:b/>
                <w:sz w:val="16"/>
                <w:szCs w:val="16"/>
              </w:rPr>
            </w:pPr>
            <w:r w:rsidRPr="008646BD">
              <w:rPr>
                <w:rFonts w:ascii="Arial" w:hAnsi="Arial" w:cs="Arial"/>
                <w:b/>
                <w:color w:val="FF0000"/>
                <w:sz w:val="16"/>
                <w:szCs w:val="16"/>
              </w:rPr>
              <w:t>que2</w:t>
            </w:r>
            <w:r w:rsidRPr="008646BD">
              <w:rPr>
                <w:rFonts w:ascii="Arial" w:hAnsi="Arial" w:cs="Arial"/>
                <w:b/>
                <w:sz w:val="16"/>
                <w:szCs w:val="16"/>
              </w:rPr>
              <w:t xml:space="preserve">       1      2      3      4       5</w:t>
            </w:r>
          </w:p>
        </w:tc>
      </w:tr>
      <w:tr w:rsidR="009840D2" w:rsidRPr="009840D2" w:rsidTr="008646BD">
        <w:trPr>
          <w:cantSplit/>
          <w:trHeight w:val="288"/>
        </w:trPr>
        <w:tc>
          <w:tcPr>
            <w:tcW w:w="1836" w:type="dxa"/>
          </w:tcPr>
          <w:p w:rsidR="009840D2" w:rsidRPr="008646BD" w:rsidRDefault="009840D2" w:rsidP="009840D2">
            <w:pPr>
              <w:spacing w:after="0" w:line="240" w:lineRule="auto"/>
              <w:rPr>
                <w:rFonts w:ascii="Arial" w:hAnsi="Arial" w:cs="Arial"/>
                <w:b/>
                <w:sz w:val="16"/>
                <w:szCs w:val="16"/>
              </w:rPr>
            </w:pPr>
            <w:r w:rsidRPr="008646BD">
              <w:rPr>
                <w:rFonts w:ascii="Arial" w:hAnsi="Arial" w:cs="Arial"/>
                <w:b/>
                <w:sz w:val="16"/>
                <w:szCs w:val="16"/>
              </w:rPr>
              <w:t xml:space="preserve">Chin </w:t>
            </w:r>
            <w:r w:rsidRPr="008646BD">
              <w:rPr>
                <w:rFonts w:ascii="Arial" w:hAnsi="Arial" w:cs="Arial"/>
                <w:sz w:val="16"/>
                <w:szCs w:val="16"/>
              </w:rPr>
              <w:t xml:space="preserve">( </w:t>
            </w:r>
            <w:proofErr w:type="spellStart"/>
            <w:r w:rsidRPr="008646BD">
              <w:rPr>
                <w:rFonts w:ascii="Arial" w:hAnsi="Arial" w:cs="Arial"/>
                <w:sz w:val="16"/>
                <w:szCs w:val="16"/>
              </w:rPr>
              <w:t>Lchin-Cchin</w:t>
            </w:r>
            <w:proofErr w:type="spellEnd"/>
            <w:r w:rsidRPr="008646BD">
              <w:rPr>
                <w:rFonts w:ascii="Arial" w:hAnsi="Arial" w:cs="Arial"/>
                <w:sz w:val="16"/>
                <w:szCs w:val="16"/>
              </w:rPr>
              <w:t>)</w:t>
            </w:r>
          </w:p>
        </w:tc>
        <w:tc>
          <w:tcPr>
            <w:tcW w:w="1332" w:type="dxa"/>
          </w:tcPr>
          <w:p w:rsidR="009840D2" w:rsidRPr="008646BD" w:rsidRDefault="009840D2" w:rsidP="009840D2">
            <w:pPr>
              <w:spacing w:after="0" w:line="240" w:lineRule="auto"/>
              <w:jc w:val="center"/>
              <w:rPr>
                <w:rFonts w:ascii="Arial" w:hAnsi="Arial" w:cs="Arial"/>
                <w:b/>
                <w:color w:val="FF0000"/>
                <w:sz w:val="16"/>
                <w:szCs w:val="16"/>
              </w:rPr>
            </w:pPr>
            <w:proofErr w:type="spellStart"/>
            <w:r w:rsidRPr="008646BD">
              <w:rPr>
                <w:rFonts w:ascii="Arial" w:hAnsi="Arial" w:cs="Arial"/>
                <w:b/>
                <w:color w:val="FF0000"/>
                <w:sz w:val="16"/>
                <w:szCs w:val="16"/>
              </w:rPr>
              <w:t>chindur</w:t>
            </w:r>
            <w:proofErr w:type="spellEnd"/>
          </w:p>
        </w:tc>
        <w:tc>
          <w:tcPr>
            <w:tcW w:w="2520" w:type="dxa"/>
          </w:tcPr>
          <w:p w:rsidR="009840D2" w:rsidRPr="008646BD" w:rsidRDefault="009840D2" w:rsidP="009840D2">
            <w:pPr>
              <w:spacing w:after="0" w:line="240" w:lineRule="auto"/>
              <w:jc w:val="center"/>
              <w:rPr>
                <w:rFonts w:ascii="Arial" w:hAnsi="Arial" w:cs="Arial"/>
                <w:b/>
                <w:sz w:val="16"/>
                <w:szCs w:val="16"/>
              </w:rPr>
            </w:pPr>
            <w:r w:rsidRPr="008646BD">
              <w:rPr>
                <w:rFonts w:ascii="Arial" w:hAnsi="Arial" w:cs="Arial"/>
                <w:noProof/>
                <w:sz w:val="16"/>
                <w:szCs w:val="16"/>
              </w:rPr>
              <mc:AlternateContent>
                <mc:Choice Requires="wps">
                  <w:drawing>
                    <wp:anchor distT="0" distB="0" distL="114300" distR="114300" simplePos="0" relativeHeight="251659264" behindDoc="0" locked="0" layoutInCell="1" allowOverlap="1" wp14:anchorId="71220283" wp14:editId="40C762B0">
                      <wp:simplePos x="0" y="0"/>
                      <wp:positionH relativeFrom="column">
                        <wp:posOffset>1549400</wp:posOffset>
                      </wp:positionH>
                      <wp:positionV relativeFrom="paragraph">
                        <wp:posOffset>-12700</wp:posOffset>
                      </wp:positionV>
                      <wp:extent cx="1608455" cy="1203960"/>
                      <wp:effectExtent l="0" t="0" r="10795" b="152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8455" cy="1203960"/>
                              </a:xfrm>
                              <a:prstGeom prst="rect">
                                <a:avLst/>
                              </a:prstGeom>
                              <a:solidFill>
                                <a:srgbClr val="FFFFFF"/>
                              </a:solidFill>
                              <a:ln w="9525">
                                <a:solidFill>
                                  <a:srgbClr val="000000"/>
                                </a:solidFill>
                                <a:miter lim="800000"/>
                                <a:headEnd/>
                                <a:tailEnd/>
                              </a:ln>
                            </wps:spPr>
                            <wps:txbx>
                              <w:txbxContent>
                                <w:p w:rsidR="007F7CF3" w:rsidRPr="00C03826" w:rsidRDefault="007F7CF3" w:rsidP="009840D2">
                                  <w:pPr>
                                    <w:rPr>
                                      <w:b/>
                                      <w:sz w:val="18"/>
                                      <w:szCs w:val="18"/>
                                      <w:u w:val="single"/>
                                    </w:rPr>
                                  </w:pPr>
                                  <w:r w:rsidRPr="00C03826">
                                    <w:rPr>
                                      <w:b/>
                                      <w:sz w:val="18"/>
                                      <w:szCs w:val="18"/>
                                      <w:u w:val="single"/>
                                    </w:rPr>
                                    <w:t>Code for signals quality:</w:t>
                                  </w:r>
                                </w:p>
                                <w:p w:rsidR="007F7CF3" w:rsidRPr="00C03826" w:rsidRDefault="007F7CF3" w:rsidP="009840D2">
                                  <w:pPr>
                                    <w:rPr>
                                      <w:sz w:val="18"/>
                                      <w:szCs w:val="18"/>
                                    </w:rPr>
                                  </w:pPr>
                                </w:p>
                                <w:p w:rsidR="007F7CF3" w:rsidRPr="00C03826" w:rsidRDefault="007F7CF3" w:rsidP="009840D2">
                                  <w:pPr>
                                    <w:rPr>
                                      <w:sz w:val="18"/>
                                      <w:szCs w:val="18"/>
                                    </w:rPr>
                                  </w:pPr>
                                  <w:r w:rsidRPr="00C03826">
                                    <w:rPr>
                                      <w:b/>
                                      <w:color w:val="FF0000"/>
                                      <w:sz w:val="18"/>
                                      <w:szCs w:val="18"/>
                                    </w:rPr>
                                    <w:t>5</w:t>
                                  </w:r>
                                  <w:r w:rsidRPr="00C03826">
                                    <w:rPr>
                                      <w:sz w:val="18"/>
                                      <w:szCs w:val="18"/>
                                    </w:rPr>
                                    <w:t xml:space="preserve"> =   Entire sleep time (&gt;95%)   </w:t>
                                  </w:r>
                                </w:p>
                                <w:p w:rsidR="007F7CF3" w:rsidRPr="00C03826" w:rsidRDefault="007F7CF3" w:rsidP="009840D2">
                                  <w:pPr>
                                    <w:rPr>
                                      <w:sz w:val="18"/>
                                      <w:szCs w:val="18"/>
                                    </w:rPr>
                                  </w:pPr>
                                  <w:r w:rsidRPr="00C03826">
                                    <w:rPr>
                                      <w:b/>
                                      <w:color w:val="FF0000"/>
                                      <w:sz w:val="18"/>
                                      <w:szCs w:val="18"/>
                                    </w:rPr>
                                    <w:t>4</w:t>
                                  </w:r>
                                  <w:r w:rsidRPr="00C03826">
                                    <w:rPr>
                                      <w:sz w:val="18"/>
                                      <w:szCs w:val="18"/>
                                    </w:rPr>
                                    <w:t xml:space="preserve"> =   75-94% of sleep time     </w:t>
                                  </w:r>
                                </w:p>
                                <w:p w:rsidR="007F7CF3" w:rsidRPr="00C03826" w:rsidRDefault="007F7CF3" w:rsidP="009840D2">
                                  <w:pPr>
                                    <w:rPr>
                                      <w:sz w:val="18"/>
                                      <w:szCs w:val="18"/>
                                    </w:rPr>
                                  </w:pPr>
                                  <w:r w:rsidRPr="00C03826">
                                    <w:rPr>
                                      <w:b/>
                                      <w:color w:val="FF0000"/>
                                      <w:sz w:val="18"/>
                                      <w:szCs w:val="18"/>
                                    </w:rPr>
                                    <w:t xml:space="preserve">3 </w:t>
                                  </w:r>
                                  <w:r w:rsidRPr="00C03826">
                                    <w:rPr>
                                      <w:sz w:val="18"/>
                                      <w:szCs w:val="18"/>
                                    </w:rPr>
                                    <w:t>=   50-74% of sleep time</w:t>
                                  </w:r>
                                </w:p>
                                <w:p w:rsidR="007F7CF3" w:rsidRPr="00C03826" w:rsidRDefault="007F7CF3" w:rsidP="009840D2">
                                  <w:pPr>
                                    <w:rPr>
                                      <w:sz w:val="18"/>
                                      <w:szCs w:val="18"/>
                                    </w:rPr>
                                  </w:pPr>
                                  <w:r w:rsidRPr="00C03826">
                                    <w:rPr>
                                      <w:b/>
                                      <w:color w:val="FF0000"/>
                                      <w:sz w:val="18"/>
                                      <w:szCs w:val="18"/>
                                    </w:rPr>
                                    <w:t>2</w:t>
                                  </w:r>
                                  <w:r w:rsidRPr="00C03826">
                                    <w:rPr>
                                      <w:sz w:val="18"/>
                                      <w:szCs w:val="18"/>
                                    </w:rPr>
                                    <w:t xml:space="preserve"> =   25-49% of sleep time</w:t>
                                  </w:r>
                                </w:p>
                                <w:p w:rsidR="007F7CF3" w:rsidRPr="00C03826" w:rsidRDefault="007F7CF3" w:rsidP="009840D2">
                                  <w:pPr>
                                    <w:rPr>
                                      <w:sz w:val="18"/>
                                      <w:szCs w:val="18"/>
                                    </w:rPr>
                                  </w:pPr>
                                  <w:r w:rsidRPr="00C03826">
                                    <w:rPr>
                                      <w:b/>
                                      <w:color w:val="FF0000"/>
                                      <w:sz w:val="18"/>
                                      <w:szCs w:val="18"/>
                                    </w:rPr>
                                    <w:t>1</w:t>
                                  </w:r>
                                  <w:r w:rsidRPr="00C03826">
                                    <w:rPr>
                                      <w:sz w:val="18"/>
                                      <w:szCs w:val="18"/>
                                    </w:rPr>
                                    <w:t xml:space="preserve"> =   &lt;25% of sleep time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1220283" id="_x0000_t202" coordsize="21600,21600" o:spt="202" path="m,l,21600r21600,l21600,xe">
                      <v:stroke joinstyle="miter"/>
                      <v:path gradientshapeok="t" o:connecttype="rect"/>
                    </v:shapetype>
                    <v:shape id="Text Box 2" o:spid="_x0000_s1026" type="#_x0000_t202" style="position:absolute;left:0;text-align:left;margin-left:122pt;margin-top:-1pt;width:126.65pt;height:9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">
                      <v:textbox>
                        <w:txbxContent>
                          <w:p w:rsidR="007F7CF3" w:rsidRPr="00C03826" w:rsidRDefault="007F7CF3" w:rsidP="009840D2">
                            <w:pPr>
                              <w:rPr>
                                <w:b/>
                                <w:sz w:val="18"/>
                                <w:szCs w:val="18"/>
                                <w:u w:val="single"/>
                              </w:rPr>
                            </w:pPr>
                            <w:r w:rsidRPr="00C03826">
                              <w:rPr>
                                <w:b/>
                                <w:sz w:val="18"/>
                                <w:szCs w:val="18"/>
                                <w:u w:val="single"/>
                              </w:rPr>
                              <w:t>Code for signals quality:</w:t>
                            </w:r>
                          </w:p>
                          <w:p w:rsidR="007F7CF3" w:rsidRPr="00C03826" w:rsidRDefault="007F7CF3" w:rsidP="009840D2">
                            <w:pPr>
                              <w:rPr>
                                <w:sz w:val="18"/>
                                <w:szCs w:val="18"/>
                              </w:rPr>
                            </w:pPr>
                          </w:p>
                          <w:p w:rsidR="007F7CF3" w:rsidRPr="00C03826" w:rsidRDefault="007F7CF3" w:rsidP="009840D2">
                            <w:pPr>
                              <w:rPr>
                                <w:sz w:val="18"/>
                                <w:szCs w:val="18"/>
                              </w:rPr>
                            </w:pPr>
                            <w:r w:rsidRPr="00C03826">
                              <w:rPr>
                                <w:b/>
                                <w:color w:val="FF0000"/>
                                <w:sz w:val="18"/>
                                <w:szCs w:val="18"/>
                              </w:rPr>
                              <w:t>5</w:t>
                            </w:r>
                            <w:r w:rsidRPr="00C03826">
                              <w:rPr>
                                <w:sz w:val="18"/>
                                <w:szCs w:val="18"/>
                              </w:rPr>
                              <w:t xml:space="preserve"> =   Entire sleep time (&gt;95%)   </w:t>
                            </w:r>
                          </w:p>
                          <w:p w:rsidR="007F7CF3" w:rsidRPr="00C03826" w:rsidRDefault="007F7CF3" w:rsidP="009840D2">
                            <w:pPr>
                              <w:rPr>
                                <w:sz w:val="18"/>
                                <w:szCs w:val="18"/>
                              </w:rPr>
                            </w:pPr>
                            <w:r w:rsidRPr="00C03826">
                              <w:rPr>
                                <w:b/>
                                <w:color w:val="FF0000"/>
                                <w:sz w:val="18"/>
                                <w:szCs w:val="18"/>
                              </w:rPr>
                              <w:t>4</w:t>
                            </w:r>
                            <w:r w:rsidRPr="00C03826">
                              <w:rPr>
                                <w:sz w:val="18"/>
                                <w:szCs w:val="18"/>
                              </w:rPr>
                              <w:t xml:space="preserve"> =   75-94% of sleep time     </w:t>
                            </w:r>
                          </w:p>
                          <w:p w:rsidR="007F7CF3" w:rsidRPr="00C03826" w:rsidRDefault="007F7CF3" w:rsidP="009840D2">
                            <w:pPr>
                              <w:rPr>
                                <w:sz w:val="18"/>
                                <w:szCs w:val="18"/>
                              </w:rPr>
                            </w:pPr>
                            <w:r w:rsidRPr="00C03826">
                              <w:rPr>
                                <w:b/>
                                <w:color w:val="FF0000"/>
                                <w:sz w:val="18"/>
                                <w:szCs w:val="18"/>
                              </w:rPr>
                              <w:t xml:space="preserve">3 </w:t>
                            </w:r>
                            <w:r w:rsidRPr="00C03826">
                              <w:rPr>
                                <w:sz w:val="18"/>
                                <w:szCs w:val="18"/>
                              </w:rPr>
                              <w:t>=   50-74% of sleep time</w:t>
                            </w:r>
                          </w:p>
                          <w:p w:rsidR="007F7CF3" w:rsidRPr="00C03826" w:rsidRDefault="007F7CF3" w:rsidP="009840D2">
                            <w:pPr>
                              <w:rPr>
                                <w:sz w:val="18"/>
                                <w:szCs w:val="18"/>
                              </w:rPr>
                            </w:pPr>
                            <w:r w:rsidRPr="00C03826">
                              <w:rPr>
                                <w:b/>
                                <w:color w:val="FF0000"/>
                                <w:sz w:val="18"/>
                                <w:szCs w:val="18"/>
                              </w:rPr>
                              <w:t>2</w:t>
                            </w:r>
                            <w:r w:rsidRPr="00C03826">
                              <w:rPr>
                                <w:sz w:val="18"/>
                                <w:szCs w:val="18"/>
                              </w:rPr>
                              <w:t xml:space="preserve"> =   25-49% of sleep time</w:t>
                            </w:r>
                          </w:p>
                          <w:p w:rsidR="007F7CF3" w:rsidRPr="00C03826" w:rsidRDefault="007F7CF3" w:rsidP="009840D2">
                            <w:pPr>
                              <w:rPr>
                                <w:sz w:val="18"/>
                                <w:szCs w:val="18"/>
                              </w:rPr>
                            </w:pPr>
                            <w:r w:rsidRPr="00C03826">
                              <w:rPr>
                                <w:b/>
                                <w:color w:val="FF0000"/>
                                <w:sz w:val="18"/>
                                <w:szCs w:val="18"/>
                              </w:rPr>
                              <w:t>1</w:t>
                            </w:r>
                            <w:r w:rsidRPr="00C03826">
                              <w:rPr>
                                <w:sz w:val="18"/>
                                <w:szCs w:val="18"/>
                              </w:rPr>
                              <w:t xml:space="preserve"> =   &lt;25% of sleep time </w:t>
                            </w:r>
                          </w:p>
                        </w:txbxContent>
                      </v:textbox>
                    </v:shape>
                  </w:pict>
                </mc:Fallback>
              </mc:AlternateContent>
            </w:r>
            <w:proofErr w:type="spellStart"/>
            <w:r w:rsidRPr="008646BD">
              <w:rPr>
                <w:rFonts w:ascii="Arial" w:hAnsi="Arial" w:cs="Arial"/>
                <w:b/>
                <w:color w:val="FF0000"/>
                <w:sz w:val="16"/>
                <w:szCs w:val="16"/>
              </w:rPr>
              <w:t>quchin</w:t>
            </w:r>
            <w:proofErr w:type="spellEnd"/>
            <w:r w:rsidRPr="008646BD">
              <w:rPr>
                <w:rFonts w:ascii="Arial" w:hAnsi="Arial" w:cs="Arial"/>
                <w:b/>
                <w:color w:val="FF0000"/>
                <w:sz w:val="16"/>
                <w:szCs w:val="16"/>
              </w:rPr>
              <w:t xml:space="preserve"> </w:t>
            </w:r>
            <w:r w:rsidRPr="008646BD">
              <w:rPr>
                <w:rFonts w:ascii="Arial" w:hAnsi="Arial" w:cs="Arial"/>
                <w:b/>
                <w:sz w:val="16"/>
                <w:szCs w:val="16"/>
              </w:rPr>
              <w:t xml:space="preserve">   1      2      3      4       5</w:t>
            </w:r>
          </w:p>
        </w:tc>
      </w:tr>
      <w:tr w:rsidR="009840D2" w:rsidRPr="009840D2" w:rsidTr="008646BD">
        <w:trPr>
          <w:cantSplit/>
          <w:trHeight w:val="288"/>
        </w:trPr>
        <w:tc>
          <w:tcPr>
            <w:tcW w:w="1836" w:type="dxa"/>
          </w:tcPr>
          <w:p w:rsidR="009840D2" w:rsidRPr="008646BD" w:rsidRDefault="009840D2" w:rsidP="009840D2">
            <w:pPr>
              <w:spacing w:after="0" w:line="240" w:lineRule="auto"/>
              <w:rPr>
                <w:rFonts w:ascii="Arial" w:hAnsi="Arial" w:cs="Arial"/>
                <w:b/>
                <w:sz w:val="16"/>
                <w:szCs w:val="16"/>
              </w:rPr>
            </w:pPr>
            <w:proofErr w:type="spellStart"/>
            <w:r w:rsidRPr="008646BD">
              <w:rPr>
                <w:rFonts w:ascii="Arial" w:hAnsi="Arial" w:cs="Arial"/>
                <w:b/>
                <w:sz w:val="16"/>
                <w:szCs w:val="16"/>
              </w:rPr>
              <w:t>Fz-Cz</w:t>
            </w:r>
            <w:proofErr w:type="spellEnd"/>
          </w:p>
        </w:tc>
        <w:tc>
          <w:tcPr>
            <w:tcW w:w="1332" w:type="dxa"/>
          </w:tcPr>
          <w:p w:rsidR="009840D2" w:rsidRPr="008646BD" w:rsidRDefault="009840D2" w:rsidP="009840D2">
            <w:pPr>
              <w:spacing w:after="0" w:line="240" w:lineRule="auto"/>
              <w:jc w:val="center"/>
              <w:rPr>
                <w:rFonts w:ascii="Arial" w:hAnsi="Arial" w:cs="Arial"/>
                <w:b/>
                <w:color w:val="FF0000"/>
                <w:sz w:val="16"/>
                <w:szCs w:val="16"/>
              </w:rPr>
            </w:pPr>
            <w:r w:rsidRPr="008646BD">
              <w:rPr>
                <w:rFonts w:ascii="Arial" w:hAnsi="Arial" w:cs="Arial"/>
                <w:b/>
                <w:color w:val="FF0000"/>
                <w:sz w:val="16"/>
                <w:szCs w:val="16"/>
              </w:rPr>
              <w:t>fzm1dur</w:t>
            </w:r>
          </w:p>
        </w:tc>
        <w:tc>
          <w:tcPr>
            <w:tcW w:w="2520" w:type="dxa"/>
          </w:tcPr>
          <w:p w:rsidR="009840D2" w:rsidRPr="008646BD" w:rsidRDefault="009840D2" w:rsidP="009840D2">
            <w:pPr>
              <w:spacing w:after="0" w:line="240" w:lineRule="auto"/>
              <w:jc w:val="center"/>
              <w:rPr>
                <w:rFonts w:ascii="Arial" w:hAnsi="Arial" w:cs="Arial"/>
                <w:b/>
                <w:sz w:val="16"/>
                <w:szCs w:val="16"/>
              </w:rPr>
            </w:pPr>
            <w:r w:rsidRPr="008646BD">
              <w:rPr>
                <w:rFonts w:ascii="Arial" w:hAnsi="Arial" w:cs="Arial"/>
                <w:b/>
                <w:color w:val="FF0000"/>
                <w:sz w:val="16"/>
                <w:szCs w:val="16"/>
              </w:rPr>
              <w:t>qufzm1</w:t>
            </w:r>
            <w:r w:rsidRPr="008646BD">
              <w:rPr>
                <w:rFonts w:ascii="Arial" w:hAnsi="Arial" w:cs="Arial"/>
                <w:b/>
                <w:sz w:val="16"/>
                <w:szCs w:val="16"/>
              </w:rPr>
              <w:t xml:space="preserve">   1      2      3      4       5</w:t>
            </w:r>
          </w:p>
        </w:tc>
      </w:tr>
      <w:tr w:rsidR="009840D2" w:rsidRPr="009840D2" w:rsidTr="008646BD">
        <w:trPr>
          <w:cantSplit/>
          <w:trHeight w:val="264"/>
        </w:trPr>
        <w:tc>
          <w:tcPr>
            <w:tcW w:w="1836" w:type="dxa"/>
          </w:tcPr>
          <w:p w:rsidR="009840D2" w:rsidRPr="008646BD" w:rsidRDefault="009840D2" w:rsidP="009840D2">
            <w:pPr>
              <w:spacing w:after="0" w:line="240" w:lineRule="auto"/>
              <w:rPr>
                <w:rFonts w:ascii="Arial" w:hAnsi="Arial" w:cs="Arial"/>
                <w:b/>
                <w:sz w:val="16"/>
                <w:szCs w:val="16"/>
              </w:rPr>
            </w:pPr>
            <w:proofErr w:type="spellStart"/>
            <w:r w:rsidRPr="008646BD">
              <w:rPr>
                <w:rFonts w:ascii="Arial" w:hAnsi="Arial" w:cs="Arial"/>
                <w:b/>
                <w:sz w:val="16"/>
                <w:szCs w:val="16"/>
              </w:rPr>
              <w:t>Cz</w:t>
            </w:r>
            <w:proofErr w:type="spellEnd"/>
            <w:r w:rsidRPr="008646BD">
              <w:rPr>
                <w:rFonts w:ascii="Arial" w:hAnsi="Arial" w:cs="Arial"/>
                <w:b/>
                <w:sz w:val="16"/>
                <w:szCs w:val="16"/>
              </w:rPr>
              <w:t>-Oz</w:t>
            </w:r>
          </w:p>
        </w:tc>
        <w:tc>
          <w:tcPr>
            <w:tcW w:w="1332" w:type="dxa"/>
          </w:tcPr>
          <w:p w:rsidR="009840D2" w:rsidRPr="008646BD" w:rsidRDefault="009840D2" w:rsidP="009840D2">
            <w:pPr>
              <w:spacing w:after="0" w:line="240" w:lineRule="auto"/>
              <w:jc w:val="center"/>
              <w:rPr>
                <w:rFonts w:ascii="Arial" w:hAnsi="Arial" w:cs="Arial"/>
                <w:b/>
                <w:color w:val="FF0000"/>
                <w:sz w:val="16"/>
                <w:szCs w:val="16"/>
              </w:rPr>
            </w:pPr>
            <w:r w:rsidRPr="008646BD">
              <w:rPr>
                <w:rFonts w:ascii="Arial" w:hAnsi="Arial" w:cs="Arial"/>
                <w:b/>
                <w:color w:val="FF0000"/>
                <w:sz w:val="16"/>
                <w:szCs w:val="16"/>
              </w:rPr>
              <w:t>c4dur</w:t>
            </w:r>
          </w:p>
        </w:tc>
        <w:tc>
          <w:tcPr>
            <w:tcW w:w="2520" w:type="dxa"/>
          </w:tcPr>
          <w:p w:rsidR="009840D2" w:rsidRPr="008646BD" w:rsidRDefault="009840D2" w:rsidP="009840D2">
            <w:pPr>
              <w:spacing w:after="0" w:line="240" w:lineRule="auto"/>
              <w:jc w:val="center"/>
              <w:rPr>
                <w:rFonts w:ascii="Arial" w:hAnsi="Arial" w:cs="Arial"/>
                <w:b/>
                <w:sz w:val="16"/>
                <w:szCs w:val="16"/>
              </w:rPr>
            </w:pPr>
            <w:r w:rsidRPr="008646BD">
              <w:rPr>
                <w:rFonts w:ascii="Arial" w:hAnsi="Arial" w:cs="Arial"/>
                <w:b/>
                <w:color w:val="FF0000"/>
                <w:sz w:val="16"/>
                <w:szCs w:val="16"/>
              </w:rPr>
              <w:t xml:space="preserve">quc4 </w:t>
            </w:r>
            <w:r w:rsidRPr="008646BD">
              <w:rPr>
                <w:rFonts w:ascii="Arial" w:hAnsi="Arial" w:cs="Arial"/>
                <w:b/>
                <w:sz w:val="16"/>
                <w:szCs w:val="16"/>
              </w:rPr>
              <w:t xml:space="preserve">       1      2      3      4       5</w:t>
            </w:r>
          </w:p>
        </w:tc>
      </w:tr>
      <w:tr w:rsidR="009840D2" w:rsidRPr="009840D2" w:rsidTr="008646BD">
        <w:trPr>
          <w:cantSplit/>
          <w:trHeight w:val="304"/>
        </w:trPr>
        <w:tc>
          <w:tcPr>
            <w:tcW w:w="1836" w:type="dxa"/>
          </w:tcPr>
          <w:p w:rsidR="009840D2" w:rsidRPr="008646BD" w:rsidRDefault="009840D2" w:rsidP="009840D2">
            <w:pPr>
              <w:spacing w:after="0" w:line="240" w:lineRule="auto"/>
              <w:rPr>
                <w:rFonts w:ascii="Arial" w:hAnsi="Arial" w:cs="Arial"/>
                <w:b/>
                <w:sz w:val="16"/>
                <w:szCs w:val="16"/>
              </w:rPr>
            </w:pPr>
            <w:r w:rsidRPr="008646BD">
              <w:rPr>
                <w:rFonts w:ascii="Arial" w:hAnsi="Arial" w:cs="Arial"/>
                <w:b/>
                <w:sz w:val="16"/>
                <w:szCs w:val="16"/>
              </w:rPr>
              <w:t>C4-M1</w:t>
            </w:r>
          </w:p>
        </w:tc>
        <w:tc>
          <w:tcPr>
            <w:tcW w:w="1332" w:type="dxa"/>
          </w:tcPr>
          <w:p w:rsidR="009840D2" w:rsidRPr="008646BD" w:rsidRDefault="009840D2" w:rsidP="009840D2">
            <w:pPr>
              <w:spacing w:after="0" w:line="240" w:lineRule="auto"/>
              <w:jc w:val="center"/>
              <w:rPr>
                <w:rFonts w:ascii="Arial" w:hAnsi="Arial" w:cs="Arial"/>
                <w:b/>
                <w:color w:val="FF0000"/>
                <w:sz w:val="16"/>
                <w:szCs w:val="16"/>
              </w:rPr>
            </w:pPr>
            <w:r w:rsidRPr="008646BD">
              <w:rPr>
                <w:rFonts w:ascii="Arial" w:hAnsi="Arial" w:cs="Arial"/>
                <w:b/>
                <w:color w:val="FF0000"/>
                <w:sz w:val="16"/>
                <w:szCs w:val="16"/>
              </w:rPr>
              <w:t>o2m1dur</w:t>
            </w:r>
          </w:p>
        </w:tc>
        <w:tc>
          <w:tcPr>
            <w:tcW w:w="2520" w:type="dxa"/>
          </w:tcPr>
          <w:p w:rsidR="009840D2" w:rsidRPr="008646BD" w:rsidRDefault="009840D2" w:rsidP="009840D2">
            <w:pPr>
              <w:spacing w:after="0" w:line="240" w:lineRule="auto"/>
              <w:jc w:val="center"/>
              <w:rPr>
                <w:rFonts w:ascii="Arial" w:hAnsi="Arial" w:cs="Arial"/>
                <w:b/>
                <w:sz w:val="16"/>
                <w:szCs w:val="16"/>
              </w:rPr>
            </w:pPr>
            <w:r w:rsidRPr="008646BD">
              <w:rPr>
                <w:rFonts w:ascii="Arial" w:hAnsi="Arial" w:cs="Arial"/>
                <w:b/>
                <w:color w:val="FF0000"/>
                <w:sz w:val="16"/>
                <w:szCs w:val="16"/>
              </w:rPr>
              <w:t>quo2m1</w:t>
            </w:r>
            <w:r w:rsidRPr="008646BD">
              <w:rPr>
                <w:rFonts w:ascii="Arial" w:hAnsi="Arial" w:cs="Arial"/>
                <w:b/>
                <w:sz w:val="16"/>
                <w:szCs w:val="16"/>
              </w:rPr>
              <w:t xml:space="preserve">   1      2      3      4       5</w:t>
            </w:r>
          </w:p>
        </w:tc>
      </w:tr>
      <w:tr w:rsidR="009840D2" w:rsidRPr="009840D2" w:rsidTr="008646BD">
        <w:trPr>
          <w:cantSplit/>
          <w:trHeight w:val="288"/>
        </w:trPr>
        <w:tc>
          <w:tcPr>
            <w:tcW w:w="1836" w:type="dxa"/>
          </w:tcPr>
          <w:p w:rsidR="009840D2" w:rsidRPr="008646BD" w:rsidRDefault="009840D2" w:rsidP="009840D2">
            <w:pPr>
              <w:spacing w:after="0" w:line="240" w:lineRule="auto"/>
              <w:rPr>
                <w:rFonts w:ascii="Arial" w:hAnsi="Arial" w:cs="Arial"/>
                <w:b/>
                <w:sz w:val="16"/>
                <w:szCs w:val="16"/>
              </w:rPr>
            </w:pPr>
            <w:r w:rsidRPr="008646BD">
              <w:rPr>
                <w:rFonts w:ascii="Arial" w:hAnsi="Arial" w:cs="Arial"/>
                <w:b/>
                <w:sz w:val="16"/>
                <w:szCs w:val="16"/>
              </w:rPr>
              <w:t xml:space="preserve">ECG </w:t>
            </w:r>
            <w:r w:rsidRPr="008646BD">
              <w:rPr>
                <w:rFonts w:ascii="Arial" w:hAnsi="Arial" w:cs="Arial"/>
                <w:sz w:val="16"/>
                <w:szCs w:val="16"/>
              </w:rPr>
              <w:t>(R ECG-L ECG)</w:t>
            </w:r>
          </w:p>
        </w:tc>
        <w:tc>
          <w:tcPr>
            <w:tcW w:w="1332" w:type="dxa"/>
          </w:tcPr>
          <w:p w:rsidR="009840D2" w:rsidRPr="008646BD" w:rsidRDefault="009840D2" w:rsidP="009840D2">
            <w:pPr>
              <w:spacing w:after="0" w:line="240" w:lineRule="auto"/>
              <w:jc w:val="center"/>
              <w:rPr>
                <w:rFonts w:ascii="Arial" w:hAnsi="Arial" w:cs="Arial"/>
                <w:b/>
                <w:color w:val="FF0000"/>
                <w:sz w:val="16"/>
                <w:szCs w:val="16"/>
              </w:rPr>
            </w:pPr>
            <w:proofErr w:type="spellStart"/>
            <w:r w:rsidRPr="008646BD">
              <w:rPr>
                <w:rFonts w:ascii="Arial" w:hAnsi="Arial" w:cs="Arial"/>
                <w:b/>
                <w:color w:val="FF0000"/>
                <w:sz w:val="16"/>
                <w:szCs w:val="16"/>
              </w:rPr>
              <w:t>ecgdur</w:t>
            </w:r>
            <w:proofErr w:type="spellEnd"/>
          </w:p>
        </w:tc>
        <w:tc>
          <w:tcPr>
            <w:tcW w:w="2520" w:type="dxa"/>
          </w:tcPr>
          <w:p w:rsidR="009840D2" w:rsidRPr="008646BD" w:rsidRDefault="009840D2" w:rsidP="009840D2">
            <w:pPr>
              <w:spacing w:after="0" w:line="240" w:lineRule="auto"/>
              <w:jc w:val="center"/>
              <w:rPr>
                <w:rFonts w:ascii="Arial" w:hAnsi="Arial" w:cs="Arial"/>
                <w:b/>
                <w:sz w:val="16"/>
                <w:szCs w:val="16"/>
              </w:rPr>
            </w:pPr>
            <w:proofErr w:type="spellStart"/>
            <w:r w:rsidRPr="008646BD">
              <w:rPr>
                <w:rFonts w:ascii="Arial" w:hAnsi="Arial" w:cs="Arial"/>
                <w:b/>
                <w:color w:val="FF0000"/>
                <w:sz w:val="16"/>
                <w:szCs w:val="16"/>
              </w:rPr>
              <w:t>quecg</w:t>
            </w:r>
            <w:proofErr w:type="spellEnd"/>
            <w:r w:rsidRPr="008646BD">
              <w:rPr>
                <w:rFonts w:ascii="Arial" w:hAnsi="Arial" w:cs="Arial"/>
                <w:b/>
                <w:color w:val="FF0000"/>
                <w:sz w:val="16"/>
                <w:szCs w:val="16"/>
              </w:rPr>
              <w:t xml:space="preserve"> </w:t>
            </w:r>
            <w:r w:rsidRPr="008646BD">
              <w:rPr>
                <w:rFonts w:ascii="Arial" w:hAnsi="Arial" w:cs="Arial"/>
                <w:b/>
                <w:sz w:val="16"/>
                <w:szCs w:val="16"/>
              </w:rPr>
              <w:t xml:space="preserve">     1      2      3      4       5</w:t>
            </w:r>
          </w:p>
        </w:tc>
      </w:tr>
      <w:tr w:rsidR="009840D2" w:rsidRPr="009840D2" w:rsidTr="008646BD">
        <w:trPr>
          <w:cantSplit/>
          <w:trHeight w:val="288"/>
        </w:trPr>
        <w:tc>
          <w:tcPr>
            <w:tcW w:w="1836" w:type="dxa"/>
          </w:tcPr>
          <w:p w:rsidR="009840D2" w:rsidRPr="008646BD" w:rsidRDefault="009840D2" w:rsidP="009840D2">
            <w:pPr>
              <w:spacing w:after="0" w:line="240" w:lineRule="auto"/>
              <w:rPr>
                <w:rFonts w:ascii="Arial" w:hAnsi="Arial" w:cs="Arial"/>
                <w:b/>
                <w:sz w:val="16"/>
                <w:szCs w:val="16"/>
              </w:rPr>
            </w:pPr>
            <w:r w:rsidRPr="008646BD">
              <w:rPr>
                <w:rFonts w:ascii="Arial" w:hAnsi="Arial" w:cs="Arial"/>
                <w:b/>
                <w:sz w:val="16"/>
                <w:szCs w:val="16"/>
              </w:rPr>
              <w:t xml:space="preserve">Limb  </w:t>
            </w:r>
            <w:r w:rsidRPr="008646BD">
              <w:rPr>
                <w:rFonts w:ascii="Arial" w:hAnsi="Arial" w:cs="Arial"/>
                <w:sz w:val="16"/>
                <w:szCs w:val="16"/>
              </w:rPr>
              <w:t>(</w:t>
            </w:r>
            <w:proofErr w:type="spellStart"/>
            <w:r w:rsidRPr="008646BD">
              <w:rPr>
                <w:rFonts w:ascii="Arial" w:hAnsi="Arial" w:cs="Arial"/>
                <w:sz w:val="16"/>
                <w:szCs w:val="16"/>
              </w:rPr>
              <w:t>Lleg</w:t>
            </w:r>
            <w:proofErr w:type="spellEnd"/>
            <w:r w:rsidRPr="008646BD">
              <w:rPr>
                <w:rFonts w:ascii="Arial" w:hAnsi="Arial" w:cs="Arial"/>
                <w:sz w:val="16"/>
                <w:szCs w:val="16"/>
              </w:rPr>
              <w:t xml:space="preserve">- </w:t>
            </w:r>
            <w:proofErr w:type="spellStart"/>
            <w:r w:rsidRPr="008646BD">
              <w:rPr>
                <w:rFonts w:ascii="Arial" w:hAnsi="Arial" w:cs="Arial"/>
                <w:sz w:val="16"/>
                <w:szCs w:val="16"/>
              </w:rPr>
              <w:t>Rleg</w:t>
            </w:r>
            <w:proofErr w:type="spellEnd"/>
            <w:r w:rsidRPr="008646BD">
              <w:rPr>
                <w:rFonts w:ascii="Arial" w:hAnsi="Arial" w:cs="Arial"/>
                <w:sz w:val="16"/>
                <w:szCs w:val="16"/>
              </w:rPr>
              <w:t>)</w:t>
            </w:r>
          </w:p>
        </w:tc>
        <w:tc>
          <w:tcPr>
            <w:tcW w:w="1332" w:type="dxa"/>
          </w:tcPr>
          <w:p w:rsidR="009840D2" w:rsidRPr="008646BD" w:rsidRDefault="009840D2" w:rsidP="009840D2">
            <w:pPr>
              <w:spacing w:after="0" w:line="240" w:lineRule="auto"/>
              <w:jc w:val="center"/>
              <w:rPr>
                <w:rFonts w:ascii="Arial" w:hAnsi="Arial" w:cs="Arial"/>
                <w:b/>
                <w:color w:val="FF0000"/>
                <w:sz w:val="16"/>
                <w:szCs w:val="16"/>
              </w:rPr>
            </w:pPr>
            <w:proofErr w:type="spellStart"/>
            <w:r w:rsidRPr="008646BD">
              <w:rPr>
                <w:rFonts w:ascii="Arial" w:hAnsi="Arial" w:cs="Arial"/>
                <w:b/>
                <w:color w:val="FF0000"/>
                <w:sz w:val="16"/>
                <w:szCs w:val="16"/>
              </w:rPr>
              <w:t>limbdur</w:t>
            </w:r>
            <w:proofErr w:type="spellEnd"/>
          </w:p>
        </w:tc>
        <w:tc>
          <w:tcPr>
            <w:tcW w:w="2520" w:type="dxa"/>
          </w:tcPr>
          <w:p w:rsidR="009840D2" w:rsidRPr="008646BD" w:rsidRDefault="009840D2" w:rsidP="009840D2">
            <w:pPr>
              <w:spacing w:after="0" w:line="240" w:lineRule="auto"/>
              <w:jc w:val="center"/>
              <w:rPr>
                <w:rFonts w:ascii="Arial" w:hAnsi="Arial" w:cs="Arial"/>
                <w:b/>
                <w:sz w:val="16"/>
                <w:szCs w:val="16"/>
              </w:rPr>
            </w:pPr>
            <w:proofErr w:type="spellStart"/>
            <w:r w:rsidRPr="008646BD">
              <w:rPr>
                <w:rFonts w:ascii="Arial" w:hAnsi="Arial" w:cs="Arial"/>
                <w:b/>
                <w:color w:val="FF0000"/>
                <w:sz w:val="16"/>
                <w:szCs w:val="16"/>
              </w:rPr>
              <w:t>qulimb</w:t>
            </w:r>
            <w:proofErr w:type="spellEnd"/>
            <w:r w:rsidRPr="008646BD">
              <w:rPr>
                <w:rFonts w:ascii="Arial" w:hAnsi="Arial" w:cs="Arial"/>
                <w:b/>
                <w:sz w:val="16"/>
                <w:szCs w:val="16"/>
              </w:rPr>
              <w:t xml:space="preserve">    1      2      3      4       5</w:t>
            </w:r>
          </w:p>
        </w:tc>
      </w:tr>
      <w:tr w:rsidR="009840D2" w:rsidRPr="009840D2" w:rsidTr="008646BD">
        <w:trPr>
          <w:cantSplit/>
          <w:trHeight w:val="288"/>
        </w:trPr>
        <w:tc>
          <w:tcPr>
            <w:tcW w:w="1836" w:type="dxa"/>
          </w:tcPr>
          <w:p w:rsidR="009840D2" w:rsidRPr="008646BD" w:rsidRDefault="009840D2" w:rsidP="009840D2">
            <w:pPr>
              <w:spacing w:after="0" w:line="240" w:lineRule="auto"/>
              <w:rPr>
                <w:rFonts w:ascii="Arial" w:hAnsi="Arial" w:cs="Arial"/>
                <w:b/>
                <w:sz w:val="16"/>
                <w:szCs w:val="16"/>
              </w:rPr>
            </w:pPr>
            <w:r w:rsidRPr="008646BD">
              <w:rPr>
                <w:rFonts w:ascii="Arial" w:hAnsi="Arial" w:cs="Arial"/>
                <w:b/>
                <w:sz w:val="16"/>
                <w:szCs w:val="16"/>
              </w:rPr>
              <w:t>Airflow</w:t>
            </w:r>
          </w:p>
        </w:tc>
        <w:tc>
          <w:tcPr>
            <w:tcW w:w="1332" w:type="dxa"/>
          </w:tcPr>
          <w:p w:rsidR="009840D2" w:rsidRPr="008646BD" w:rsidRDefault="009840D2" w:rsidP="009840D2">
            <w:pPr>
              <w:spacing w:after="0" w:line="240" w:lineRule="auto"/>
              <w:jc w:val="center"/>
              <w:rPr>
                <w:rFonts w:ascii="Arial" w:hAnsi="Arial" w:cs="Arial"/>
                <w:b/>
                <w:color w:val="FF0000"/>
                <w:sz w:val="16"/>
                <w:szCs w:val="16"/>
              </w:rPr>
            </w:pPr>
            <w:proofErr w:type="spellStart"/>
            <w:r w:rsidRPr="008646BD">
              <w:rPr>
                <w:rFonts w:ascii="Arial" w:hAnsi="Arial" w:cs="Arial"/>
                <w:b/>
                <w:color w:val="FF0000"/>
                <w:sz w:val="16"/>
                <w:szCs w:val="16"/>
              </w:rPr>
              <w:t>airdur</w:t>
            </w:r>
            <w:proofErr w:type="spellEnd"/>
          </w:p>
        </w:tc>
        <w:tc>
          <w:tcPr>
            <w:tcW w:w="2520" w:type="dxa"/>
          </w:tcPr>
          <w:p w:rsidR="009840D2" w:rsidRPr="008646BD" w:rsidRDefault="009840D2" w:rsidP="009840D2">
            <w:pPr>
              <w:spacing w:after="0" w:line="240" w:lineRule="auto"/>
              <w:jc w:val="center"/>
              <w:rPr>
                <w:rFonts w:ascii="Arial" w:hAnsi="Arial" w:cs="Arial"/>
                <w:b/>
                <w:sz w:val="16"/>
                <w:szCs w:val="16"/>
              </w:rPr>
            </w:pPr>
            <w:proofErr w:type="spellStart"/>
            <w:r w:rsidRPr="008646BD">
              <w:rPr>
                <w:rFonts w:ascii="Arial" w:hAnsi="Arial" w:cs="Arial"/>
                <w:b/>
                <w:color w:val="FF0000"/>
                <w:sz w:val="16"/>
                <w:szCs w:val="16"/>
              </w:rPr>
              <w:t>quair</w:t>
            </w:r>
            <w:proofErr w:type="spellEnd"/>
            <w:r w:rsidRPr="008646BD">
              <w:rPr>
                <w:rFonts w:ascii="Arial" w:hAnsi="Arial" w:cs="Arial"/>
                <w:b/>
                <w:sz w:val="16"/>
                <w:szCs w:val="16"/>
              </w:rPr>
              <w:t xml:space="preserve">       1      2      3      4       5</w:t>
            </w:r>
          </w:p>
        </w:tc>
      </w:tr>
      <w:tr w:rsidR="009840D2" w:rsidRPr="009840D2" w:rsidTr="008646BD">
        <w:trPr>
          <w:cantSplit/>
          <w:trHeight w:val="288"/>
        </w:trPr>
        <w:tc>
          <w:tcPr>
            <w:tcW w:w="1836" w:type="dxa"/>
          </w:tcPr>
          <w:p w:rsidR="009840D2" w:rsidRPr="008646BD" w:rsidRDefault="009840D2" w:rsidP="009840D2">
            <w:pPr>
              <w:spacing w:after="0" w:line="240" w:lineRule="auto"/>
              <w:rPr>
                <w:rFonts w:ascii="Arial" w:hAnsi="Arial" w:cs="Arial"/>
                <w:b/>
                <w:sz w:val="16"/>
                <w:szCs w:val="16"/>
              </w:rPr>
            </w:pPr>
            <w:r w:rsidRPr="008646BD">
              <w:rPr>
                <w:rFonts w:ascii="Arial" w:hAnsi="Arial" w:cs="Arial"/>
                <w:b/>
                <w:sz w:val="16"/>
                <w:szCs w:val="16"/>
              </w:rPr>
              <w:t>Cannula Flow</w:t>
            </w:r>
          </w:p>
        </w:tc>
        <w:tc>
          <w:tcPr>
            <w:tcW w:w="1332" w:type="dxa"/>
          </w:tcPr>
          <w:p w:rsidR="009840D2" w:rsidRPr="008646BD" w:rsidRDefault="009840D2" w:rsidP="009840D2">
            <w:pPr>
              <w:spacing w:after="0" w:line="240" w:lineRule="auto"/>
              <w:jc w:val="center"/>
              <w:rPr>
                <w:rFonts w:ascii="Arial" w:hAnsi="Arial" w:cs="Arial"/>
                <w:b/>
                <w:color w:val="FF0000"/>
                <w:sz w:val="16"/>
                <w:szCs w:val="16"/>
              </w:rPr>
            </w:pPr>
            <w:proofErr w:type="spellStart"/>
            <w:r w:rsidRPr="008646BD">
              <w:rPr>
                <w:rFonts w:ascii="Arial" w:hAnsi="Arial" w:cs="Arial"/>
                <w:b/>
                <w:color w:val="FF0000"/>
                <w:sz w:val="16"/>
                <w:szCs w:val="16"/>
              </w:rPr>
              <w:t>xflowdur</w:t>
            </w:r>
            <w:proofErr w:type="spellEnd"/>
          </w:p>
        </w:tc>
        <w:tc>
          <w:tcPr>
            <w:tcW w:w="2520" w:type="dxa"/>
          </w:tcPr>
          <w:p w:rsidR="009840D2" w:rsidRPr="008646BD" w:rsidRDefault="009840D2" w:rsidP="009840D2">
            <w:pPr>
              <w:spacing w:after="0" w:line="240" w:lineRule="auto"/>
              <w:jc w:val="center"/>
              <w:rPr>
                <w:rFonts w:ascii="Arial" w:hAnsi="Arial" w:cs="Arial"/>
                <w:b/>
                <w:sz w:val="16"/>
                <w:szCs w:val="16"/>
              </w:rPr>
            </w:pPr>
            <w:proofErr w:type="spellStart"/>
            <w:r w:rsidRPr="008646BD">
              <w:rPr>
                <w:rFonts w:ascii="Arial" w:hAnsi="Arial" w:cs="Arial"/>
                <w:b/>
                <w:color w:val="FF0000"/>
                <w:sz w:val="16"/>
                <w:szCs w:val="16"/>
              </w:rPr>
              <w:t>quxflow</w:t>
            </w:r>
            <w:proofErr w:type="spellEnd"/>
            <w:r w:rsidRPr="008646BD">
              <w:rPr>
                <w:rFonts w:ascii="Arial" w:hAnsi="Arial" w:cs="Arial"/>
                <w:b/>
                <w:color w:val="FF0000"/>
                <w:sz w:val="16"/>
                <w:szCs w:val="16"/>
              </w:rPr>
              <w:t xml:space="preserve"> </w:t>
            </w:r>
            <w:r w:rsidRPr="008646BD">
              <w:rPr>
                <w:rFonts w:ascii="Arial" w:hAnsi="Arial" w:cs="Arial"/>
                <w:b/>
                <w:sz w:val="16"/>
                <w:szCs w:val="16"/>
              </w:rPr>
              <w:t xml:space="preserve">  1      2      3      4       5</w:t>
            </w:r>
          </w:p>
        </w:tc>
      </w:tr>
      <w:tr w:rsidR="009840D2" w:rsidRPr="009840D2" w:rsidTr="008646BD">
        <w:trPr>
          <w:cantSplit/>
          <w:trHeight w:val="288"/>
        </w:trPr>
        <w:tc>
          <w:tcPr>
            <w:tcW w:w="1836" w:type="dxa"/>
          </w:tcPr>
          <w:p w:rsidR="009840D2" w:rsidRPr="008646BD" w:rsidRDefault="009840D2" w:rsidP="009840D2">
            <w:pPr>
              <w:spacing w:after="0" w:line="240" w:lineRule="auto"/>
              <w:rPr>
                <w:rFonts w:ascii="Arial" w:hAnsi="Arial" w:cs="Arial"/>
                <w:b/>
                <w:sz w:val="16"/>
                <w:szCs w:val="16"/>
              </w:rPr>
            </w:pPr>
            <w:r w:rsidRPr="008646BD">
              <w:rPr>
                <w:rFonts w:ascii="Arial" w:hAnsi="Arial" w:cs="Arial"/>
                <w:b/>
                <w:sz w:val="16"/>
                <w:szCs w:val="16"/>
              </w:rPr>
              <w:t>Chest</w:t>
            </w:r>
          </w:p>
        </w:tc>
        <w:tc>
          <w:tcPr>
            <w:tcW w:w="1332" w:type="dxa"/>
          </w:tcPr>
          <w:p w:rsidR="009840D2" w:rsidRPr="008646BD" w:rsidRDefault="009840D2" w:rsidP="009840D2">
            <w:pPr>
              <w:spacing w:after="0" w:line="240" w:lineRule="auto"/>
              <w:jc w:val="center"/>
              <w:rPr>
                <w:rFonts w:ascii="Arial" w:hAnsi="Arial" w:cs="Arial"/>
                <w:b/>
                <w:color w:val="FF0000"/>
                <w:sz w:val="16"/>
                <w:szCs w:val="16"/>
              </w:rPr>
            </w:pPr>
            <w:proofErr w:type="spellStart"/>
            <w:r w:rsidRPr="008646BD">
              <w:rPr>
                <w:rFonts w:ascii="Arial" w:hAnsi="Arial" w:cs="Arial"/>
                <w:b/>
                <w:color w:val="FF0000"/>
                <w:sz w:val="16"/>
                <w:szCs w:val="16"/>
              </w:rPr>
              <w:t>chestdur</w:t>
            </w:r>
            <w:proofErr w:type="spellEnd"/>
          </w:p>
        </w:tc>
        <w:tc>
          <w:tcPr>
            <w:tcW w:w="2520" w:type="dxa"/>
          </w:tcPr>
          <w:p w:rsidR="009840D2" w:rsidRPr="008646BD" w:rsidRDefault="009840D2" w:rsidP="009840D2">
            <w:pPr>
              <w:spacing w:after="0" w:line="240" w:lineRule="auto"/>
              <w:jc w:val="center"/>
              <w:rPr>
                <w:rFonts w:ascii="Arial" w:hAnsi="Arial" w:cs="Arial"/>
                <w:b/>
                <w:sz w:val="16"/>
                <w:szCs w:val="16"/>
              </w:rPr>
            </w:pPr>
            <w:proofErr w:type="spellStart"/>
            <w:r w:rsidRPr="008646BD">
              <w:rPr>
                <w:rFonts w:ascii="Arial" w:hAnsi="Arial" w:cs="Arial"/>
                <w:b/>
                <w:color w:val="FF0000"/>
                <w:sz w:val="16"/>
                <w:szCs w:val="16"/>
              </w:rPr>
              <w:t>quChest</w:t>
            </w:r>
            <w:proofErr w:type="spellEnd"/>
            <w:r w:rsidRPr="008646BD">
              <w:rPr>
                <w:rFonts w:ascii="Arial" w:hAnsi="Arial" w:cs="Arial"/>
                <w:b/>
                <w:sz w:val="16"/>
                <w:szCs w:val="16"/>
              </w:rPr>
              <w:t xml:space="preserve">  1      2      3      4       5</w:t>
            </w:r>
          </w:p>
        </w:tc>
      </w:tr>
      <w:tr w:rsidR="009840D2" w:rsidRPr="009840D2" w:rsidTr="008646BD">
        <w:trPr>
          <w:cantSplit/>
          <w:trHeight w:val="288"/>
        </w:trPr>
        <w:tc>
          <w:tcPr>
            <w:tcW w:w="1836" w:type="dxa"/>
          </w:tcPr>
          <w:p w:rsidR="009840D2" w:rsidRPr="008646BD" w:rsidRDefault="009840D2" w:rsidP="009840D2">
            <w:pPr>
              <w:spacing w:after="0" w:line="240" w:lineRule="auto"/>
              <w:rPr>
                <w:rFonts w:ascii="Arial" w:hAnsi="Arial" w:cs="Arial"/>
                <w:b/>
                <w:sz w:val="16"/>
                <w:szCs w:val="16"/>
              </w:rPr>
            </w:pPr>
            <w:proofErr w:type="spellStart"/>
            <w:r w:rsidRPr="008646BD">
              <w:rPr>
                <w:rFonts w:ascii="Arial" w:hAnsi="Arial" w:cs="Arial"/>
                <w:b/>
                <w:sz w:val="16"/>
                <w:szCs w:val="16"/>
              </w:rPr>
              <w:t>Abdo</w:t>
            </w:r>
            <w:proofErr w:type="spellEnd"/>
          </w:p>
        </w:tc>
        <w:tc>
          <w:tcPr>
            <w:tcW w:w="1332" w:type="dxa"/>
          </w:tcPr>
          <w:p w:rsidR="009840D2" w:rsidRPr="008646BD" w:rsidRDefault="009840D2" w:rsidP="009840D2">
            <w:pPr>
              <w:spacing w:after="0" w:line="240" w:lineRule="auto"/>
              <w:jc w:val="center"/>
              <w:rPr>
                <w:rFonts w:ascii="Arial" w:hAnsi="Arial" w:cs="Arial"/>
                <w:b/>
                <w:color w:val="FF0000"/>
                <w:sz w:val="16"/>
                <w:szCs w:val="16"/>
              </w:rPr>
            </w:pPr>
            <w:proofErr w:type="spellStart"/>
            <w:r w:rsidRPr="008646BD">
              <w:rPr>
                <w:rFonts w:ascii="Arial" w:hAnsi="Arial" w:cs="Arial"/>
                <w:b/>
                <w:color w:val="FF0000"/>
                <w:sz w:val="16"/>
                <w:szCs w:val="16"/>
              </w:rPr>
              <w:t>abdodur</w:t>
            </w:r>
            <w:proofErr w:type="spellEnd"/>
          </w:p>
        </w:tc>
        <w:tc>
          <w:tcPr>
            <w:tcW w:w="2520" w:type="dxa"/>
          </w:tcPr>
          <w:p w:rsidR="009840D2" w:rsidRPr="008646BD" w:rsidRDefault="009840D2" w:rsidP="009840D2">
            <w:pPr>
              <w:spacing w:after="0" w:line="240" w:lineRule="auto"/>
              <w:jc w:val="center"/>
              <w:rPr>
                <w:rFonts w:ascii="Arial" w:hAnsi="Arial" w:cs="Arial"/>
                <w:b/>
                <w:sz w:val="16"/>
                <w:szCs w:val="16"/>
              </w:rPr>
            </w:pPr>
            <w:proofErr w:type="spellStart"/>
            <w:r w:rsidRPr="008646BD">
              <w:rPr>
                <w:rFonts w:ascii="Arial" w:hAnsi="Arial" w:cs="Arial"/>
                <w:b/>
                <w:color w:val="FF0000"/>
                <w:sz w:val="16"/>
                <w:szCs w:val="16"/>
              </w:rPr>
              <w:t>quAbdo</w:t>
            </w:r>
            <w:proofErr w:type="spellEnd"/>
            <w:r w:rsidRPr="008646BD">
              <w:rPr>
                <w:rFonts w:ascii="Arial" w:hAnsi="Arial" w:cs="Arial"/>
                <w:b/>
                <w:color w:val="FF0000"/>
                <w:sz w:val="16"/>
                <w:szCs w:val="16"/>
              </w:rPr>
              <w:t xml:space="preserve"> </w:t>
            </w:r>
            <w:r w:rsidRPr="008646BD">
              <w:rPr>
                <w:rFonts w:ascii="Arial" w:hAnsi="Arial" w:cs="Arial"/>
                <w:b/>
                <w:sz w:val="16"/>
                <w:szCs w:val="16"/>
              </w:rPr>
              <w:t xml:space="preserve">  1      2      3      4       5</w:t>
            </w:r>
          </w:p>
        </w:tc>
      </w:tr>
      <w:tr w:rsidR="009840D2" w:rsidRPr="009840D2" w:rsidTr="008646BD">
        <w:trPr>
          <w:cantSplit/>
          <w:trHeight w:val="288"/>
        </w:trPr>
        <w:tc>
          <w:tcPr>
            <w:tcW w:w="1836" w:type="dxa"/>
          </w:tcPr>
          <w:p w:rsidR="009840D2" w:rsidRPr="008646BD" w:rsidRDefault="009840D2" w:rsidP="009840D2">
            <w:pPr>
              <w:spacing w:after="0" w:line="240" w:lineRule="auto"/>
              <w:rPr>
                <w:rFonts w:ascii="Arial" w:hAnsi="Arial" w:cs="Arial"/>
                <w:b/>
                <w:sz w:val="16"/>
                <w:szCs w:val="16"/>
              </w:rPr>
            </w:pPr>
            <w:r w:rsidRPr="008646BD">
              <w:rPr>
                <w:rFonts w:ascii="Arial" w:hAnsi="Arial" w:cs="Arial"/>
                <w:b/>
                <w:sz w:val="16"/>
                <w:szCs w:val="16"/>
              </w:rPr>
              <w:t>SpO2</w:t>
            </w:r>
          </w:p>
        </w:tc>
        <w:tc>
          <w:tcPr>
            <w:tcW w:w="1332" w:type="dxa"/>
          </w:tcPr>
          <w:p w:rsidR="009840D2" w:rsidRPr="008646BD" w:rsidRDefault="009840D2" w:rsidP="009840D2">
            <w:pPr>
              <w:spacing w:after="0" w:line="240" w:lineRule="auto"/>
              <w:jc w:val="center"/>
              <w:rPr>
                <w:rFonts w:ascii="Arial" w:hAnsi="Arial" w:cs="Arial"/>
                <w:b/>
                <w:color w:val="FF0000"/>
                <w:sz w:val="16"/>
                <w:szCs w:val="16"/>
              </w:rPr>
            </w:pPr>
            <w:proofErr w:type="spellStart"/>
            <w:r w:rsidRPr="008646BD">
              <w:rPr>
                <w:rFonts w:ascii="Arial" w:hAnsi="Arial" w:cs="Arial"/>
                <w:b/>
                <w:color w:val="FF0000"/>
                <w:sz w:val="16"/>
                <w:szCs w:val="16"/>
              </w:rPr>
              <w:t>oximdur</w:t>
            </w:r>
            <w:proofErr w:type="spellEnd"/>
          </w:p>
        </w:tc>
        <w:tc>
          <w:tcPr>
            <w:tcW w:w="2520" w:type="dxa"/>
          </w:tcPr>
          <w:p w:rsidR="009840D2" w:rsidRPr="008646BD" w:rsidRDefault="009840D2" w:rsidP="009840D2">
            <w:pPr>
              <w:spacing w:after="0" w:line="240" w:lineRule="auto"/>
              <w:jc w:val="center"/>
              <w:rPr>
                <w:rFonts w:ascii="Arial" w:hAnsi="Arial" w:cs="Arial"/>
                <w:b/>
                <w:sz w:val="16"/>
                <w:szCs w:val="16"/>
              </w:rPr>
            </w:pPr>
            <w:proofErr w:type="spellStart"/>
            <w:r w:rsidRPr="008646BD">
              <w:rPr>
                <w:rFonts w:ascii="Arial" w:hAnsi="Arial" w:cs="Arial"/>
                <w:b/>
                <w:color w:val="FF0000"/>
                <w:sz w:val="16"/>
                <w:szCs w:val="16"/>
              </w:rPr>
              <w:t>quOxim</w:t>
            </w:r>
            <w:proofErr w:type="spellEnd"/>
            <w:r w:rsidRPr="008646BD">
              <w:rPr>
                <w:rFonts w:ascii="Arial" w:hAnsi="Arial" w:cs="Arial"/>
                <w:b/>
                <w:sz w:val="16"/>
                <w:szCs w:val="16"/>
              </w:rPr>
              <w:t xml:space="preserve">   1      2      3      4       5</w:t>
            </w:r>
          </w:p>
        </w:tc>
      </w:tr>
      <w:tr w:rsidR="009840D2" w:rsidRPr="009840D2" w:rsidTr="008646BD">
        <w:trPr>
          <w:cantSplit/>
          <w:trHeight w:val="304"/>
        </w:trPr>
        <w:tc>
          <w:tcPr>
            <w:tcW w:w="1836" w:type="dxa"/>
          </w:tcPr>
          <w:p w:rsidR="009840D2" w:rsidRPr="008646BD" w:rsidRDefault="009840D2" w:rsidP="009840D2">
            <w:pPr>
              <w:spacing w:after="0" w:line="240" w:lineRule="auto"/>
              <w:rPr>
                <w:rFonts w:ascii="Arial" w:hAnsi="Arial" w:cs="Arial"/>
                <w:b/>
                <w:sz w:val="16"/>
                <w:szCs w:val="16"/>
              </w:rPr>
            </w:pPr>
            <w:r w:rsidRPr="008646BD">
              <w:rPr>
                <w:rFonts w:ascii="Arial" w:hAnsi="Arial" w:cs="Arial"/>
                <w:b/>
                <w:sz w:val="16"/>
                <w:szCs w:val="16"/>
              </w:rPr>
              <w:t>Pleth</w:t>
            </w:r>
          </w:p>
        </w:tc>
        <w:tc>
          <w:tcPr>
            <w:tcW w:w="1332" w:type="dxa"/>
          </w:tcPr>
          <w:p w:rsidR="009840D2" w:rsidRPr="008646BD" w:rsidRDefault="009840D2" w:rsidP="009840D2">
            <w:pPr>
              <w:spacing w:after="0" w:line="240" w:lineRule="auto"/>
              <w:jc w:val="center"/>
              <w:rPr>
                <w:rFonts w:ascii="Arial" w:hAnsi="Arial" w:cs="Arial"/>
                <w:b/>
                <w:color w:val="FF0000"/>
                <w:sz w:val="16"/>
                <w:szCs w:val="16"/>
              </w:rPr>
            </w:pPr>
            <w:proofErr w:type="spellStart"/>
            <w:r w:rsidRPr="008646BD">
              <w:rPr>
                <w:rFonts w:ascii="Arial" w:hAnsi="Arial" w:cs="Arial"/>
                <w:b/>
                <w:color w:val="FF0000"/>
                <w:sz w:val="16"/>
                <w:szCs w:val="16"/>
              </w:rPr>
              <w:t>plethdur</w:t>
            </w:r>
            <w:proofErr w:type="spellEnd"/>
          </w:p>
        </w:tc>
        <w:tc>
          <w:tcPr>
            <w:tcW w:w="2520" w:type="dxa"/>
          </w:tcPr>
          <w:p w:rsidR="009840D2" w:rsidRPr="008646BD" w:rsidRDefault="009840D2" w:rsidP="009840D2">
            <w:pPr>
              <w:spacing w:after="0" w:line="240" w:lineRule="auto"/>
              <w:jc w:val="center"/>
              <w:rPr>
                <w:rFonts w:ascii="Arial" w:hAnsi="Arial" w:cs="Arial"/>
                <w:b/>
                <w:sz w:val="16"/>
                <w:szCs w:val="16"/>
              </w:rPr>
            </w:pPr>
            <w:proofErr w:type="spellStart"/>
            <w:r w:rsidRPr="008646BD">
              <w:rPr>
                <w:rFonts w:ascii="Arial" w:hAnsi="Arial" w:cs="Arial"/>
                <w:b/>
                <w:color w:val="FF0000"/>
                <w:sz w:val="16"/>
                <w:szCs w:val="16"/>
              </w:rPr>
              <w:t>qupleth</w:t>
            </w:r>
            <w:proofErr w:type="spellEnd"/>
            <w:r w:rsidRPr="008646BD">
              <w:rPr>
                <w:rFonts w:ascii="Arial" w:hAnsi="Arial" w:cs="Arial"/>
                <w:b/>
                <w:sz w:val="16"/>
                <w:szCs w:val="16"/>
              </w:rPr>
              <w:t xml:space="preserve">   1      2      3      4       5</w:t>
            </w:r>
          </w:p>
        </w:tc>
      </w:tr>
      <w:tr w:rsidR="009840D2" w:rsidRPr="009840D2" w:rsidTr="008646BD">
        <w:trPr>
          <w:cantSplit/>
          <w:trHeight w:val="288"/>
        </w:trPr>
        <w:tc>
          <w:tcPr>
            <w:tcW w:w="1836" w:type="dxa"/>
          </w:tcPr>
          <w:p w:rsidR="009840D2" w:rsidRPr="008646BD" w:rsidRDefault="009840D2" w:rsidP="009840D2">
            <w:pPr>
              <w:spacing w:after="0" w:line="240" w:lineRule="auto"/>
              <w:rPr>
                <w:rFonts w:ascii="Arial" w:hAnsi="Arial" w:cs="Arial"/>
                <w:b/>
                <w:sz w:val="16"/>
                <w:szCs w:val="16"/>
              </w:rPr>
            </w:pPr>
            <w:proofErr w:type="spellStart"/>
            <w:r w:rsidRPr="008646BD">
              <w:rPr>
                <w:rFonts w:ascii="Arial" w:hAnsi="Arial" w:cs="Arial"/>
                <w:b/>
                <w:sz w:val="16"/>
                <w:szCs w:val="16"/>
              </w:rPr>
              <w:t>CannulaSnore</w:t>
            </w:r>
            <w:proofErr w:type="spellEnd"/>
          </w:p>
        </w:tc>
        <w:tc>
          <w:tcPr>
            <w:tcW w:w="1332" w:type="dxa"/>
          </w:tcPr>
          <w:p w:rsidR="009840D2" w:rsidRPr="008646BD" w:rsidRDefault="009840D2" w:rsidP="009840D2">
            <w:pPr>
              <w:spacing w:after="0" w:line="240" w:lineRule="auto"/>
              <w:jc w:val="center"/>
              <w:rPr>
                <w:rFonts w:ascii="Arial" w:hAnsi="Arial" w:cs="Arial"/>
                <w:b/>
                <w:color w:val="FF0000"/>
                <w:sz w:val="16"/>
                <w:szCs w:val="16"/>
              </w:rPr>
            </w:pPr>
            <w:proofErr w:type="spellStart"/>
            <w:r w:rsidRPr="008646BD">
              <w:rPr>
                <w:rFonts w:ascii="Arial" w:hAnsi="Arial" w:cs="Arial"/>
                <w:b/>
                <w:color w:val="FF0000"/>
                <w:sz w:val="16"/>
                <w:szCs w:val="16"/>
              </w:rPr>
              <w:t>casndur</w:t>
            </w:r>
            <w:proofErr w:type="spellEnd"/>
          </w:p>
        </w:tc>
        <w:tc>
          <w:tcPr>
            <w:tcW w:w="2520" w:type="dxa"/>
          </w:tcPr>
          <w:p w:rsidR="009840D2" w:rsidRPr="008646BD" w:rsidRDefault="009840D2" w:rsidP="009840D2">
            <w:pPr>
              <w:spacing w:after="0" w:line="240" w:lineRule="auto"/>
              <w:jc w:val="center"/>
              <w:rPr>
                <w:rFonts w:ascii="Arial" w:hAnsi="Arial" w:cs="Arial"/>
                <w:b/>
                <w:sz w:val="16"/>
                <w:szCs w:val="16"/>
              </w:rPr>
            </w:pPr>
            <w:proofErr w:type="spellStart"/>
            <w:r w:rsidRPr="008646BD">
              <w:rPr>
                <w:rFonts w:ascii="Arial" w:hAnsi="Arial" w:cs="Arial"/>
                <w:b/>
                <w:color w:val="FF0000"/>
                <w:sz w:val="16"/>
                <w:szCs w:val="16"/>
              </w:rPr>
              <w:t>qucasn</w:t>
            </w:r>
            <w:proofErr w:type="spellEnd"/>
            <w:r w:rsidRPr="008646BD">
              <w:rPr>
                <w:rFonts w:ascii="Arial" w:hAnsi="Arial" w:cs="Arial"/>
                <w:b/>
                <w:color w:val="FF0000"/>
                <w:sz w:val="16"/>
                <w:szCs w:val="16"/>
              </w:rPr>
              <w:t xml:space="preserve"> </w:t>
            </w:r>
            <w:r w:rsidRPr="008646BD">
              <w:rPr>
                <w:rFonts w:ascii="Arial" w:hAnsi="Arial" w:cs="Arial"/>
                <w:b/>
                <w:sz w:val="16"/>
                <w:szCs w:val="16"/>
              </w:rPr>
              <w:t xml:space="preserve">  1      2      3      4       5</w:t>
            </w:r>
          </w:p>
        </w:tc>
      </w:tr>
    </w:tbl>
    <w:p w:rsidR="009840D2" w:rsidRPr="009840D2" w:rsidRDefault="009840D2" w:rsidP="009840D2">
      <w:pPr>
        <w:spacing w:after="0" w:line="240" w:lineRule="auto"/>
        <w:rPr>
          <w:rFonts w:ascii="Arial" w:hAnsi="Arial" w:cs="Arial"/>
        </w:rPr>
      </w:pPr>
    </w:p>
    <w:p w:rsidR="0067406B" w:rsidRDefault="0067406B" w:rsidP="009840D2">
      <w:pPr>
        <w:spacing w:after="0" w:line="240" w:lineRule="auto"/>
        <w:rPr>
          <w:rFonts w:ascii="Arial" w:hAnsi="Arial" w:cs="Arial"/>
          <w:b/>
          <w:u w:val="single"/>
        </w:rPr>
      </w:pPr>
    </w:p>
    <w:p w:rsidR="009840D2" w:rsidRPr="008646BD" w:rsidRDefault="009840D2" w:rsidP="009840D2">
      <w:pPr>
        <w:spacing w:after="0" w:line="240" w:lineRule="auto"/>
        <w:rPr>
          <w:rFonts w:ascii="Arial" w:hAnsi="Arial" w:cs="Arial"/>
          <w:u w:val="single"/>
        </w:rPr>
      </w:pPr>
      <w:r w:rsidRPr="008646BD">
        <w:rPr>
          <w:rFonts w:ascii="Arial" w:hAnsi="Arial" w:cs="Arial"/>
          <w:u w:val="single"/>
        </w:rPr>
        <w:t>Scoring Notes</w:t>
      </w:r>
    </w:p>
    <w:p w:rsidR="009840D2" w:rsidRPr="009840D2" w:rsidRDefault="009840D2" w:rsidP="009840D2">
      <w:pPr>
        <w:spacing w:after="0" w:line="240" w:lineRule="auto"/>
        <w:rPr>
          <w:rFonts w:ascii="Arial" w:hAnsi="Arial" w:cs="Arial"/>
          <w:b/>
          <w:u w:val="single"/>
        </w:rPr>
      </w:pPr>
    </w:p>
    <w:p w:rsidR="009840D2" w:rsidRPr="009840D2" w:rsidRDefault="009840D2" w:rsidP="009840D2">
      <w:pPr>
        <w:spacing w:after="0" w:line="240" w:lineRule="auto"/>
        <w:rPr>
          <w:rFonts w:ascii="Arial" w:hAnsi="Arial" w:cs="Arial"/>
        </w:rPr>
      </w:pPr>
      <w:r w:rsidRPr="009840D2">
        <w:rPr>
          <w:rFonts w:ascii="Arial" w:hAnsi="Arial" w:cs="Arial"/>
        </w:rPr>
        <w:t xml:space="preserve">The scoring notes section of the QS Form can be used to provide additional quality information about studies that posed specific problems with staging or arousals that may not have been identified by QA grades.   These notes also indicate if the total sleep period was not captured due to signal loss or other recording issues such as the participant being asleep when the recording turned on or was still sleeping when the recording shut down.    </w:t>
      </w:r>
    </w:p>
    <w:p w:rsidR="009840D2" w:rsidRPr="009840D2" w:rsidRDefault="009840D2" w:rsidP="009840D2">
      <w:pPr>
        <w:spacing w:after="0" w:line="240" w:lineRule="auto"/>
        <w:rPr>
          <w:rFonts w:ascii="Arial" w:hAnsi="Arial" w:cs="Arial"/>
        </w:rPr>
      </w:pPr>
    </w:p>
    <w:p w:rsidR="009840D2" w:rsidRPr="009840D2" w:rsidRDefault="009840D2" w:rsidP="009840D2">
      <w:pPr>
        <w:spacing w:after="0" w:line="240" w:lineRule="auto"/>
        <w:rPr>
          <w:rFonts w:ascii="Arial" w:hAnsi="Arial" w:cs="Arial"/>
        </w:rPr>
      </w:pPr>
    </w:p>
    <w:p w:rsidR="009840D2" w:rsidRPr="008646BD" w:rsidRDefault="009840D2" w:rsidP="009840D2">
      <w:pPr>
        <w:spacing w:after="0" w:line="240" w:lineRule="auto"/>
        <w:rPr>
          <w:rFonts w:ascii="Arial" w:hAnsi="Arial" w:cs="Arial"/>
          <w:u w:val="single"/>
        </w:rPr>
      </w:pPr>
      <w:r w:rsidRPr="008646BD">
        <w:rPr>
          <w:rFonts w:ascii="Arial" w:hAnsi="Arial" w:cs="Arial"/>
          <w:u w:val="single"/>
        </w:rPr>
        <w:t xml:space="preserve">Using the Quality Codes and Scoring notes as Filters </w:t>
      </w:r>
    </w:p>
    <w:p w:rsidR="009840D2" w:rsidRPr="008646BD" w:rsidRDefault="009840D2" w:rsidP="009840D2">
      <w:pPr>
        <w:spacing w:after="0" w:line="240" w:lineRule="auto"/>
        <w:rPr>
          <w:rFonts w:ascii="Arial" w:hAnsi="Arial" w:cs="Arial"/>
        </w:rPr>
      </w:pPr>
    </w:p>
    <w:p w:rsidR="009840D2" w:rsidRPr="009840D2" w:rsidRDefault="009840D2" w:rsidP="009840D2">
      <w:pPr>
        <w:spacing w:after="0" w:line="240" w:lineRule="auto"/>
        <w:rPr>
          <w:rFonts w:ascii="Arial" w:hAnsi="Arial" w:cs="Arial"/>
        </w:rPr>
      </w:pPr>
      <w:r w:rsidRPr="009840D2">
        <w:rPr>
          <w:rFonts w:ascii="Arial" w:hAnsi="Arial" w:cs="Arial"/>
        </w:rPr>
        <w:t xml:space="preserve">Examples of how these quality codes and scoring notes can be used as filters for some of the key sleep variables are given below.  </w:t>
      </w:r>
    </w:p>
    <w:tbl>
      <w:tblPr>
        <w:tblStyle w:val="TableGrid1"/>
        <w:tblW w:w="0" w:type="auto"/>
        <w:tblLook w:val="04A0" w:firstRow="1" w:lastRow="0" w:firstColumn="1" w:lastColumn="0" w:noHBand="0" w:noVBand="1"/>
      </w:tblPr>
      <w:tblGrid>
        <w:gridCol w:w="1965"/>
        <w:gridCol w:w="2542"/>
        <w:gridCol w:w="5069"/>
      </w:tblGrid>
      <w:tr w:rsidR="009840D2" w:rsidRPr="009840D2" w:rsidTr="009840D2">
        <w:tc>
          <w:tcPr>
            <w:tcW w:w="1965" w:type="dxa"/>
            <w:shd w:val="clear" w:color="auto" w:fill="BFBFBF" w:themeFill="background1" w:themeFillShade="BF"/>
          </w:tcPr>
          <w:p w:rsidR="009840D2" w:rsidRPr="008646BD" w:rsidRDefault="009840D2" w:rsidP="009840D2">
            <w:pPr>
              <w:rPr>
                <w:rFonts w:ascii="Arial" w:hAnsi="Arial" w:cs="Arial"/>
                <w:sz w:val="16"/>
                <w:szCs w:val="16"/>
              </w:rPr>
            </w:pPr>
            <w:r w:rsidRPr="008646BD">
              <w:rPr>
                <w:rFonts w:ascii="Arial" w:hAnsi="Arial" w:cs="Arial"/>
                <w:sz w:val="16"/>
                <w:szCs w:val="16"/>
              </w:rPr>
              <w:t>Potential Use</w:t>
            </w:r>
          </w:p>
        </w:tc>
        <w:tc>
          <w:tcPr>
            <w:tcW w:w="2542" w:type="dxa"/>
            <w:shd w:val="clear" w:color="auto" w:fill="BFBFBF" w:themeFill="background1" w:themeFillShade="BF"/>
          </w:tcPr>
          <w:p w:rsidR="009840D2" w:rsidRPr="008646BD" w:rsidRDefault="009840D2" w:rsidP="009840D2">
            <w:pPr>
              <w:rPr>
                <w:rFonts w:ascii="Arial" w:hAnsi="Arial" w:cs="Arial"/>
                <w:sz w:val="16"/>
                <w:szCs w:val="16"/>
              </w:rPr>
            </w:pPr>
            <w:r w:rsidRPr="008646BD">
              <w:rPr>
                <w:rFonts w:ascii="Arial" w:hAnsi="Arial" w:cs="Arial"/>
                <w:sz w:val="16"/>
                <w:szCs w:val="16"/>
              </w:rPr>
              <w:t>Filter that can be applied to restrict</w:t>
            </w:r>
          </w:p>
        </w:tc>
        <w:tc>
          <w:tcPr>
            <w:tcW w:w="5069" w:type="dxa"/>
            <w:shd w:val="clear" w:color="auto" w:fill="BFBFBF" w:themeFill="background1" w:themeFillShade="BF"/>
          </w:tcPr>
          <w:p w:rsidR="009840D2" w:rsidRPr="008646BD" w:rsidRDefault="009840D2" w:rsidP="009840D2">
            <w:pPr>
              <w:rPr>
                <w:rFonts w:ascii="Arial" w:hAnsi="Arial" w:cs="Arial"/>
                <w:sz w:val="16"/>
                <w:szCs w:val="16"/>
              </w:rPr>
            </w:pPr>
            <w:r w:rsidRPr="008646BD">
              <w:rPr>
                <w:rFonts w:ascii="Arial" w:hAnsi="Arial" w:cs="Arial"/>
                <w:sz w:val="16"/>
                <w:szCs w:val="16"/>
              </w:rPr>
              <w:t>Description</w:t>
            </w:r>
          </w:p>
        </w:tc>
      </w:tr>
      <w:tr w:rsidR="009840D2" w:rsidRPr="009840D2" w:rsidTr="009840D2">
        <w:tc>
          <w:tcPr>
            <w:tcW w:w="1965" w:type="dxa"/>
          </w:tcPr>
          <w:p w:rsidR="009840D2" w:rsidRPr="008646BD" w:rsidRDefault="009840D2" w:rsidP="009840D2">
            <w:pPr>
              <w:rPr>
                <w:rFonts w:ascii="Arial" w:hAnsi="Arial" w:cs="Arial"/>
                <w:sz w:val="16"/>
                <w:szCs w:val="16"/>
              </w:rPr>
            </w:pPr>
          </w:p>
          <w:p w:rsidR="009840D2" w:rsidRPr="008646BD" w:rsidRDefault="009840D2" w:rsidP="009840D2">
            <w:pPr>
              <w:rPr>
                <w:rFonts w:ascii="Arial" w:hAnsi="Arial" w:cs="Arial"/>
                <w:sz w:val="16"/>
                <w:szCs w:val="16"/>
              </w:rPr>
            </w:pPr>
            <w:r w:rsidRPr="008646BD">
              <w:rPr>
                <w:rFonts w:ascii="Arial" w:hAnsi="Arial" w:cs="Arial"/>
                <w:sz w:val="16"/>
                <w:szCs w:val="16"/>
              </w:rPr>
              <w:t>Identify studies where sleep latency or sleep duration measures are of interest</w:t>
            </w:r>
          </w:p>
          <w:p w:rsidR="009840D2" w:rsidRPr="008646BD" w:rsidRDefault="009840D2" w:rsidP="009840D2">
            <w:pPr>
              <w:rPr>
                <w:rFonts w:ascii="Arial" w:hAnsi="Arial" w:cs="Arial"/>
                <w:sz w:val="16"/>
                <w:szCs w:val="16"/>
              </w:rPr>
            </w:pPr>
          </w:p>
        </w:tc>
        <w:tc>
          <w:tcPr>
            <w:tcW w:w="2542" w:type="dxa"/>
          </w:tcPr>
          <w:p w:rsidR="009840D2" w:rsidRPr="008646BD" w:rsidRDefault="009840D2" w:rsidP="009840D2">
            <w:pPr>
              <w:rPr>
                <w:rFonts w:ascii="Arial" w:hAnsi="Arial" w:cs="Arial"/>
                <w:sz w:val="16"/>
                <w:szCs w:val="16"/>
              </w:rPr>
            </w:pPr>
          </w:p>
          <w:p w:rsidR="009840D2" w:rsidRPr="008646BD" w:rsidRDefault="009840D2" w:rsidP="009840D2">
            <w:pPr>
              <w:rPr>
                <w:rFonts w:ascii="Arial" w:hAnsi="Arial" w:cs="Arial"/>
                <w:sz w:val="16"/>
                <w:szCs w:val="16"/>
              </w:rPr>
            </w:pPr>
            <w:proofErr w:type="spellStart"/>
            <w:r w:rsidRPr="008646BD">
              <w:rPr>
                <w:rFonts w:ascii="Arial" w:hAnsi="Arial" w:cs="Arial"/>
                <w:b/>
                <w:color w:val="FF0000"/>
                <w:sz w:val="16"/>
                <w:szCs w:val="16"/>
              </w:rPr>
              <w:t>RecBeAw</w:t>
            </w:r>
            <w:proofErr w:type="spellEnd"/>
            <w:r w:rsidRPr="008646BD">
              <w:rPr>
                <w:rFonts w:ascii="Arial" w:hAnsi="Arial" w:cs="Arial"/>
                <w:sz w:val="16"/>
                <w:szCs w:val="16"/>
              </w:rPr>
              <w:t>=0</w:t>
            </w:r>
          </w:p>
          <w:p w:rsidR="009840D2" w:rsidRPr="008646BD" w:rsidRDefault="009840D2" w:rsidP="009840D2">
            <w:pPr>
              <w:rPr>
                <w:rFonts w:ascii="Arial" w:hAnsi="Arial" w:cs="Arial"/>
                <w:sz w:val="16"/>
                <w:szCs w:val="16"/>
              </w:rPr>
            </w:pPr>
            <w:proofErr w:type="spellStart"/>
            <w:r w:rsidRPr="008646BD">
              <w:rPr>
                <w:rFonts w:ascii="Arial" w:hAnsi="Arial" w:cs="Arial"/>
                <w:b/>
                <w:color w:val="FF0000"/>
                <w:sz w:val="16"/>
                <w:szCs w:val="16"/>
              </w:rPr>
              <w:t>LosBeg</w:t>
            </w:r>
            <w:proofErr w:type="spellEnd"/>
            <w:r w:rsidRPr="008646BD">
              <w:rPr>
                <w:rFonts w:ascii="Arial" w:hAnsi="Arial" w:cs="Arial"/>
                <w:sz w:val="16"/>
                <w:szCs w:val="16"/>
              </w:rPr>
              <w:t>=0</w:t>
            </w:r>
          </w:p>
          <w:p w:rsidR="009840D2" w:rsidRPr="008646BD" w:rsidRDefault="009840D2" w:rsidP="009840D2">
            <w:pPr>
              <w:rPr>
                <w:rFonts w:ascii="Arial" w:hAnsi="Arial" w:cs="Arial"/>
                <w:sz w:val="16"/>
                <w:szCs w:val="16"/>
              </w:rPr>
            </w:pPr>
            <w:proofErr w:type="spellStart"/>
            <w:r w:rsidRPr="008646BD">
              <w:rPr>
                <w:rFonts w:ascii="Arial" w:hAnsi="Arial" w:cs="Arial"/>
                <w:b/>
                <w:color w:val="FF0000"/>
                <w:sz w:val="16"/>
                <w:szCs w:val="16"/>
              </w:rPr>
              <w:t>LosEnd</w:t>
            </w:r>
            <w:proofErr w:type="spellEnd"/>
            <w:r w:rsidRPr="008646BD">
              <w:rPr>
                <w:rFonts w:ascii="Arial" w:hAnsi="Arial" w:cs="Arial"/>
                <w:sz w:val="16"/>
                <w:szCs w:val="16"/>
              </w:rPr>
              <w:t>=0</w:t>
            </w:r>
          </w:p>
          <w:p w:rsidR="009840D2" w:rsidRPr="008646BD" w:rsidRDefault="009840D2" w:rsidP="009840D2">
            <w:pPr>
              <w:rPr>
                <w:rFonts w:ascii="Arial" w:hAnsi="Arial" w:cs="Arial"/>
                <w:sz w:val="16"/>
                <w:szCs w:val="16"/>
              </w:rPr>
            </w:pPr>
            <w:proofErr w:type="spellStart"/>
            <w:r w:rsidRPr="008646BD">
              <w:rPr>
                <w:rFonts w:ascii="Arial" w:hAnsi="Arial" w:cs="Arial"/>
                <w:b/>
                <w:color w:val="FF0000"/>
                <w:sz w:val="16"/>
                <w:szCs w:val="16"/>
              </w:rPr>
              <w:t>LosOther</w:t>
            </w:r>
            <w:proofErr w:type="spellEnd"/>
            <w:r w:rsidRPr="008646BD">
              <w:rPr>
                <w:rFonts w:ascii="Arial" w:hAnsi="Arial" w:cs="Arial"/>
                <w:sz w:val="16"/>
                <w:szCs w:val="16"/>
              </w:rPr>
              <w:t xml:space="preserve">=0.  </w:t>
            </w:r>
          </w:p>
          <w:p w:rsidR="009840D2" w:rsidRPr="008646BD" w:rsidRDefault="009840D2" w:rsidP="009840D2">
            <w:pPr>
              <w:rPr>
                <w:rFonts w:ascii="Arial" w:hAnsi="Arial" w:cs="Arial"/>
                <w:sz w:val="16"/>
                <w:szCs w:val="16"/>
              </w:rPr>
            </w:pPr>
            <w:r w:rsidRPr="008646BD">
              <w:rPr>
                <w:rFonts w:ascii="Arial" w:hAnsi="Arial" w:cs="Arial"/>
                <w:sz w:val="16"/>
                <w:szCs w:val="16"/>
              </w:rPr>
              <w:t xml:space="preserve"> </w:t>
            </w:r>
          </w:p>
          <w:p w:rsidR="009840D2" w:rsidRPr="008646BD" w:rsidRDefault="009840D2" w:rsidP="009840D2">
            <w:pPr>
              <w:rPr>
                <w:rFonts w:ascii="Arial" w:hAnsi="Arial" w:cs="Arial"/>
                <w:sz w:val="16"/>
                <w:szCs w:val="16"/>
              </w:rPr>
            </w:pPr>
            <w:r w:rsidRPr="008646BD">
              <w:rPr>
                <w:rFonts w:ascii="Arial" w:hAnsi="Arial" w:cs="Arial"/>
                <w:sz w:val="16"/>
                <w:szCs w:val="16"/>
              </w:rPr>
              <w:lastRenderedPageBreak/>
              <w:t>(1494 of 2060 full night)</w:t>
            </w:r>
          </w:p>
        </w:tc>
        <w:tc>
          <w:tcPr>
            <w:tcW w:w="5069" w:type="dxa"/>
          </w:tcPr>
          <w:p w:rsidR="009840D2" w:rsidRPr="008646BD" w:rsidRDefault="009840D2" w:rsidP="009840D2">
            <w:pPr>
              <w:rPr>
                <w:rFonts w:ascii="Arial" w:hAnsi="Arial" w:cs="Arial"/>
                <w:sz w:val="16"/>
                <w:szCs w:val="16"/>
              </w:rPr>
            </w:pPr>
          </w:p>
          <w:p w:rsidR="009840D2" w:rsidRPr="008646BD" w:rsidRDefault="009840D2" w:rsidP="009840D2">
            <w:pPr>
              <w:rPr>
                <w:rFonts w:ascii="Arial" w:hAnsi="Arial" w:cs="Arial"/>
                <w:sz w:val="16"/>
                <w:szCs w:val="16"/>
              </w:rPr>
            </w:pPr>
            <w:r w:rsidRPr="008646BD">
              <w:rPr>
                <w:rFonts w:ascii="Arial" w:hAnsi="Arial" w:cs="Arial"/>
                <w:sz w:val="16"/>
                <w:szCs w:val="16"/>
              </w:rPr>
              <w:t xml:space="preserve">These variables identify studies where participant was asleep before recording began, study ended in sleep, or signal loss shortened time of sleep period.  A “0” code indicates full night of sleep captured. </w:t>
            </w:r>
          </w:p>
          <w:p w:rsidR="009840D2" w:rsidRPr="008646BD" w:rsidRDefault="009840D2" w:rsidP="009840D2">
            <w:pPr>
              <w:rPr>
                <w:rFonts w:ascii="Arial" w:hAnsi="Arial" w:cs="Arial"/>
                <w:sz w:val="16"/>
                <w:szCs w:val="16"/>
              </w:rPr>
            </w:pPr>
          </w:p>
        </w:tc>
      </w:tr>
      <w:tr w:rsidR="009840D2" w:rsidRPr="009840D2" w:rsidTr="009840D2">
        <w:tc>
          <w:tcPr>
            <w:tcW w:w="1965" w:type="dxa"/>
          </w:tcPr>
          <w:p w:rsidR="009840D2" w:rsidRPr="008646BD" w:rsidRDefault="009840D2" w:rsidP="009840D2">
            <w:pPr>
              <w:rPr>
                <w:rFonts w:ascii="Arial" w:hAnsi="Arial" w:cs="Arial"/>
                <w:sz w:val="16"/>
                <w:szCs w:val="16"/>
              </w:rPr>
            </w:pPr>
          </w:p>
          <w:p w:rsidR="009840D2" w:rsidRPr="008646BD" w:rsidRDefault="009840D2" w:rsidP="009840D2">
            <w:pPr>
              <w:rPr>
                <w:rFonts w:ascii="Arial" w:hAnsi="Arial" w:cs="Arial"/>
                <w:sz w:val="16"/>
                <w:szCs w:val="16"/>
              </w:rPr>
            </w:pPr>
            <w:r w:rsidRPr="008646BD">
              <w:rPr>
                <w:rFonts w:ascii="Arial" w:hAnsi="Arial" w:cs="Arial"/>
                <w:sz w:val="16"/>
                <w:szCs w:val="16"/>
              </w:rPr>
              <w:t>Identify studies where sleep stages are most reliably scored</w:t>
            </w:r>
          </w:p>
        </w:tc>
        <w:tc>
          <w:tcPr>
            <w:tcW w:w="2542" w:type="dxa"/>
          </w:tcPr>
          <w:p w:rsidR="009840D2" w:rsidRPr="008646BD" w:rsidRDefault="009840D2" w:rsidP="009840D2">
            <w:pPr>
              <w:rPr>
                <w:rFonts w:ascii="Arial" w:hAnsi="Arial" w:cs="Arial"/>
                <w:sz w:val="16"/>
                <w:szCs w:val="16"/>
              </w:rPr>
            </w:pPr>
          </w:p>
          <w:p w:rsidR="009840D2" w:rsidRPr="008646BD" w:rsidRDefault="009840D2" w:rsidP="009840D2">
            <w:pPr>
              <w:rPr>
                <w:rFonts w:ascii="Arial" w:hAnsi="Arial" w:cs="Arial"/>
                <w:sz w:val="16"/>
                <w:szCs w:val="16"/>
              </w:rPr>
            </w:pPr>
            <w:proofErr w:type="spellStart"/>
            <w:r w:rsidRPr="008646BD">
              <w:rPr>
                <w:rFonts w:ascii="Arial" w:hAnsi="Arial" w:cs="Arial"/>
                <w:b/>
                <w:color w:val="FF0000"/>
                <w:sz w:val="16"/>
                <w:szCs w:val="16"/>
              </w:rPr>
              <w:t>WakSlePr</w:t>
            </w:r>
            <w:proofErr w:type="spellEnd"/>
            <w:r w:rsidRPr="008646BD">
              <w:rPr>
                <w:rFonts w:ascii="Arial" w:hAnsi="Arial" w:cs="Arial"/>
                <w:sz w:val="16"/>
                <w:szCs w:val="16"/>
              </w:rPr>
              <w:t xml:space="preserve">    = 0 </w:t>
            </w:r>
          </w:p>
          <w:p w:rsidR="009840D2" w:rsidRPr="008646BD" w:rsidRDefault="009840D2" w:rsidP="009840D2">
            <w:pPr>
              <w:rPr>
                <w:rFonts w:ascii="Arial" w:hAnsi="Arial" w:cs="Arial"/>
                <w:sz w:val="16"/>
                <w:szCs w:val="16"/>
              </w:rPr>
            </w:pPr>
            <w:r w:rsidRPr="008646BD">
              <w:rPr>
                <w:rFonts w:ascii="Arial" w:hAnsi="Arial" w:cs="Arial"/>
                <w:b/>
                <w:color w:val="FF0000"/>
                <w:sz w:val="16"/>
                <w:szCs w:val="16"/>
              </w:rPr>
              <w:t>Stg1Stg2Pr</w:t>
            </w:r>
            <w:r w:rsidRPr="008646BD">
              <w:rPr>
                <w:rFonts w:ascii="Arial" w:hAnsi="Arial" w:cs="Arial"/>
                <w:sz w:val="16"/>
                <w:szCs w:val="16"/>
              </w:rPr>
              <w:t xml:space="preserve">  = 0    </w:t>
            </w:r>
          </w:p>
          <w:p w:rsidR="009840D2" w:rsidRPr="008646BD" w:rsidRDefault="009840D2" w:rsidP="009840D2">
            <w:pPr>
              <w:rPr>
                <w:rFonts w:ascii="Arial" w:hAnsi="Arial" w:cs="Arial"/>
                <w:sz w:val="16"/>
                <w:szCs w:val="16"/>
              </w:rPr>
            </w:pPr>
            <w:r w:rsidRPr="008646BD">
              <w:rPr>
                <w:rFonts w:ascii="Arial" w:hAnsi="Arial" w:cs="Arial"/>
                <w:b/>
                <w:color w:val="FF0000"/>
                <w:sz w:val="16"/>
                <w:szCs w:val="16"/>
              </w:rPr>
              <w:t>Stg2Stg3Pr</w:t>
            </w:r>
            <w:r w:rsidRPr="008646BD">
              <w:rPr>
                <w:rFonts w:ascii="Arial" w:hAnsi="Arial" w:cs="Arial"/>
                <w:sz w:val="16"/>
                <w:szCs w:val="16"/>
              </w:rPr>
              <w:t xml:space="preserve">  = 0 </w:t>
            </w:r>
          </w:p>
          <w:p w:rsidR="009840D2" w:rsidRPr="008646BD" w:rsidRDefault="009840D2" w:rsidP="009840D2">
            <w:pPr>
              <w:rPr>
                <w:rFonts w:ascii="Arial" w:hAnsi="Arial" w:cs="Arial"/>
                <w:sz w:val="16"/>
                <w:szCs w:val="16"/>
              </w:rPr>
            </w:pPr>
            <w:proofErr w:type="spellStart"/>
            <w:r w:rsidRPr="008646BD">
              <w:rPr>
                <w:rFonts w:ascii="Arial" w:hAnsi="Arial" w:cs="Arial"/>
                <w:b/>
                <w:color w:val="FF0000"/>
                <w:sz w:val="16"/>
                <w:szCs w:val="16"/>
              </w:rPr>
              <w:t>RemNRemPr</w:t>
            </w:r>
            <w:proofErr w:type="spellEnd"/>
            <w:r w:rsidRPr="008646BD">
              <w:rPr>
                <w:rFonts w:ascii="Arial" w:hAnsi="Arial" w:cs="Arial"/>
                <w:sz w:val="16"/>
                <w:szCs w:val="16"/>
              </w:rPr>
              <w:t xml:space="preserve"> = 0</w:t>
            </w:r>
          </w:p>
        </w:tc>
        <w:tc>
          <w:tcPr>
            <w:tcW w:w="5069" w:type="dxa"/>
          </w:tcPr>
          <w:p w:rsidR="009840D2" w:rsidRPr="008646BD" w:rsidRDefault="009840D2" w:rsidP="009840D2">
            <w:pPr>
              <w:rPr>
                <w:rFonts w:ascii="Arial" w:hAnsi="Arial" w:cs="Arial"/>
                <w:sz w:val="16"/>
                <w:szCs w:val="16"/>
              </w:rPr>
            </w:pPr>
          </w:p>
          <w:p w:rsidR="009840D2" w:rsidRPr="008646BD" w:rsidRDefault="009840D2" w:rsidP="009840D2">
            <w:pPr>
              <w:rPr>
                <w:rFonts w:ascii="Arial" w:hAnsi="Arial" w:cs="Arial"/>
                <w:sz w:val="16"/>
                <w:szCs w:val="16"/>
              </w:rPr>
            </w:pPr>
            <w:r w:rsidRPr="008646BD">
              <w:rPr>
                <w:rFonts w:ascii="Arial" w:hAnsi="Arial" w:cs="Arial"/>
                <w:sz w:val="16"/>
                <w:szCs w:val="16"/>
              </w:rPr>
              <w:t>These variables identify studies where the scorer felt that underlying signals made accurate distinction for specific sleep transitions suboptimal. Note that these studies were staged and the staging data may be used although it is possible there is some misclassification.</w:t>
            </w:r>
          </w:p>
          <w:p w:rsidR="009840D2" w:rsidRPr="008646BD" w:rsidRDefault="009840D2" w:rsidP="009840D2">
            <w:pPr>
              <w:rPr>
                <w:rFonts w:ascii="Arial" w:hAnsi="Arial" w:cs="Arial"/>
                <w:sz w:val="16"/>
                <w:szCs w:val="16"/>
              </w:rPr>
            </w:pPr>
            <w:proofErr w:type="spellStart"/>
            <w:r w:rsidRPr="008646BD">
              <w:rPr>
                <w:rFonts w:ascii="Arial" w:hAnsi="Arial" w:cs="Arial"/>
                <w:sz w:val="16"/>
                <w:szCs w:val="16"/>
              </w:rPr>
              <w:t>WakSlePr</w:t>
            </w:r>
            <w:proofErr w:type="spellEnd"/>
            <w:r w:rsidRPr="008646BD">
              <w:rPr>
                <w:rFonts w:ascii="Arial" w:hAnsi="Arial" w:cs="Arial"/>
                <w:sz w:val="16"/>
                <w:szCs w:val="16"/>
              </w:rPr>
              <w:t xml:space="preserve"> (sleep-wake transitions) – 222 coded 1 </w:t>
            </w:r>
          </w:p>
          <w:p w:rsidR="009840D2" w:rsidRPr="008646BD" w:rsidRDefault="009840D2" w:rsidP="009840D2">
            <w:pPr>
              <w:rPr>
                <w:rFonts w:ascii="Arial" w:hAnsi="Arial" w:cs="Arial"/>
                <w:sz w:val="16"/>
                <w:szCs w:val="16"/>
              </w:rPr>
            </w:pPr>
            <w:r w:rsidRPr="008646BD">
              <w:rPr>
                <w:rFonts w:ascii="Arial" w:hAnsi="Arial" w:cs="Arial"/>
                <w:sz w:val="16"/>
                <w:szCs w:val="16"/>
              </w:rPr>
              <w:t>Stg1Stg2Pr (stage1-2 transitions) – 153 coded 1</w:t>
            </w:r>
          </w:p>
          <w:p w:rsidR="009840D2" w:rsidRPr="008646BD" w:rsidRDefault="009840D2" w:rsidP="009840D2">
            <w:pPr>
              <w:rPr>
                <w:rFonts w:ascii="Arial" w:hAnsi="Arial" w:cs="Arial"/>
                <w:sz w:val="16"/>
                <w:szCs w:val="16"/>
              </w:rPr>
            </w:pPr>
            <w:r w:rsidRPr="008646BD">
              <w:rPr>
                <w:rFonts w:ascii="Arial" w:hAnsi="Arial" w:cs="Arial"/>
                <w:sz w:val="16"/>
                <w:szCs w:val="16"/>
              </w:rPr>
              <w:t>Stg2Stg3Pr (stage2-3 transitions) – 548 coded 1</w:t>
            </w:r>
          </w:p>
          <w:p w:rsidR="009840D2" w:rsidRPr="008646BD" w:rsidRDefault="009840D2" w:rsidP="009840D2">
            <w:pPr>
              <w:rPr>
                <w:rFonts w:ascii="Arial" w:hAnsi="Arial" w:cs="Arial"/>
                <w:sz w:val="16"/>
                <w:szCs w:val="16"/>
              </w:rPr>
            </w:pPr>
            <w:proofErr w:type="spellStart"/>
            <w:r w:rsidRPr="008646BD">
              <w:rPr>
                <w:rFonts w:ascii="Arial" w:hAnsi="Arial" w:cs="Arial"/>
                <w:sz w:val="16"/>
                <w:szCs w:val="16"/>
              </w:rPr>
              <w:t>RemNRemPr</w:t>
            </w:r>
            <w:proofErr w:type="spellEnd"/>
            <w:r w:rsidRPr="008646BD">
              <w:rPr>
                <w:rFonts w:ascii="Arial" w:hAnsi="Arial" w:cs="Arial"/>
                <w:sz w:val="16"/>
                <w:szCs w:val="16"/>
              </w:rPr>
              <w:t xml:space="preserve"> (stage rem-</w:t>
            </w:r>
            <w:proofErr w:type="spellStart"/>
            <w:r w:rsidRPr="008646BD">
              <w:rPr>
                <w:rFonts w:ascii="Arial" w:hAnsi="Arial" w:cs="Arial"/>
                <w:sz w:val="16"/>
                <w:szCs w:val="16"/>
              </w:rPr>
              <w:t>nrem</w:t>
            </w:r>
            <w:proofErr w:type="spellEnd"/>
            <w:r w:rsidRPr="008646BD">
              <w:rPr>
                <w:rFonts w:ascii="Arial" w:hAnsi="Arial" w:cs="Arial"/>
                <w:sz w:val="16"/>
                <w:szCs w:val="16"/>
              </w:rPr>
              <w:t xml:space="preserve"> transitions) – 401 coded 1</w:t>
            </w:r>
          </w:p>
          <w:p w:rsidR="009840D2" w:rsidRPr="008646BD" w:rsidRDefault="009840D2" w:rsidP="009840D2">
            <w:pPr>
              <w:rPr>
                <w:rFonts w:ascii="Arial" w:hAnsi="Arial" w:cs="Arial"/>
                <w:sz w:val="16"/>
                <w:szCs w:val="16"/>
              </w:rPr>
            </w:pPr>
          </w:p>
        </w:tc>
      </w:tr>
      <w:tr w:rsidR="009840D2" w:rsidRPr="009840D2" w:rsidTr="009840D2">
        <w:tc>
          <w:tcPr>
            <w:tcW w:w="1965" w:type="dxa"/>
          </w:tcPr>
          <w:p w:rsidR="009840D2" w:rsidRPr="008646BD" w:rsidRDefault="009840D2" w:rsidP="009840D2">
            <w:pPr>
              <w:rPr>
                <w:rFonts w:ascii="Arial" w:hAnsi="Arial" w:cs="Arial"/>
                <w:sz w:val="16"/>
                <w:szCs w:val="16"/>
              </w:rPr>
            </w:pPr>
            <w:r w:rsidRPr="008646BD">
              <w:rPr>
                <w:rFonts w:ascii="Arial" w:hAnsi="Arial" w:cs="Arial"/>
                <w:sz w:val="16"/>
                <w:szCs w:val="16"/>
              </w:rPr>
              <w:t xml:space="preserve">Identify studies where arousals are most reliably scored </w:t>
            </w:r>
          </w:p>
        </w:tc>
        <w:tc>
          <w:tcPr>
            <w:tcW w:w="2542" w:type="dxa"/>
          </w:tcPr>
          <w:p w:rsidR="009840D2" w:rsidRPr="008646BD" w:rsidRDefault="009840D2" w:rsidP="009840D2">
            <w:pPr>
              <w:rPr>
                <w:rFonts w:ascii="Arial" w:hAnsi="Arial" w:cs="Arial"/>
                <w:sz w:val="16"/>
                <w:szCs w:val="16"/>
              </w:rPr>
            </w:pPr>
            <w:proofErr w:type="spellStart"/>
            <w:r w:rsidRPr="008646BD">
              <w:rPr>
                <w:rFonts w:ascii="Arial" w:hAnsi="Arial" w:cs="Arial"/>
                <w:b/>
                <w:color w:val="FF0000"/>
                <w:sz w:val="16"/>
                <w:szCs w:val="16"/>
              </w:rPr>
              <w:t>ArUnrel</w:t>
            </w:r>
            <w:proofErr w:type="spellEnd"/>
            <w:r w:rsidRPr="008646BD">
              <w:rPr>
                <w:rFonts w:ascii="Arial" w:hAnsi="Arial" w:cs="Arial"/>
                <w:b/>
                <w:color w:val="FF0000"/>
                <w:sz w:val="16"/>
                <w:szCs w:val="16"/>
              </w:rPr>
              <w:t xml:space="preserve"> </w:t>
            </w:r>
            <w:r w:rsidRPr="008646BD">
              <w:rPr>
                <w:rFonts w:ascii="Arial" w:hAnsi="Arial" w:cs="Arial"/>
                <w:sz w:val="16"/>
                <w:szCs w:val="16"/>
              </w:rPr>
              <w:t>=0</w:t>
            </w:r>
          </w:p>
          <w:p w:rsidR="009840D2" w:rsidRPr="008646BD" w:rsidRDefault="009840D2" w:rsidP="009840D2">
            <w:pPr>
              <w:rPr>
                <w:rFonts w:ascii="Arial" w:hAnsi="Arial" w:cs="Arial"/>
                <w:sz w:val="16"/>
                <w:szCs w:val="16"/>
              </w:rPr>
            </w:pPr>
            <w:proofErr w:type="spellStart"/>
            <w:r w:rsidRPr="008646BD">
              <w:rPr>
                <w:rFonts w:ascii="Arial" w:hAnsi="Arial" w:cs="Arial"/>
                <w:b/>
                <w:color w:val="FF0000"/>
                <w:sz w:val="16"/>
                <w:szCs w:val="16"/>
              </w:rPr>
              <w:t>RemArUnrel</w:t>
            </w:r>
            <w:proofErr w:type="spellEnd"/>
            <w:r w:rsidRPr="008646BD">
              <w:rPr>
                <w:rFonts w:ascii="Arial" w:hAnsi="Arial" w:cs="Arial"/>
                <w:sz w:val="16"/>
                <w:szCs w:val="16"/>
              </w:rPr>
              <w:t xml:space="preserve"> = 0</w:t>
            </w:r>
          </w:p>
        </w:tc>
        <w:tc>
          <w:tcPr>
            <w:tcW w:w="5069" w:type="dxa"/>
          </w:tcPr>
          <w:p w:rsidR="009840D2" w:rsidRPr="008646BD" w:rsidRDefault="009840D2" w:rsidP="009840D2">
            <w:pPr>
              <w:rPr>
                <w:rFonts w:ascii="Arial" w:hAnsi="Arial" w:cs="Arial"/>
                <w:sz w:val="16"/>
                <w:szCs w:val="16"/>
              </w:rPr>
            </w:pPr>
            <w:proofErr w:type="spellStart"/>
            <w:r w:rsidRPr="008646BD">
              <w:rPr>
                <w:rFonts w:ascii="Arial" w:hAnsi="Arial" w:cs="Arial"/>
                <w:sz w:val="16"/>
                <w:szCs w:val="16"/>
              </w:rPr>
              <w:t>ArUnrel</w:t>
            </w:r>
            <w:proofErr w:type="spellEnd"/>
            <w:r w:rsidRPr="008646BD">
              <w:rPr>
                <w:rFonts w:ascii="Arial" w:hAnsi="Arial" w:cs="Arial"/>
                <w:sz w:val="16"/>
                <w:szCs w:val="16"/>
              </w:rPr>
              <w:t xml:space="preserve"> identifies studies where underlying artifact of background EEG made distinguishing arousals difficult (474 coded 1)</w:t>
            </w:r>
          </w:p>
          <w:p w:rsidR="009840D2" w:rsidRPr="008646BD" w:rsidRDefault="009840D2" w:rsidP="009840D2">
            <w:pPr>
              <w:rPr>
                <w:rFonts w:ascii="Arial" w:hAnsi="Arial" w:cs="Arial"/>
                <w:sz w:val="16"/>
                <w:szCs w:val="16"/>
              </w:rPr>
            </w:pPr>
          </w:p>
          <w:p w:rsidR="009840D2" w:rsidRPr="008646BD" w:rsidRDefault="009840D2" w:rsidP="009840D2">
            <w:pPr>
              <w:rPr>
                <w:rFonts w:ascii="Arial" w:hAnsi="Arial" w:cs="Arial"/>
                <w:sz w:val="16"/>
                <w:szCs w:val="16"/>
              </w:rPr>
            </w:pPr>
            <w:proofErr w:type="spellStart"/>
            <w:r w:rsidRPr="008646BD">
              <w:rPr>
                <w:rFonts w:ascii="Arial" w:hAnsi="Arial" w:cs="Arial"/>
                <w:sz w:val="16"/>
                <w:szCs w:val="16"/>
              </w:rPr>
              <w:t>RemArUnrel</w:t>
            </w:r>
            <w:proofErr w:type="spellEnd"/>
            <w:r w:rsidRPr="008646BD">
              <w:rPr>
                <w:rFonts w:ascii="Arial" w:hAnsi="Arial" w:cs="Arial"/>
                <w:sz w:val="16"/>
                <w:szCs w:val="16"/>
              </w:rPr>
              <w:t xml:space="preserve"> identifies studies where EMG signal problems made scoring arousals in REM difficult (333 coded 1)</w:t>
            </w:r>
          </w:p>
          <w:p w:rsidR="009840D2" w:rsidRPr="008646BD" w:rsidRDefault="009840D2" w:rsidP="009840D2">
            <w:pPr>
              <w:rPr>
                <w:rFonts w:ascii="Arial" w:hAnsi="Arial" w:cs="Arial"/>
                <w:sz w:val="16"/>
                <w:szCs w:val="16"/>
              </w:rPr>
            </w:pPr>
          </w:p>
          <w:p w:rsidR="009840D2" w:rsidRPr="008646BD" w:rsidRDefault="009840D2" w:rsidP="009840D2">
            <w:pPr>
              <w:rPr>
                <w:rFonts w:ascii="Arial" w:hAnsi="Arial" w:cs="Arial"/>
                <w:sz w:val="16"/>
                <w:szCs w:val="16"/>
              </w:rPr>
            </w:pPr>
            <w:r w:rsidRPr="008646BD">
              <w:rPr>
                <w:rFonts w:ascii="Arial" w:hAnsi="Arial" w:cs="Arial"/>
                <w:sz w:val="16"/>
                <w:szCs w:val="16"/>
              </w:rPr>
              <w:t>These restricting filters can also be used for RDI/AHI variables that count events linked to arousals.</w:t>
            </w:r>
          </w:p>
          <w:p w:rsidR="009840D2" w:rsidRPr="008646BD" w:rsidRDefault="009840D2" w:rsidP="009840D2">
            <w:pPr>
              <w:rPr>
                <w:rFonts w:ascii="Arial" w:hAnsi="Arial" w:cs="Arial"/>
                <w:sz w:val="16"/>
                <w:szCs w:val="16"/>
              </w:rPr>
            </w:pPr>
          </w:p>
        </w:tc>
      </w:tr>
      <w:tr w:rsidR="009840D2" w:rsidRPr="009840D2" w:rsidTr="009840D2">
        <w:tc>
          <w:tcPr>
            <w:tcW w:w="1965" w:type="dxa"/>
          </w:tcPr>
          <w:p w:rsidR="009840D2" w:rsidRPr="008646BD" w:rsidRDefault="009840D2" w:rsidP="009840D2">
            <w:pPr>
              <w:rPr>
                <w:rFonts w:ascii="Arial" w:hAnsi="Arial" w:cs="Arial"/>
                <w:sz w:val="16"/>
                <w:szCs w:val="16"/>
              </w:rPr>
            </w:pPr>
            <w:r w:rsidRPr="008646BD">
              <w:rPr>
                <w:rFonts w:ascii="Arial" w:hAnsi="Arial" w:cs="Arial"/>
                <w:sz w:val="16"/>
                <w:szCs w:val="16"/>
              </w:rPr>
              <w:t xml:space="preserve">Identify studies where distinguishing respiratory event subtypes is of greatest reliability    </w:t>
            </w:r>
          </w:p>
        </w:tc>
        <w:tc>
          <w:tcPr>
            <w:tcW w:w="2542" w:type="dxa"/>
          </w:tcPr>
          <w:p w:rsidR="009840D2" w:rsidRPr="008646BD" w:rsidRDefault="009840D2" w:rsidP="009840D2">
            <w:pPr>
              <w:rPr>
                <w:rFonts w:ascii="Arial" w:hAnsi="Arial" w:cs="Arial"/>
                <w:sz w:val="16"/>
                <w:szCs w:val="16"/>
              </w:rPr>
            </w:pPr>
            <w:proofErr w:type="spellStart"/>
            <w:r w:rsidRPr="008646BD">
              <w:rPr>
                <w:rFonts w:ascii="Arial" w:hAnsi="Arial" w:cs="Arial"/>
                <w:b/>
                <w:color w:val="FF0000"/>
                <w:sz w:val="16"/>
                <w:szCs w:val="16"/>
              </w:rPr>
              <w:t>QuAir</w:t>
            </w:r>
            <w:proofErr w:type="spellEnd"/>
            <w:r w:rsidRPr="008646BD">
              <w:rPr>
                <w:rFonts w:ascii="Arial" w:hAnsi="Arial" w:cs="Arial"/>
                <w:sz w:val="16"/>
                <w:szCs w:val="16"/>
              </w:rPr>
              <w:t xml:space="preserve">     =  3, 4, 5</w:t>
            </w:r>
          </w:p>
          <w:p w:rsidR="009840D2" w:rsidRPr="008646BD" w:rsidRDefault="009840D2" w:rsidP="009840D2">
            <w:pPr>
              <w:rPr>
                <w:rFonts w:ascii="Arial" w:hAnsi="Arial" w:cs="Arial"/>
                <w:sz w:val="16"/>
                <w:szCs w:val="16"/>
              </w:rPr>
            </w:pPr>
            <w:proofErr w:type="spellStart"/>
            <w:r w:rsidRPr="008646BD">
              <w:rPr>
                <w:rFonts w:ascii="Arial" w:hAnsi="Arial" w:cs="Arial"/>
                <w:b/>
                <w:color w:val="FF0000"/>
                <w:sz w:val="16"/>
                <w:szCs w:val="16"/>
              </w:rPr>
              <w:t>Quxflow</w:t>
            </w:r>
            <w:proofErr w:type="spellEnd"/>
            <w:r w:rsidRPr="008646BD">
              <w:rPr>
                <w:rFonts w:ascii="Arial" w:hAnsi="Arial" w:cs="Arial"/>
                <w:sz w:val="16"/>
                <w:szCs w:val="16"/>
              </w:rPr>
              <w:t xml:space="preserve">    =  3, 4, 5</w:t>
            </w:r>
          </w:p>
          <w:p w:rsidR="009840D2" w:rsidRPr="008646BD" w:rsidRDefault="009840D2" w:rsidP="009840D2">
            <w:pPr>
              <w:rPr>
                <w:rFonts w:ascii="Arial" w:hAnsi="Arial" w:cs="Arial"/>
                <w:sz w:val="16"/>
                <w:szCs w:val="16"/>
              </w:rPr>
            </w:pPr>
            <w:proofErr w:type="spellStart"/>
            <w:r w:rsidRPr="008646BD">
              <w:rPr>
                <w:rFonts w:ascii="Arial" w:hAnsi="Arial" w:cs="Arial"/>
                <w:b/>
                <w:color w:val="FF0000"/>
                <w:sz w:val="16"/>
                <w:szCs w:val="16"/>
              </w:rPr>
              <w:t>QuAbdo</w:t>
            </w:r>
            <w:proofErr w:type="spellEnd"/>
            <w:r w:rsidRPr="008646BD">
              <w:rPr>
                <w:rFonts w:ascii="Arial" w:hAnsi="Arial" w:cs="Arial"/>
                <w:b/>
                <w:color w:val="FF0000"/>
                <w:sz w:val="16"/>
                <w:szCs w:val="16"/>
              </w:rPr>
              <w:t xml:space="preserve"> </w:t>
            </w:r>
            <w:r w:rsidRPr="008646BD">
              <w:rPr>
                <w:rFonts w:ascii="Arial" w:hAnsi="Arial" w:cs="Arial"/>
                <w:sz w:val="16"/>
                <w:szCs w:val="16"/>
              </w:rPr>
              <w:t xml:space="preserve"> =  3, 4, 5</w:t>
            </w:r>
          </w:p>
          <w:p w:rsidR="009840D2" w:rsidRPr="008646BD" w:rsidRDefault="009840D2" w:rsidP="009840D2">
            <w:pPr>
              <w:rPr>
                <w:rFonts w:ascii="Arial" w:hAnsi="Arial" w:cs="Arial"/>
                <w:sz w:val="16"/>
                <w:szCs w:val="16"/>
              </w:rPr>
            </w:pPr>
            <w:proofErr w:type="spellStart"/>
            <w:r w:rsidRPr="008646BD">
              <w:rPr>
                <w:rFonts w:ascii="Arial" w:hAnsi="Arial" w:cs="Arial"/>
                <w:b/>
                <w:color w:val="FF0000"/>
                <w:sz w:val="16"/>
                <w:szCs w:val="16"/>
              </w:rPr>
              <w:t>QuChest</w:t>
            </w:r>
            <w:proofErr w:type="spellEnd"/>
            <w:r w:rsidRPr="008646BD">
              <w:rPr>
                <w:rFonts w:ascii="Arial" w:hAnsi="Arial" w:cs="Arial"/>
                <w:sz w:val="16"/>
                <w:szCs w:val="16"/>
              </w:rPr>
              <w:t xml:space="preserve">  =  3, 4, 5 R</w:t>
            </w:r>
          </w:p>
          <w:p w:rsidR="009840D2" w:rsidRPr="008646BD" w:rsidRDefault="009840D2" w:rsidP="009840D2">
            <w:pPr>
              <w:rPr>
                <w:rFonts w:ascii="Arial" w:hAnsi="Arial" w:cs="Arial"/>
                <w:sz w:val="16"/>
                <w:szCs w:val="16"/>
              </w:rPr>
            </w:pPr>
          </w:p>
          <w:p w:rsidR="009840D2" w:rsidRPr="008646BD" w:rsidRDefault="009840D2" w:rsidP="009840D2">
            <w:pPr>
              <w:rPr>
                <w:rFonts w:ascii="Arial" w:hAnsi="Arial" w:cs="Arial"/>
                <w:sz w:val="16"/>
                <w:szCs w:val="16"/>
              </w:rPr>
            </w:pPr>
          </w:p>
          <w:p w:rsidR="009840D2" w:rsidRPr="008646BD" w:rsidRDefault="009840D2" w:rsidP="009840D2">
            <w:pPr>
              <w:rPr>
                <w:rFonts w:ascii="Arial" w:hAnsi="Arial" w:cs="Arial"/>
                <w:sz w:val="16"/>
                <w:szCs w:val="16"/>
              </w:rPr>
            </w:pPr>
          </w:p>
          <w:p w:rsidR="009840D2" w:rsidRPr="008646BD" w:rsidRDefault="009840D2" w:rsidP="009840D2">
            <w:pPr>
              <w:rPr>
                <w:rFonts w:ascii="Arial" w:hAnsi="Arial" w:cs="Arial"/>
                <w:sz w:val="16"/>
                <w:szCs w:val="16"/>
              </w:rPr>
            </w:pPr>
          </w:p>
          <w:p w:rsidR="009840D2" w:rsidRPr="008646BD" w:rsidRDefault="009840D2" w:rsidP="009840D2">
            <w:pPr>
              <w:rPr>
                <w:rFonts w:ascii="Arial" w:hAnsi="Arial" w:cs="Arial"/>
                <w:sz w:val="16"/>
                <w:szCs w:val="16"/>
              </w:rPr>
            </w:pPr>
          </w:p>
          <w:p w:rsidR="009840D2" w:rsidRPr="008646BD" w:rsidRDefault="009840D2" w:rsidP="009840D2">
            <w:pPr>
              <w:rPr>
                <w:rFonts w:ascii="Arial" w:hAnsi="Arial" w:cs="Arial"/>
                <w:sz w:val="16"/>
                <w:szCs w:val="16"/>
              </w:rPr>
            </w:pPr>
          </w:p>
          <w:p w:rsidR="009840D2" w:rsidRPr="008646BD" w:rsidRDefault="009840D2" w:rsidP="009840D2">
            <w:pPr>
              <w:rPr>
                <w:rFonts w:ascii="Arial" w:hAnsi="Arial" w:cs="Arial"/>
                <w:sz w:val="16"/>
                <w:szCs w:val="16"/>
              </w:rPr>
            </w:pPr>
          </w:p>
          <w:p w:rsidR="009840D2" w:rsidRPr="008646BD" w:rsidRDefault="009840D2" w:rsidP="009840D2">
            <w:pPr>
              <w:rPr>
                <w:rFonts w:ascii="Arial" w:hAnsi="Arial" w:cs="Arial"/>
                <w:sz w:val="16"/>
                <w:szCs w:val="16"/>
              </w:rPr>
            </w:pPr>
          </w:p>
          <w:p w:rsidR="009840D2" w:rsidRPr="008646BD" w:rsidRDefault="009840D2" w:rsidP="009840D2">
            <w:pPr>
              <w:rPr>
                <w:rFonts w:ascii="Arial" w:hAnsi="Arial" w:cs="Arial"/>
                <w:sz w:val="16"/>
                <w:szCs w:val="16"/>
              </w:rPr>
            </w:pPr>
            <w:proofErr w:type="spellStart"/>
            <w:r w:rsidRPr="008646BD">
              <w:rPr>
                <w:rFonts w:ascii="Arial" w:hAnsi="Arial" w:cs="Arial"/>
                <w:b/>
                <w:color w:val="FF0000"/>
                <w:sz w:val="16"/>
                <w:szCs w:val="16"/>
              </w:rPr>
              <w:t>RespEvPr</w:t>
            </w:r>
            <w:proofErr w:type="spellEnd"/>
            <w:r w:rsidRPr="008646BD">
              <w:rPr>
                <w:rFonts w:ascii="Arial" w:hAnsi="Arial" w:cs="Arial"/>
                <w:sz w:val="16"/>
                <w:szCs w:val="16"/>
              </w:rPr>
              <w:t xml:space="preserve"> =0 </w:t>
            </w:r>
          </w:p>
          <w:p w:rsidR="009840D2" w:rsidRPr="008646BD" w:rsidRDefault="009840D2" w:rsidP="009840D2">
            <w:pPr>
              <w:rPr>
                <w:rFonts w:ascii="Arial" w:hAnsi="Arial" w:cs="Arial"/>
                <w:sz w:val="16"/>
                <w:szCs w:val="16"/>
              </w:rPr>
            </w:pPr>
            <w:proofErr w:type="spellStart"/>
            <w:r w:rsidRPr="008646BD">
              <w:rPr>
                <w:rFonts w:ascii="Arial" w:hAnsi="Arial" w:cs="Arial"/>
                <w:b/>
                <w:color w:val="FF0000"/>
                <w:sz w:val="16"/>
                <w:szCs w:val="16"/>
              </w:rPr>
              <w:t>ApnHypPr</w:t>
            </w:r>
            <w:proofErr w:type="spellEnd"/>
            <w:r w:rsidRPr="008646BD">
              <w:rPr>
                <w:rFonts w:ascii="Arial" w:hAnsi="Arial" w:cs="Arial"/>
                <w:sz w:val="16"/>
                <w:szCs w:val="16"/>
              </w:rPr>
              <w:t xml:space="preserve"> =0.   </w:t>
            </w:r>
          </w:p>
          <w:p w:rsidR="009840D2" w:rsidRPr="008646BD" w:rsidRDefault="009840D2" w:rsidP="009840D2">
            <w:pPr>
              <w:rPr>
                <w:rFonts w:ascii="Arial" w:hAnsi="Arial" w:cs="Arial"/>
                <w:sz w:val="16"/>
                <w:szCs w:val="16"/>
              </w:rPr>
            </w:pPr>
          </w:p>
          <w:p w:rsidR="009840D2" w:rsidRPr="008646BD" w:rsidRDefault="009840D2" w:rsidP="009840D2">
            <w:pPr>
              <w:rPr>
                <w:rFonts w:ascii="Arial" w:hAnsi="Arial" w:cs="Arial"/>
                <w:sz w:val="16"/>
                <w:szCs w:val="16"/>
              </w:rPr>
            </w:pPr>
          </w:p>
        </w:tc>
        <w:tc>
          <w:tcPr>
            <w:tcW w:w="5069" w:type="dxa"/>
          </w:tcPr>
          <w:p w:rsidR="009840D2" w:rsidRPr="008646BD" w:rsidRDefault="009840D2" w:rsidP="009840D2">
            <w:pPr>
              <w:rPr>
                <w:rFonts w:ascii="Arial" w:hAnsi="Arial" w:cs="Arial"/>
                <w:sz w:val="16"/>
                <w:szCs w:val="16"/>
              </w:rPr>
            </w:pPr>
            <w:r w:rsidRPr="008646BD">
              <w:rPr>
                <w:rFonts w:ascii="Arial" w:hAnsi="Arial" w:cs="Arial"/>
                <w:sz w:val="16"/>
                <w:szCs w:val="16"/>
              </w:rPr>
              <w:t xml:space="preserve">The “Qu—“ grades use a scale of 1 to 5  which are applied to each signal to grade the proportion of sleep time that the signal was easily </w:t>
            </w:r>
            <w:proofErr w:type="spellStart"/>
            <w:r w:rsidRPr="008646BD">
              <w:rPr>
                <w:rFonts w:ascii="Arial" w:hAnsi="Arial" w:cs="Arial"/>
                <w:sz w:val="16"/>
                <w:szCs w:val="16"/>
              </w:rPr>
              <w:t>scorable</w:t>
            </w:r>
            <w:proofErr w:type="spellEnd"/>
            <w:r w:rsidRPr="008646BD">
              <w:rPr>
                <w:rFonts w:ascii="Arial" w:hAnsi="Arial" w:cs="Arial"/>
                <w:sz w:val="16"/>
                <w:szCs w:val="16"/>
              </w:rPr>
              <w:t xml:space="preserve"> and mostly artifact free. Signals with grades 1 or 2 mean that the signal was of poor quality for as much as 50% of the sleep period. Since apneas require a good </w:t>
            </w:r>
            <w:proofErr w:type="spellStart"/>
            <w:r w:rsidRPr="008646BD">
              <w:rPr>
                <w:rFonts w:ascii="Arial" w:hAnsi="Arial" w:cs="Arial"/>
                <w:sz w:val="16"/>
                <w:szCs w:val="16"/>
              </w:rPr>
              <w:t>thermistry</w:t>
            </w:r>
            <w:proofErr w:type="spellEnd"/>
            <w:r w:rsidRPr="008646BD">
              <w:rPr>
                <w:rFonts w:ascii="Arial" w:hAnsi="Arial" w:cs="Arial"/>
                <w:sz w:val="16"/>
                <w:szCs w:val="16"/>
              </w:rPr>
              <w:t xml:space="preserve"> signal, the </w:t>
            </w:r>
            <w:proofErr w:type="spellStart"/>
            <w:r w:rsidRPr="008646BD">
              <w:rPr>
                <w:rFonts w:ascii="Arial" w:hAnsi="Arial" w:cs="Arial"/>
                <w:sz w:val="16"/>
                <w:szCs w:val="16"/>
              </w:rPr>
              <w:t>QuAir</w:t>
            </w:r>
            <w:proofErr w:type="spellEnd"/>
            <w:r w:rsidRPr="008646BD">
              <w:rPr>
                <w:rFonts w:ascii="Arial" w:hAnsi="Arial" w:cs="Arial"/>
                <w:sz w:val="16"/>
                <w:szCs w:val="16"/>
              </w:rPr>
              <w:t xml:space="preserve"> =1 or =2 identifies studies where apnea vs hypopnea distinction is unreliable. Since central apneas require visualization of effort on two bands, the </w:t>
            </w:r>
            <w:proofErr w:type="spellStart"/>
            <w:r w:rsidRPr="008646BD">
              <w:rPr>
                <w:rFonts w:ascii="Arial" w:hAnsi="Arial" w:cs="Arial"/>
                <w:sz w:val="16"/>
                <w:szCs w:val="16"/>
              </w:rPr>
              <w:t>QuAbdo</w:t>
            </w:r>
            <w:proofErr w:type="spellEnd"/>
            <w:r w:rsidRPr="008646BD">
              <w:rPr>
                <w:rFonts w:ascii="Arial" w:hAnsi="Arial" w:cs="Arial"/>
                <w:sz w:val="16"/>
                <w:szCs w:val="16"/>
              </w:rPr>
              <w:t xml:space="preserve"> and </w:t>
            </w:r>
            <w:proofErr w:type="spellStart"/>
            <w:r w:rsidRPr="008646BD">
              <w:rPr>
                <w:rFonts w:ascii="Arial" w:hAnsi="Arial" w:cs="Arial"/>
                <w:sz w:val="16"/>
                <w:szCs w:val="16"/>
              </w:rPr>
              <w:t>QuChest</w:t>
            </w:r>
            <w:proofErr w:type="spellEnd"/>
            <w:r w:rsidRPr="008646BD">
              <w:rPr>
                <w:rFonts w:ascii="Arial" w:hAnsi="Arial" w:cs="Arial"/>
                <w:sz w:val="16"/>
                <w:szCs w:val="16"/>
              </w:rPr>
              <w:t xml:space="preserve"> =1 or =2 identifies studies where central events may be poorly distinguished from </w:t>
            </w:r>
            <w:proofErr w:type="spellStart"/>
            <w:r w:rsidRPr="008646BD">
              <w:rPr>
                <w:rFonts w:ascii="Arial" w:hAnsi="Arial" w:cs="Arial"/>
                <w:sz w:val="16"/>
                <w:szCs w:val="16"/>
              </w:rPr>
              <w:t>obstructives</w:t>
            </w:r>
            <w:proofErr w:type="spellEnd"/>
            <w:r w:rsidRPr="008646BD">
              <w:rPr>
                <w:rFonts w:ascii="Arial" w:hAnsi="Arial" w:cs="Arial"/>
                <w:sz w:val="16"/>
                <w:szCs w:val="16"/>
              </w:rPr>
              <w:t>.</w:t>
            </w:r>
          </w:p>
          <w:p w:rsidR="009840D2" w:rsidRPr="008646BD" w:rsidRDefault="009840D2" w:rsidP="009840D2">
            <w:pPr>
              <w:rPr>
                <w:rFonts w:ascii="Arial" w:hAnsi="Arial" w:cs="Arial"/>
                <w:sz w:val="16"/>
                <w:szCs w:val="16"/>
              </w:rPr>
            </w:pPr>
          </w:p>
          <w:p w:rsidR="009840D2" w:rsidRPr="008646BD" w:rsidRDefault="009840D2" w:rsidP="009840D2">
            <w:pPr>
              <w:rPr>
                <w:rFonts w:ascii="Arial" w:hAnsi="Arial" w:cs="Arial"/>
                <w:sz w:val="16"/>
                <w:szCs w:val="16"/>
              </w:rPr>
            </w:pPr>
            <w:proofErr w:type="spellStart"/>
            <w:r w:rsidRPr="008646BD">
              <w:rPr>
                <w:rFonts w:ascii="Arial" w:hAnsi="Arial" w:cs="Arial"/>
                <w:sz w:val="16"/>
                <w:szCs w:val="16"/>
              </w:rPr>
              <w:t>RespEvPr</w:t>
            </w:r>
            <w:proofErr w:type="spellEnd"/>
            <w:r w:rsidRPr="008646BD">
              <w:rPr>
                <w:rFonts w:ascii="Arial" w:hAnsi="Arial" w:cs="Arial"/>
                <w:sz w:val="16"/>
                <w:szCs w:val="16"/>
              </w:rPr>
              <w:t xml:space="preserve"> (136) and </w:t>
            </w:r>
            <w:proofErr w:type="spellStart"/>
            <w:r w:rsidRPr="008646BD">
              <w:rPr>
                <w:rFonts w:ascii="Arial" w:hAnsi="Arial" w:cs="Arial"/>
                <w:sz w:val="16"/>
                <w:szCs w:val="16"/>
              </w:rPr>
              <w:t>ApnHypPr</w:t>
            </w:r>
            <w:proofErr w:type="spellEnd"/>
            <w:r w:rsidRPr="008646BD">
              <w:rPr>
                <w:rFonts w:ascii="Arial" w:hAnsi="Arial" w:cs="Arial"/>
                <w:sz w:val="16"/>
                <w:szCs w:val="16"/>
              </w:rPr>
              <w:t xml:space="preserve"> (576) also provide information on the overall ability of the scorer to detect respiratory evens and to distinguish Apnea vs Hypopnea events, respectively.</w:t>
            </w:r>
          </w:p>
          <w:p w:rsidR="009840D2" w:rsidRPr="008646BD" w:rsidRDefault="009840D2" w:rsidP="009840D2">
            <w:pPr>
              <w:rPr>
                <w:rFonts w:ascii="Arial" w:hAnsi="Arial" w:cs="Arial"/>
                <w:sz w:val="16"/>
                <w:szCs w:val="16"/>
              </w:rPr>
            </w:pPr>
          </w:p>
        </w:tc>
      </w:tr>
      <w:tr w:rsidR="009840D2" w:rsidRPr="009840D2" w:rsidTr="009840D2">
        <w:tc>
          <w:tcPr>
            <w:tcW w:w="1965" w:type="dxa"/>
          </w:tcPr>
          <w:p w:rsidR="009840D2" w:rsidRPr="008646BD" w:rsidRDefault="009840D2" w:rsidP="009840D2">
            <w:pPr>
              <w:rPr>
                <w:rFonts w:ascii="Arial" w:hAnsi="Arial" w:cs="Arial"/>
                <w:sz w:val="16"/>
                <w:szCs w:val="16"/>
              </w:rPr>
            </w:pPr>
            <w:r w:rsidRPr="008646BD">
              <w:rPr>
                <w:rFonts w:ascii="Arial" w:hAnsi="Arial" w:cs="Arial"/>
                <w:sz w:val="16"/>
                <w:szCs w:val="16"/>
              </w:rPr>
              <w:t>Interest in reliable oxygen saturation</w:t>
            </w:r>
          </w:p>
          <w:p w:rsidR="009840D2" w:rsidRPr="008646BD" w:rsidRDefault="009840D2" w:rsidP="009840D2">
            <w:pPr>
              <w:rPr>
                <w:rFonts w:ascii="Arial" w:hAnsi="Arial" w:cs="Arial"/>
                <w:sz w:val="16"/>
                <w:szCs w:val="16"/>
              </w:rPr>
            </w:pPr>
            <w:r w:rsidRPr="008646BD">
              <w:rPr>
                <w:rFonts w:ascii="Arial" w:hAnsi="Arial" w:cs="Arial"/>
                <w:sz w:val="16"/>
                <w:szCs w:val="16"/>
              </w:rPr>
              <w:t xml:space="preserve"> </w:t>
            </w:r>
          </w:p>
        </w:tc>
        <w:tc>
          <w:tcPr>
            <w:tcW w:w="2542" w:type="dxa"/>
          </w:tcPr>
          <w:p w:rsidR="009840D2" w:rsidRPr="008646BD" w:rsidRDefault="009840D2" w:rsidP="009840D2">
            <w:pPr>
              <w:rPr>
                <w:rFonts w:ascii="Arial" w:hAnsi="Arial" w:cs="Arial"/>
                <w:sz w:val="16"/>
                <w:szCs w:val="16"/>
              </w:rPr>
            </w:pPr>
            <w:proofErr w:type="spellStart"/>
            <w:r w:rsidRPr="008646BD">
              <w:rPr>
                <w:rFonts w:ascii="Arial" w:hAnsi="Arial" w:cs="Arial"/>
                <w:b/>
                <w:color w:val="FF0000"/>
                <w:sz w:val="16"/>
                <w:szCs w:val="16"/>
              </w:rPr>
              <w:t>QuOxim</w:t>
            </w:r>
            <w:proofErr w:type="spellEnd"/>
            <w:r w:rsidRPr="008646BD">
              <w:rPr>
                <w:rFonts w:ascii="Arial" w:hAnsi="Arial" w:cs="Arial"/>
                <w:sz w:val="16"/>
                <w:szCs w:val="16"/>
              </w:rPr>
              <w:t xml:space="preserve"> 4-5 (2014 studies)</w:t>
            </w:r>
          </w:p>
          <w:p w:rsidR="009840D2" w:rsidRPr="008646BD" w:rsidRDefault="009840D2" w:rsidP="009840D2">
            <w:pPr>
              <w:rPr>
                <w:rFonts w:ascii="Arial" w:hAnsi="Arial" w:cs="Arial"/>
                <w:sz w:val="16"/>
                <w:szCs w:val="16"/>
              </w:rPr>
            </w:pPr>
            <w:proofErr w:type="spellStart"/>
            <w:r w:rsidRPr="008646BD">
              <w:rPr>
                <w:rFonts w:ascii="Arial" w:hAnsi="Arial" w:cs="Arial"/>
                <w:b/>
                <w:color w:val="FF0000"/>
                <w:sz w:val="16"/>
                <w:szCs w:val="16"/>
              </w:rPr>
              <w:t>QuOxim</w:t>
            </w:r>
            <w:proofErr w:type="spellEnd"/>
            <w:r w:rsidRPr="008646BD">
              <w:rPr>
                <w:rFonts w:ascii="Arial" w:hAnsi="Arial" w:cs="Arial"/>
                <w:sz w:val="16"/>
                <w:szCs w:val="16"/>
              </w:rPr>
              <w:t xml:space="preserve">    3   ( 39 studies)</w:t>
            </w:r>
          </w:p>
          <w:p w:rsidR="009840D2" w:rsidRPr="008646BD" w:rsidRDefault="009840D2" w:rsidP="009840D2">
            <w:pPr>
              <w:rPr>
                <w:rFonts w:ascii="Arial" w:hAnsi="Arial" w:cs="Arial"/>
                <w:sz w:val="16"/>
                <w:szCs w:val="16"/>
              </w:rPr>
            </w:pPr>
            <w:proofErr w:type="spellStart"/>
            <w:r w:rsidRPr="008646BD">
              <w:rPr>
                <w:rFonts w:ascii="Arial" w:hAnsi="Arial" w:cs="Arial"/>
                <w:b/>
                <w:color w:val="FF0000"/>
                <w:sz w:val="16"/>
                <w:szCs w:val="16"/>
              </w:rPr>
              <w:t>QuOxim</w:t>
            </w:r>
            <w:proofErr w:type="spellEnd"/>
            <w:r w:rsidRPr="008646BD">
              <w:rPr>
                <w:rFonts w:ascii="Arial" w:hAnsi="Arial" w:cs="Arial"/>
                <w:sz w:val="16"/>
                <w:szCs w:val="16"/>
              </w:rPr>
              <w:t xml:space="preserve">    2   ( 6 studies)</w:t>
            </w:r>
          </w:p>
          <w:p w:rsidR="009840D2" w:rsidRPr="008646BD" w:rsidRDefault="009840D2" w:rsidP="009840D2">
            <w:pPr>
              <w:rPr>
                <w:rFonts w:ascii="Arial" w:hAnsi="Arial" w:cs="Arial"/>
                <w:sz w:val="16"/>
                <w:szCs w:val="16"/>
              </w:rPr>
            </w:pPr>
            <w:proofErr w:type="spellStart"/>
            <w:r w:rsidRPr="008646BD">
              <w:rPr>
                <w:rFonts w:ascii="Arial" w:hAnsi="Arial" w:cs="Arial"/>
                <w:b/>
                <w:color w:val="FF0000"/>
                <w:sz w:val="16"/>
                <w:szCs w:val="16"/>
              </w:rPr>
              <w:t>QuOxim</w:t>
            </w:r>
            <w:proofErr w:type="spellEnd"/>
            <w:r w:rsidRPr="008646BD">
              <w:rPr>
                <w:rFonts w:ascii="Arial" w:hAnsi="Arial" w:cs="Arial"/>
                <w:sz w:val="16"/>
                <w:szCs w:val="16"/>
              </w:rPr>
              <w:t xml:space="preserve">    1   ( 1 studies)</w:t>
            </w:r>
          </w:p>
          <w:p w:rsidR="009840D2" w:rsidRPr="008646BD" w:rsidRDefault="009840D2" w:rsidP="009840D2">
            <w:pPr>
              <w:rPr>
                <w:rFonts w:ascii="Arial" w:hAnsi="Arial" w:cs="Arial"/>
                <w:sz w:val="16"/>
                <w:szCs w:val="16"/>
              </w:rPr>
            </w:pPr>
            <w:r w:rsidRPr="008646BD">
              <w:rPr>
                <w:rFonts w:ascii="Arial" w:hAnsi="Arial" w:cs="Arial"/>
                <w:sz w:val="16"/>
                <w:szCs w:val="16"/>
              </w:rPr>
              <w:t xml:space="preserve"> </w:t>
            </w:r>
          </w:p>
        </w:tc>
        <w:tc>
          <w:tcPr>
            <w:tcW w:w="5069" w:type="dxa"/>
          </w:tcPr>
          <w:p w:rsidR="009840D2" w:rsidRPr="008646BD" w:rsidRDefault="009840D2" w:rsidP="009840D2">
            <w:pPr>
              <w:rPr>
                <w:rFonts w:ascii="Arial" w:hAnsi="Arial" w:cs="Arial"/>
                <w:sz w:val="16"/>
                <w:szCs w:val="16"/>
              </w:rPr>
            </w:pPr>
            <w:proofErr w:type="spellStart"/>
            <w:proofErr w:type="gramStart"/>
            <w:r w:rsidRPr="008646BD">
              <w:rPr>
                <w:rFonts w:ascii="Arial" w:hAnsi="Arial" w:cs="Arial"/>
                <w:sz w:val="16"/>
                <w:szCs w:val="16"/>
              </w:rPr>
              <w:t>QuOxim</w:t>
            </w:r>
            <w:proofErr w:type="spellEnd"/>
            <w:r w:rsidRPr="008646BD">
              <w:rPr>
                <w:rFonts w:ascii="Arial" w:hAnsi="Arial" w:cs="Arial"/>
                <w:sz w:val="16"/>
                <w:szCs w:val="16"/>
              </w:rPr>
              <w:t xml:space="preserve"> values of 1 or 2 identifies</w:t>
            </w:r>
            <w:proofErr w:type="gramEnd"/>
            <w:r w:rsidRPr="008646BD">
              <w:rPr>
                <w:rFonts w:ascii="Arial" w:hAnsi="Arial" w:cs="Arial"/>
                <w:sz w:val="16"/>
                <w:szCs w:val="16"/>
              </w:rPr>
              <w:t xml:space="preserve"> oximetry data that were poor for as much as 50% of sleep time.   Only seven studies were noted to have oximetry quality of 2 or 1.    </w:t>
            </w:r>
          </w:p>
          <w:p w:rsidR="009840D2" w:rsidRPr="008646BD" w:rsidRDefault="009840D2" w:rsidP="009840D2">
            <w:pPr>
              <w:rPr>
                <w:rFonts w:ascii="Arial" w:hAnsi="Arial" w:cs="Arial"/>
                <w:sz w:val="16"/>
                <w:szCs w:val="16"/>
              </w:rPr>
            </w:pPr>
          </w:p>
        </w:tc>
      </w:tr>
      <w:tr w:rsidR="009840D2" w:rsidRPr="009840D2" w:rsidTr="009840D2">
        <w:tc>
          <w:tcPr>
            <w:tcW w:w="1965" w:type="dxa"/>
          </w:tcPr>
          <w:p w:rsidR="009840D2" w:rsidRPr="008646BD" w:rsidRDefault="009840D2" w:rsidP="009840D2">
            <w:pPr>
              <w:rPr>
                <w:rFonts w:ascii="Arial" w:hAnsi="Arial" w:cs="Arial"/>
                <w:sz w:val="16"/>
                <w:szCs w:val="16"/>
              </w:rPr>
            </w:pPr>
            <w:r w:rsidRPr="008646BD">
              <w:rPr>
                <w:rFonts w:ascii="Arial" w:hAnsi="Arial" w:cs="Arial"/>
                <w:sz w:val="16"/>
                <w:szCs w:val="16"/>
              </w:rPr>
              <w:t>Interest in Positional dependency</w:t>
            </w:r>
          </w:p>
          <w:p w:rsidR="009840D2" w:rsidRPr="008646BD" w:rsidRDefault="009840D2" w:rsidP="009840D2">
            <w:pPr>
              <w:rPr>
                <w:rFonts w:ascii="Arial" w:hAnsi="Arial" w:cs="Arial"/>
                <w:sz w:val="16"/>
                <w:szCs w:val="16"/>
              </w:rPr>
            </w:pPr>
          </w:p>
        </w:tc>
        <w:tc>
          <w:tcPr>
            <w:tcW w:w="2542" w:type="dxa"/>
          </w:tcPr>
          <w:p w:rsidR="009840D2" w:rsidRPr="008646BD" w:rsidRDefault="009840D2" w:rsidP="009840D2">
            <w:pPr>
              <w:rPr>
                <w:rFonts w:ascii="Arial" w:hAnsi="Arial" w:cs="Arial"/>
                <w:sz w:val="16"/>
                <w:szCs w:val="16"/>
              </w:rPr>
            </w:pPr>
            <w:r w:rsidRPr="008646BD">
              <w:rPr>
                <w:rFonts w:ascii="Arial" w:hAnsi="Arial" w:cs="Arial"/>
                <w:b/>
                <w:color w:val="FF0000"/>
                <w:sz w:val="16"/>
                <w:szCs w:val="16"/>
              </w:rPr>
              <w:t xml:space="preserve"> </w:t>
            </w:r>
            <w:proofErr w:type="spellStart"/>
            <w:r w:rsidRPr="008646BD">
              <w:rPr>
                <w:rFonts w:ascii="Arial" w:hAnsi="Arial" w:cs="Arial"/>
                <w:b/>
                <w:color w:val="FF0000"/>
                <w:sz w:val="16"/>
                <w:szCs w:val="16"/>
              </w:rPr>
              <w:t>Posn</w:t>
            </w:r>
            <w:proofErr w:type="spellEnd"/>
            <w:r w:rsidRPr="008646BD">
              <w:rPr>
                <w:rFonts w:ascii="Arial" w:hAnsi="Arial" w:cs="Arial"/>
                <w:sz w:val="16"/>
                <w:szCs w:val="16"/>
              </w:rPr>
              <w:t>=0 (reliable)</w:t>
            </w:r>
          </w:p>
        </w:tc>
        <w:tc>
          <w:tcPr>
            <w:tcW w:w="5069" w:type="dxa"/>
          </w:tcPr>
          <w:p w:rsidR="009840D2" w:rsidRPr="008646BD" w:rsidRDefault="009840D2" w:rsidP="009840D2">
            <w:pPr>
              <w:rPr>
                <w:rFonts w:ascii="Arial" w:hAnsi="Arial" w:cs="Arial"/>
                <w:sz w:val="16"/>
                <w:szCs w:val="16"/>
              </w:rPr>
            </w:pPr>
            <w:r w:rsidRPr="008646BD">
              <w:rPr>
                <w:rFonts w:ascii="Arial" w:hAnsi="Arial" w:cs="Arial"/>
                <w:sz w:val="16"/>
                <w:szCs w:val="16"/>
              </w:rPr>
              <w:t xml:space="preserve"> If interested in positional dependency select studies with </w:t>
            </w:r>
            <w:proofErr w:type="spellStart"/>
            <w:r w:rsidRPr="008646BD">
              <w:rPr>
                <w:rFonts w:ascii="Arial" w:hAnsi="Arial" w:cs="Arial"/>
                <w:sz w:val="16"/>
                <w:szCs w:val="16"/>
              </w:rPr>
              <w:t>Posn</w:t>
            </w:r>
            <w:proofErr w:type="spellEnd"/>
            <w:r w:rsidRPr="008646BD">
              <w:rPr>
                <w:rFonts w:ascii="Arial" w:hAnsi="Arial" w:cs="Arial"/>
                <w:sz w:val="16"/>
                <w:szCs w:val="16"/>
              </w:rPr>
              <w:t xml:space="preserve">=0.  </w:t>
            </w:r>
            <w:proofErr w:type="spellStart"/>
            <w:r w:rsidRPr="008646BD">
              <w:rPr>
                <w:rFonts w:ascii="Arial" w:hAnsi="Arial" w:cs="Arial"/>
                <w:sz w:val="16"/>
                <w:szCs w:val="16"/>
              </w:rPr>
              <w:t>Posn</w:t>
            </w:r>
            <w:proofErr w:type="spellEnd"/>
            <w:r w:rsidRPr="008646BD">
              <w:rPr>
                <w:rFonts w:ascii="Arial" w:hAnsi="Arial" w:cs="Arial"/>
                <w:sz w:val="16"/>
                <w:szCs w:val="16"/>
              </w:rPr>
              <w:t>=1 (6 studies) indicates position sensor not working or unreliable based on scorer assessment and/or technician comments.</w:t>
            </w:r>
          </w:p>
          <w:p w:rsidR="009840D2" w:rsidRPr="008646BD" w:rsidRDefault="009840D2" w:rsidP="009840D2">
            <w:pPr>
              <w:rPr>
                <w:rFonts w:ascii="Arial" w:hAnsi="Arial" w:cs="Arial"/>
                <w:sz w:val="16"/>
                <w:szCs w:val="16"/>
              </w:rPr>
            </w:pPr>
          </w:p>
        </w:tc>
      </w:tr>
    </w:tbl>
    <w:p w:rsidR="009840D2" w:rsidRPr="009840D2" w:rsidRDefault="009840D2" w:rsidP="009840D2">
      <w:pPr>
        <w:spacing w:after="0" w:line="240" w:lineRule="auto"/>
        <w:rPr>
          <w:rFonts w:ascii="Arial" w:hAnsi="Arial" w:cs="Arial"/>
          <w:b/>
          <w:u w:val="single"/>
        </w:rPr>
      </w:pPr>
    </w:p>
    <w:p w:rsidR="009840D2" w:rsidRPr="009840D2" w:rsidRDefault="009840D2" w:rsidP="009840D2">
      <w:pPr>
        <w:spacing w:after="0" w:line="240" w:lineRule="auto"/>
        <w:rPr>
          <w:rFonts w:ascii="Arial" w:hAnsi="Arial" w:cs="Arial"/>
          <w:b/>
          <w:u w:val="single"/>
        </w:rPr>
      </w:pPr>
    </w:p>
    <w:p w:rsidR="009840D2" w:rsidRPr="009840D2" w:rsidRDefault="009840D2" w:rsidP="009840D2">
      <w:pPr>
        <w:spacing w:after="0" w:line="240" w:lineRule="auto"/>
        <w:ind w:left="1440"/>
        <w:rPr>
          <w:rFonts w:ascii="Arial" w:hAnsi="Arial" w:cs="Arial"/>
          <w:color w:val="0000FF"/>
        </w:rPr>
      </w:pPr>
      <w:r w:rsidRPr="009840D2">
        <w:rPr>
          <w:rFonts w:ascii="Arial" w:hAnsi="Arial" w:cs="Arial"/>
          <w:color w:val="0000FF"/>
        </w:rPr>
        <w:t xml:space="preserve"> </w:t>
      </w:r>
    </w:p>
    <w:p w:rsidR="009840D2" w:rsidRPr="009840D2" w:rsidRDefault="009840D2" w:rsidP="009840D2">
      <w:pPr>
        <w:spacing w:after="0" w:line="240" w:lineRule="auto"/>
        <w:rPr>
          <w:rFonts w:ascii="Arial" w:hAnsi="Arial" w:cs="Arial"/>
          <w:b/>
        </w:rPr>
      </w:pPr>
      <w:r w:rsidRPr="009840D2">
        <w:rPr>
          <w:rFonts w:ascii="Arial" w:hAnsi="Arial" w:cs="Arial"/>
          <w:b/>
        </w:rPr>
        <w:t xml:space="preserve"> </w:t>
      </w:r>
    </w:p>
    <w:p w:rsidR="0067406B" w:rsidRDefault="0067406B" w:rsidP="0067406B">
      <w:pPr>
        <w:pStyle w:val="ListParagraph"/>
        <w:numPr>
          <w:ilvl w:val="0"/>
          <w:numId w:val="14"/>
        </w:numPr>
        <w:rPr>
          <w:rFonts w:ascii="Arial" w:hAnsi="Arial" w:cs="Arial"/>
          <w:b/>
        </w:rPr>
      </w:pPr>
      <w:r>
        <w:rPr>
          <w:rFonts w:ascii="Arial" w:hAnsi="Arial" w:cs="Arial"/>
          <w:b/>
        </w:rPr>
        <w:lastRenderedPageBreak/>
        <w:t xml:space="preserve">Key </w:t>
      </w:r>
      <w:proofErr w:type="spellStart"/>
      <w:r>
        <w:rPr>
          <w:rFonts w:ascii="Arial" w:hAnsi="Arial" w:cs="Arial"/>
          <w:b/>
        </w:rPr>
        <w:t>Polysomnography</w:t>
      </w:r>
      <w:proofErr w:type="spellEnd"/>
      <w:r>
        <w:rPr>
          <w:rFonts w:ascii="Arial" w:hAnsi="Arial" w:cs="Arial"/>
          <w:b/>
        </w:rPr>
        <w:t xml:space="preserve"> Variables </w:t>
      </w:r>
    </w:p>
    <w:p w:rsidR="0067406B" w:rsidRDefault="0067406B" w:rsidP="0067406B">
      <w:pPr>
        <w:ind w:left="360"/>
        <w:rPr>
          <w:rFonts w:ascii="Arial" w:hAnsi="Arial" w:cs="Arial"/>
          <w:b/>
        </w:rPr>
      </w:pPr>
    </w:p>
    <w:p w:rsidR="008646BD" w:rsidRDefault="008646BD" w:rsidP="0067406B">
      <w:pPr>
        <w:ind w:left="360"/>
        <w:rPr>
          <w:rFonts w:ascii="Arial" w:hAnsi="Arial" w:cs="Arial"/>
        </w:rPr>
      </w:pPr>
      <w:r>
        <w:rPr>
          <w:rFonts w:ascii="Arial" w:hAnsi="Arial" w:cs="Arial"/>
          <w:b/>
        </w:rPr>
        <w:t xml:space="preserve">Va. Approach to choosing PSG Variables: </w:t>
      </w:r>
      <w:r w:rsidRPr="008646BD">
        <w:rPr>
          <w:rFonts w:ascii="Arial" w:hAnsi="Arial" w:cs="Arial"/>
        </w:rPr>
        <w:t>There are numerous derivations made using PSG data. Whe</w:t>
      </w:r>
      <w:r>
        <w:rPr>
          <w:rFonts w:ascii="Arial" w:hAnsi="Arial" w:cs="Arial"/>
        </w:rPr>
        <w:t xml:space="preserve">n approaching analysis, one </w:t>
      </w:r>
      <w:proofErr w:type="gramStart"/>
      <w:r>
        <w:rPr>
          <w:rFonts w:ascii="Arial" w:hAnsi="Arial" w:cs="Arial"/>
        </w:rPr>
        <w:t>needs</w:t>
      </w:r>
      <w:proofErr w:type="gramEnd"/>
      <w:r>
        <w:rPr>
          <w:rFonts w:ascii="Arial" w:hAnsi="Arial" w:cs="Arial"/>
        </w:rPr>
        <w:t xml:space="preserve"> to decide what exposures/domains are most relevant to the hypothesis; which variables are best understood clinically; which are most reliably measured. Then one needs to decide whether interest is in analysis of a continuously measured variable, dichotomy, or categorical. The following provides a general guideline. However, approaches will vary according to specific analytical plan and hypothesis.</w:t>
      </w:r>
    </w:p>
    <w:p w:rsidR="008646BD" w:rsidRPr="0002353A" w:rsidRDefault="003E7536" w:rsidP="0067406B">
      <w:pPr>
        <w:ind w:left="360"/>
        <w:rPr>
          <w:rFonts w:ascii="Arial" w:hAnsi="Arial" w:cs="Arial"/>
          <w:i/>
          <w:u w:val="single"/>
        </w:rPr>
      </w:pPr>
      <w:r w:rsidRPr="0002353A">
        <w:rPr>
          <w:rFonts w:ascii="Arial" w:hAnsi="Arial" w:cs="Arial"/>
          <w:i/>
          <w:u w:val="single"/>
        </w:rPr>
        <w:t>Frequency of Respiratory Disturbances (Apnea (central or obstructive) and Hypopneas)</w:t>
      </w:r>
    </w:p>
    <w:p w:rsidR="003E7536" w:rsidRDefault="00A70D0B" w:rsidP="0067406B">
      <w:pPr>
        <w:ind w:left="360"/>
        <w:rPr>
          <w:rFonts w:ascii="Arial" w:hAnsi="Arial" w:cs="Arial"/>
        </w:rPr>
      </w:pPr>
      <w:r>
        <w:rPr>
          <w:rFonts w:ascii="Arial" w:hAnsi="Arial" w:cs="Arial"/>
        </w:rPr>
        <w:t>The Apnea Hypopnea Index (AHI), referred to in the older literature as RDI (Respiratory Disturbance Index) is the chief metric used to quantify sleep apnea. It is simply a count, averaged over sleep hours, of apneas (total or near total cessations in breathing) and hypopneas (partial reductions in breathing), or apneas alone. Numerous variations of this index can be derived by only counting hypopneas with threshold levels of desaturation (most commonly either &gt;= 3% or &gt;=4%) or also allowing associated cortical arousals to “flag” a hypopnea (</w:t>
      </w:r>
      <w:proofErr w:type="spellStart"/>
      <w:r>
        <w:rPr>
          <w:rFonts w:ascii="Arial" w:hAnsi="Arial" w:cs="Arial"/>
        </w:rPr>
        <w:t>ie</w:t>
      </w:r>
      <w:proofErr w:type="spellEnd"/>
      <w:r>
        <w:rPr>
          <w:rFonts w:ascii="Arial" w:hAnsi="Arial" w:cs="Arial"/>
        </w:rPr>
        <w:t>, not requiring associated desaturation). One could also derive indices that are purely using obstructive events (obstructive apneas plus hypopneas) or all events (also including central apneas). Recommended indices (see definitions in table):</w:t>
      </w:r>
    </w:p>
    <w:p w:rsidR="00A70D0B" w:rsidRDefault="00A70D0B" w:rsidP="0067406B">
      <w:pPr>
        <w:ind w:left="360"/>
        <w:rPr>
          <w:rFonts w:ascii="Arial" w:hAnsi="Arial" w:cs="Arial"/>
        </w:rPr>
      </w:pPr>
      <w:r w:rsidRPr="00A70D0B">
        <w:rPr>
          <w:rFonts w:ascii="Arial" w:hAnsi="Arial" w:cs="Arial"/>
          <w:u w:val="single"/>
        </w:rPr>
        <w:t>AHI4P</w:t>
      </w:r>
      <w:r>
        <w:rPr>
          <w:rFonts w:ascii="Arial" w:hAnsi="Arial" w:cs="Arial"/>
        </w:rPr>
        <w:t>: This corresponds to current definitions used by Medicare for reimbursement</w:t>
      </w:r>
      <w:r w:rsidR="004D3C7F">
        <w:rPr>
          <w:rFonts w:ascii="Arial" w:hAnsi="Arial" w:cs="Arial"/>
        </w:rPr>
        <w:t xml:space="preserve"> and includes all apneas plus hypopneas with a &gt;=4% desaturation</w:t>
      </w:r>
      <w:r>
        <w:rPr>
          <w:rFonts w:ascii="Arial" w:hAnsi="Arial" w:cs="Arial"/>
        </w:rPr>
        <w:t>. If clinical cutoffs rather than distributional ones are used, recommend &lt;5; 5-15; 15-30; and &gt;30. For mild to moderate OSA: &gt;15; for severe OSA&gt;30.</w:t>
      </w:r>
      <w:r w:rsidR="00BC3618">
        <w:rPr>
          <w:rFonts w:ascii="Arial" w:hAnsi="Arial" w:cs="Arial"/>
        </w:rPr>
        <w:t xml:space="preserve"> Sometimes referred to as “Medicare definition”</w:t>
      </w:r>
    </w:p>
    <w:p w:rsidR="00A70D0B" w:rsidRPr="003E7536" w:rsidRDefault="009A45F8" w:rsidP="0067406B">
      <w:pPr>
        <w:ind w:left="360"/>
        <w:rPr>
          <w:rFonts w:ascii="Arial" w:hAnsi="Arial" w:cs="Arial"/>
        </w:rPr>
      </w:pPr>
      <w:r w:rsidRPr="009A45F8">
        <w:rPr>
          <w:rFonts w:ascii="Arial" w:hAnsi="Arial" w:cs="Arial"/>
          <w:u w:val="single"/>
        </w:rPr>
        <w:t>AHI3PA</w:t>
      </w:r>
      <w:r>
        <w:rPr>
          <w:rFonts w:ascii="Arial" w:hAnsi="Arial" w:cs="Arial"/>
        </w:rPr>
        <w:t>: This is a more inclusive definition that requires less desaturation and also allows events to be identified on the basis of an associated arousal. Although the mean is higher, the same clinical cutoffs are used (clinically).</w:t>
      </w:r>
    </w:p>
    <w:p w:rsidR="008646BD" w:rsidRDefault="00BC3618" w:rsidP="0067406B">
      <w:pPr>
        <w:ind w:left="360"/>
        <w:rPr>
          <w:rFonts w:ascii="Arial" w:hAnsi="Arial" w:cs="Arial"/>
          <w:b/>
        </w:rPr>
      </w:pPr>
      <w:r w:rsidRPr="00BC3618">
        <w:rPr>
          <w:rFonts w:ascii="Arial" w:hAnsi="Arial" w:cs="Arial"/>
          <w:u w:val="single"/>
        </w:rPr>
        <w:t>AHI4PA</w:t>
      </w:r>
      <w:r>
        <w:rPr>
          <w:rFonts w:ascii="Arial" w:hAnsi="Arial" w:cs="Arial"/>
          <w:b/>
        </w:rPr>
        <w:t xml:space="preserve">: </w:t>
      </w:r>
      <w:r w:rsidRPr="00BC3618">
        <w:rPr>
          <w:rFonts w:ascii="Arial" w:hAnsi="Arial" w:cs="Arial"/>
        </w:rPr>
        <w:t>This is similar to the AHI4P definition, but also includes hypopneas with 4% desaturation OR arousal.</w:t>
      </w:r>
      <w:r>
        <w:rPr>
          <w:rFonts w:ascii="Arial" w:hAnsi="Arial" w:cs="Arial"/>
          <w:b/>
        </w:rPr>
        <w:t xml:space="preserve"> </w:t>
      </w:r>
    </w:p>
    <w:p w:rsidR="00BC3618" w:rsidRPr="00BC3618" w:rsidRDefault="00BC3618" w:rsidP="0067406B">
      <w:pPr>
        <w:ind w:left="360"/>
        <w:rPr>
          <w:rFonts w:ascii="Arial" w:hAnsi="Arial" w:cs="Arial"/>
        </w:rPr>
      </w:pPr>
      <w:r>
        <w:rPr>
          <w:rFonts w:ascii="Arial" w:hAnsi="Arial" w:cs="Arial"/>
          <w:u w:val="single"/>
        </w:rPr>
        <w:t>RDI3P/RDI4P:</w:t>
      </w:r>
      <w:r>
        <w:rPr>
          <w:rFonts w:ascii="Arial" w:hAnsi="Arial" w:cs="Arial"/>
          <w:b/>
        </w:rPr>
        <w:t xml:space="preserve"> </w:t>
      </w:r>
      <w:r w:rsidRPr="00BC3618">
        <w:rPr>
          <w:rFonts w:ascii="Arial" w:hAnsi="Arial" w:cs="Arial"/>
        </w:rPr>
        <w:t>These definitions require all events- central apneas, obstructive apneas and hypopneas to be linked to a 3% (RDI3P) or 4% (RDI4P) desaturation and are the same definitions as used in most Sleep Heart Health Study papers.</w:t>
      </w:r>
    </w:p>
    <w:p w:rsidR="008646BD" w:rsidRDefault="004D3C7F" w:rsidP="0067406B">
      <w:pPr>
        <w:ind w:left="360"/>
        <w:rPr>
          <w:rFonts w:ascii="Arial" w:hAnsi="Arial" w:cs="Arial"/>
        </w:rPr>
      </w:pPr>
      <w:r w:rsidRPr="004D3C7F">
        <w:rPr>
          <w:rFonts w:ascii="Arial" w:hAnsi="Arial" w:cs="Arial"/>
          <w:u w:val="single"/>
        </w:rPr>
        <w:t>OAHI4P</w:t>
      </w:r>
      <w:r>
        <w:rPr>
          <w:rFonts w:ascii="Arial" w:hAnsi="Arial" w:cs="Arial"/>
        </w:rPr>
        <w:t>: This is similar to the AHI4P but does not include central apneas. When the interest is with obstructive sleep apnea without an influence of central events, this measure should be considered.</w:t>
      </w:r>
    </w:p>
    <w:p w:rsidR="004D3C7F" w:rsidRDefault="0002353A" w:rsidP="0067406B">
      <w:pPr>
        <w:ind w:left="360"/>
        <w:rPr>
          <w:rFonts w:ascii="Arial" w:hAnsi="Arial" w:cs="Arial"/>
        </w:rPr>
      </w:pPr>
      <w:r w:rsidRPr="0002353A">
        <w:rPr>
          <w:rFonts w:ascii="Arial" w:hAnsi="Arial" w:cs="Arial"/>
          <w:u w:val="single"/>
        </w:rPr>
        <w:t>CAI0</w:t>
      </w:r>
      <w:r>
        <w:rPr>
          <w:rFonts w:ascii="Arial" w:hAnsi="Arial" w:cs="Arial"/>
        </w:rPr>
        <w:t xml:space="preserve">:  Central Apnea Index: This includes all central apneas. It can be used with central sleep apnea or </w:t>
      </w:r>
      <w:proofErr w:type="spellStart"/>
      <w:r>
        <w:rPr>
          <w:rFonts w:ascii="Arial" w:hAnsi="Arial" w:cs="Arial"/>
        </w:rPr>
        <w:t>Cheyne</w:t>
      </w:r>
      <w:proofErr w:type="spellEnd"/>
      <w:r>
        <w:rPr>
          <w:rFonts w:ascii="Arial" w:hAnsi="Arial" w:cs="Arial"/>
        </w:rPr>
        <w:t xml:space="preserve"> Stokes Breathing is of interest. More severe central sleep apnea can be indexed by requiring events with 4% desaturation (CAI4).</w:t>
      </w:r>
      <w:r w:rsidR="009D0FC5">
        <w:rPr>
          <w:rFonts w:ascii="Arial" w:hAnsi="Arial" w:cs="Arial"/>
        </w:rPr>
        <w:t xml:space="preserve"> Levels of &gt; 5 are considered abnormal.</w:t>
      </w:r>
    </w:p>
    <w:p w:rsidR="0002353A" w:rsidRDefault="0002353A" w:rsidP="0067406B">
      <w:pPr>
        <w:ind w:left="360"/>
        <w:rPr>
          <w:rFonts w:ascii="Arial" w:hAnsi="Arial" w:cs="Arial"/>
          <w:i/>
          <w:u w:val="single"/>
        </w:rPr>
      </w:pPr>
      <w:r w:rsidRPr="0002353A">
        <w:rPr>
          <w:rFonts w:ascii="Arial" w:hAnsi="Arial" w:cs="Arial"/>
          <w:i/>
          <w:u w:val="single"/>
        </w:rPr>
        <w:t>Sleep Efficiency</w:t>
      </w:r>
    </w:p>
    <w:p w:rsidR="009D0FC5" w:rsidRDefault="009D0FC5" w:rsidP="0067406B">
      <w:pPr>
        <w:ind w:left="360"/>
        <w:rPr>
          <w:rFonts w:ascii="Arial" w:hAnsi="Arial" w:cs="Arial"/>
        </w:rPr>
      </w:pPr>
      <w:proofErr w:type="spellStart"/>
      <w:r w:rsidRPr="009D0FC5">
        <w:rPr>
          <w:rFonts w:ascii="Arial" w:hAnsi="Arial" w:cs="Arial"/>
          <w:u w:val="single"/>
        </w:rPr>
        <w:lastRenderedPageBreak/>
        <w:t>Slp_eff</w:t>
      </w:r>
      <w:proofErr w:type="spellEnd"/>
      <w:r>
        <w:rPr>
          <w:rFonts w:ascii="Arial" w:hAnsi="Arial" w:cs="Arial"/>
        </w:rPr>
        <w:t xml:space="preserve">: Sleep efficiency:  refers to ability to stay asleep during the sleep period. Sleep Efficiency is a sum of sleep latency (time after “lights off” to sleep onset) plus wake after sleep onset. In unattended settings like MESA, sleep latency can be difficult to estimate (from questionnaire) </w:t>
      </w:r>
      <w:proofErr w:type="gramStart"/>
      <w:r>
        <w:rPr>
          <w:rFonts w:ascii="Arial" w:hAnsi="Arial" w:cs="Arial"/>
        </w:rPr>
        <w:t>so  sleep</w:t>
      </w:r>
      <w:proofErr w:type="gramEnd"/>
      <w:r>
        <w:rPr>
          <w:rFonts w:ascii="Arial" w:hAnsi="Arial" w:cs="Arial"/>
        </w:rPr>
        <w:t xml:space="preserve"> maintenance efficiency (</w:t>
      </w:r>
      <w:proofErr w:type="spellStart"/>
      <w:r>
        <w:rPr>
          <w:rFonts w:ascii="Arial" w:hAnsi="Arial" w:cs="Arial"/>
        </w:rPr>
        <w:t>slp_maint_eff</w:t>
      </w:r>
      <w:proofErr w:type="spellEnd"/>
      <w:r>
        <w:rPr>
          <w:rFonts w:ascii="Arial" w:hAnsi="Arial" w:cs="Arial"/>
        </w:rPr>
        <w:t>) may be a more accurate measure of problems with sleep continuity in MESA.</w:t>
      </w:r>
    </w:p>
    <w:p w:rsidR="009D0FC5" w:rsidRDefault="009D0FC5" w:rsidP="0067406B">
      <w:pPr>
        <w:ind w:left="360"/>
        <w:rPr>
          <w:rFonts w:ascii="Arial" w:hAnsi="Arial" w:cs="Arial"/>
          <w:i/>
          <w:u w:val="single"/>
        </w:rPr>
      </w:pPr>
      <w:r w:rsidRPr="009D0FC5">
        <w:rPr>
          <w:rFonts w:ascii="Arial" w:hAnsi="Arial" w:cs="Arial"/>
          <w:i/>
          <w:u w:val="single"/>
        </w:rPr>
        <w:t xml:space="preserve">Sleep Architecture </w:t>
      </w:r>
    </w:p>
    <w:p w:rsidR="009D0FC5" w:rsidRDefault="009D0FC5" w:rsidP="0067406B">
      <w:pPr>
        <w:ind w:left="360"/>
        <w:rPr>
          <w:rFonts w:ascii="Arial" w:hAnsi="Arial" w:cs="Arial"/>
        </w:rPr>
      </w:pPr>
      <w:r>
        <w:rPr>
          <w:rFonts w:ascii="Arial" w:hAnsi="Arial" w:cs="Arial"/>
        </w:rPr>
        <w:t xml:space="preserve">Sleep architecture refers to the distribution of sleep stages and arousal frequency. These can be measured with percentage time in each sleep stage (times34p; timses1p; times2p; </w:t>
      </w:r>
      <w:proofErr w:type="spellStart"/>
      <w:r>
        <w:rPr>
          <w:rFonts w:ascii="Arial" w:hAnsi="Arial" w:cs="Arial"/>
        </w:rPr>
        <w:t>timeremp</w:t>
      </w:r>
      <w:proofErr w:type="spellEnd"/>
      <w:r>
        <w:rPr>
          <w:rFonts w:ascii="Arial" w:hAnsi="Arial" w:cs="Arial"/>
        </w:rPr>
        <w:t>) and the Arousal Index (see below). Decreased slow wave sleep (times34p) and rem sleep (</w:t>
      </w:r>
      <w:proofErr w:type="spellStart"/>
      <w:r>
        <w:rPr>
          <w:rFonts w:ascii="Arial" w:hAnsi="Arial" w:cs="Arial"/>
        </w:rPr>
        <w:t>timesremp</w:t>
      </w:r>
      <w:proofErr w:type="spellEnd"/>
      <w:r>
        <w:rPr>
          <w:rFonts w:ascii="Arial" w:hAnsi="Arial" w:cs="Arial"/>
        </w:rPr>
        <w:t>) and increased arousal index are markers for “lighter”  sleep and have been implicated in hypertension, cardiac disease or cognitive/mood problems.</w:t>
      </w:r>
    </w:p>
    <w:p w:rsidR="009D0FC5" w:rsidRPr="009D0FC5" w:rsidRDefault="009D0FC5" w:rsidP="0067406B">
      <w:pPr>
        <w:ind w:left="360"/>
        <w:rPr>
          <w:rFonts w:ascii="Arial" w:hAnsi="Arial" w:cs="Arial"/>
          <w:i/>
          <w:u w:val="single"/>
        </w:rPr>
      </w:pPr>
      <w:r w:rsidRPr="009D0FC5">
        <w:rPr>
          <w:rFonts w:ascii="Arial" w:hAnsi="Arial" w:cs="Arial"/>
          <w:i/>
          <w:u w:val="single"/>
        </w:rPr>
        <w:t>Periodic Limb Movements</w:t>
      </w:r>
      <w:r>
        <w:rPr>
          <w:rFonts w:ascii="Arial" w:hAnsi="Arial" w:cs="Arial"/>
          <w:i/>
          <w:u w:val="single"/>
        </w:rPr>
        <w:t xml:space="preserve">: </w:t>
      </w:r>
      <w:r w:rsidRPr="009D0FC5">
        <w:rPr>
          <w:rFonts w:ascii="Arial" w:hAnsi="Arial" w:cs="Arial"/>
        </w:rPr>
        <w:t>Measure</w:t>
      </w:r>
      <w:r>
        <w:rPr>
          <w:rFonts w:ascii="Arial" w:hAnsi="Arial" w:cs="Arial"/>
        </w:rPr>
        <w:t xml:space="preserve"> the frequency per hour of periodic leg movements. </w:t>
      </w:r>
      <w:proofErr w:type="spellStart"/>
      <w:r>
        <w:rPr>
          <w:rFonts w:ascii="Arial" w:hAnsi="Arial" w:cs="Arial"/>
        </w:rPr>
        <w:t>Avgplm</w:t>
      </w:r>
      <w:proofErr w:type="spellEnd"/>
      <w:r>
        <w:rPr>
          <w:rFonts w:ascii="Arial" w:hAnsi="Arial" w:cs="Arial"/>
        </w:rPr>
        <w:t xml:space="preserve"> provides a count of all PLMs/</w:t>
      </w:r>
      <w:proofErr w:type="spellStart"/>
      <w:r>
        <w:rPr>
          <w:rFonts w:ascii="Arial" w:hAnsi="Arial" w:cs="Arial"/>
        </w:rPr>
        <w:t>hr</w:t>
      </w:r>
      <w:proofErr w:type="spellEnd"/>
      <w:r>
        <w:rPr>
          <w:rFonts w:ascii="Arial" w:hAnsi="Arial" w:cs="Arial"/>
        </w:rPr>
        <w:t xml:space="preserve"> sleep and </w:t>
      </w:r>
      <w:proofErr w:type="spellStart"/>
      <w:r>
        <w:rPr>
          <w:rFonts w:ascii="Arial" w:hAnsi="Arial" w:cs="Arial"/>
        </w:rPr>
        <w:t>avgplma</w:t>
      </w:r>
      <w:proofErr w:type="spellEnd"/>
      <w:r>
        <w:rPr>
          <w:rFonts w:ascii="Arial" w:hAnsi="Arial" w:cs="Arial"/>
        </w:rPr>
        <w:t xml:space="preserve"> gives a count per </w:t>
      </w:r>
      <w:proofErr w:type="spellStart"/>
      <w:r>
        <w:rPr>
          <w:rFonts w:ascii="Arial" w:hAnsi="Arial" w:cs="Arial"/>
        </w:rPr>
        <w:t>hr</w:t>
      </w:r>
      <w:proofErr w:type="spellEnd"/>
      <w:r>
        <w:rPr>
          <w:rFonts w:ascii="Arial" w:hAnsi="Arial" w:cs="Arial"/>
        </w:rPr>
        <w:t xml:space="preserve"> of sleep of leg movements with arousals. Most literature indicates that leg movements with arousals are more strongly associated with hypertension and disrupted sleep than are the overall PLM index (PLMI). An overall PLMI &gt;5 is considered abnormal although very common in the elderly; therefore a PLMI &gt; 15 often used as a </w:t>
      </w:r>
      <w:r w:rsidR="00CC003F">
        <w:rPr>
          <w:rFonts w:ascii="Arial" w:hAnsi="Arial" w:cs="Arial"/>
        </w:rPr>
        <w:t>dichotomy</w:t>
      </w:r>
      <w:r>
        <w:rPr>
          <w:rFonts w:ascii="Arial" w:hAnsi="Arial" w:cs="Arial"/>
        </w:rPr>
        <w:t xml:space="preserve">. A </w:t>
      </w:r>
      <w:r w:rsidR="00CC003F">
        <w:rPr>
          <w:rFonts w:ascii="Arial" w:hAnsi="Arial" w:cs="Arial"/>
        </w:rPr>
        <w:t>PLMI with arousal is less frequent, so a threshold of 5 may be reasonable to use in MESA to identify increase in PLMS that disrupt sleep.</w:t>
      </w:r>
    </w:p>
    <w:p w:rsidR="009840D2" w:rsidRPr="0067406B" w:rsidRDefault="008646BD" w:rsidP="0067406B">
      <w:pPr>
        <w:ind w:left="360"/>
        <w:rPr>
          <w:rFonts w:ascii="Arial" w:hAnsi="Arial" w:cs="Arial"/>
          <w:b/>
        </w:rPr>
      </w:pPr>
      <w:r>
        <w:rPr>
          <w:rFonts w:ascii="Arial" w:hAnsi="Arial" w:cs="Arial"/>
          <w:b/>
        </w:rPr>
        <w:t xml:space="preserve">Vb. </w:t>
      </w:r>
      <w:r w:rsidR="009840D2" w:rsidRPr="0067406B">
        <w:rPr>
          <w:rFonts w:ascii="Arial" w:hAnsi="Arial" w:cs="Arial"/>
          <w:b/>
        </w:rPr>
        <w:t>Transformations of Skewed Variables</w:t>
      </w:r>
    </w:p>
    <w:p w:rsidR="009840D2" w:rsidRPr="00136142" w:rsidRDefault="009840D2" w:rsidP="009840D2">
      <w:pPr>
        <w:spacing w:after="0" w:line="240" w:lineRule="auto"/>
        <w:rPr>
          <w:rFonts w:ascii="Arial" w:hAnsi="Arial" w:cs="Arial"/>
        </w:rPr>
      </w:pPr>
    </w:p>
    <w:p w:rsidR="009840D2" w:rsidRPr="00136142" w:rsidRDefault="009840D2" w:rsidP="009840D2">
      <w:pPr>
        <w:spacing w:after="0" w:line="240" w:lineRule="auto"/>
        <w:rPr>
          <w:rFonts w:ascii="Arial" w:hAnsi="Arial" w:cs="Arial"/>
        </w:rPr>
      </w:pPr>
      <w:r w:rsidRPr="00136142">
        <w:rPr>
          <w:rFonts w:ascii="Arial" w:hAnsi="Arial" w:cs="Arial"/>
        </w:rPr>
        <w:t xml:space="preserve">A number of key sleep-related variables are </w:t>
      </w:r>
      <w:r w:rsidR="000141A4">
        <w:rPr>
          <w:rFonts w:ascii="Arial" w:hAnsi="Arial" w:cs="Arial"/>
        </w:rPr>
        <w:t>highly skewed, and are often log transformed for analysis.</w:t>
      </w:r>
      <w:r w:rsidR="00136142" w:rsidRPr="00136142">
        <w:rPr>
          <w:rFonts w:ascii="Arial" w:hAnsi="Arial" w:cs="Arial"/>
        </w:rPr>
        <w:t xml:space="preserve"> The following provides distributions for key PSG variables:</w:t>
      </w:r>
    </w:p>
    <w:p w:rsidR="009840D2" w:rsidRPr="00136142" w:rsidRDefault="009840D2" w:rsidP="009840D2">
      <w:pPr>
        <w:spacing w:after="0" w:line="240" w:lineRule="auto"/>
        <w:rPr>
          <w:rFonts w:ascii="Arial" w:hAnsi="Arial" w:cs="Arial"/>
        </w:rPr>
      </w:pPr>
    </w:p>
    <w:p w:rsidR="009840D2" w:rsidRPr="009840D2" w:rsidRDefault="009840D2" w:rsidP="009840D2">
      <w:pPr>
        <w:spacing w:after="0" w:line="240" w:lineRule="auto"/>
        <w:ind w:left="1440"/>
        <w:rPr>
          <w:rFonts w:cs="Times New Roman"/>
          <w:color w:val="0000FF"/>
        </w:rPr>
      </w:pPr>
    </w:p>
    <w:tbl>
      <w:tblPr>
        <w:tblW w:w="14783" w:type="dxa"/>
        <w:tblInd w:w="93" w:type="dxa"/>
        <w:tblLook w:val="04A0" w:firstRow="1" w:lastRow="0" w:firstColumn="1" w:lastColumn="0" w:noHBand="0" w:noVBand="1"/>
      </w:tblPr>
      <w:tblGrid>
        <w:gridCol w:w="1780"/>
        <w:gridCol w:w="8203"/>
        <w:gridCol w:w="960"/>
        <w:gridCol w:w="960"/>
        <w:gridCol w:w="960"/>
        <w:gridCol w:w="960"/>
        <w:gridCol w:w="960"/>
      </w:tblGrid>
      <w:tr w:rsidR="00136142" w:rsidRPr="00136142" w:rsidTr="00136142">
        <w:trPr>
          <w:trHeight w:val="300"/>
        </w:trPr>
        <w:tc>
          <w:tcPr>
            <w:tcW w:w="1780" w:type="dxa"/>
            <w:tcBorders>
              <w:top w:val="nil"/>
              <w:left w:val="nil"/>
              <w:bottom w:val="nil"/>
              <w:right w:val="nil"/>
            </w:tcBorders>
            <w:shd w:val="clear" w:color="auto" w:fill="auto"/>
            <w:noWrap/>
            <w:vAlign w:val="bottom"/>
            <w:hideMark/>
          </w:tcPr>
          <w:p w:rsidR="00136142" w:rsidRPr="00136142" w:rsidRDefault="00136142" w:rsidP="00136142">
            <w:pPr>
              <w:spacing w:after="0" w:line="240" w:lineRule="auto"/>
              <w:rPr>
                <w:rFonts w:ascii="Calibri" w:eastAsia="Times New Roman" w:hAnsi="Calibri" w:cs="Times New Roman"/>
                <w:color w:val="000000"/>
              </w:rPr>
            </w:pPr>
            <w:r>
              <w:rPr>
                <w:rFonts w:ascii="Calibri" w:eastAsia="Times New Roman" w:hAnsi="Calibri" w:cs="Times New Roman"/>
                <w:color w:val="000000"/>
              </w:rPr>
              <w:t>Quartiles for Key PSG variables</w:t>
            </w:r>
          </w:p>
        </w:tc>
        <w:tc>
          <w:tcPr>
            <w:tcW w:w="8203" w:type="dxa"/>
            <w:tcBorders>
              <w:top w:val="nil"/>
              <w:left w:val="nil"/>
              <w:bottom w:val="nil"/>
              <w:right w:val="nil"/>
            </w:tcBorders>
            <w:shd w:val="clear" w:color="auto" w:fill="auto"/>
            <w:noWrap/>
            <w:vAlign w:val="bottom"/>
            <w:hideMark/>
          </w:tcPr>
          <w:p w:rsidR="00136142" w:rsidRPr="00136142" w:rsidRDefault="00136142" w:rsidP="00136142">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136142" w:rsidRPr="00136142" w:rsidRDefault="00136142" w:rsidP="00136142">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Q2</w:t>
            </w:r>
          </w:p>
        </w:tc>
        <w:tc>
          <w:tcPr>
            <w:tcW w:w="960" w:type="dxa"/>
            <w:tcBorders>
              <w:top w:val="nil"/>
              <w:left w:val="nil"/>
              <w:bottom w:val="nil"/>
              <w:right w:val="nil"/>
            </w:tcBorders>
            <w:shd w:val="clear" w:color="auto" w:fill="auto"/>
            <w:noWrap/>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Q3</w:t>
            </w:r>
          </w:p>
        </w:tc>
        <w:tc>
          <w:tcPr>
            <w:tcW w:w="960" w:type="dxa"/>
            <w:tcBorders>
              <w:top w:val="nil"/>
              <w:left w:val="nil"/>
              <w:bottom w:val="nil"/>
              <w:right w:val="nil"/>
            </w:tcBorders>
            <w:shd w:val="clear" w:color="auto" w:fill="auto"/>
            <w:noWrap/>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Q4</w:t>
            </w:r>
          </w:p>
        </w:tc>
        <w:tc>
          <w:tcPr>
            <w:tcW w:w="960" w:type="dxa"/>
            <w:tcBorders>
              <w:top w:val="nil"/>
              <w:left w:val="nil"/>
              <w:bottom w:val="nil"/>
              <w:right w:val="nil"/>
            </w:tcBorders>
            <w:shd w:val="clear" w:color="auto" w:fill="auto"/>
            <w:noWrap/>
            <w:vAlign w:val="bottom"/>
            <w:hideMark/>
          </w:tcPr>
          <w:p w:rsidR="00136142" w:rsidRPr="00136142" w:rsidRDefault="00136142" w:rsidP="00136142">
            <w:pPr>
              <w:spacing w:after="0" w:line="240" w:lineRule="auto"/>
              <w:rPr>
                <w:rFonts w:ascii="Calibri" w:eastAsia="Times New Roman" w:hAnsi="Calibri" w:cs="Times New Roman"/>
                <w:color w:val="000000"/>
              </w:rPr>
            </w:pPr>
          </w:p>
        </w:tc>
      </w:tr>
      <w:tr w:rsidR="00136142" w:rsidRPr="00136142" w:rsidTr="00136142">
        <w:trPr>
          <w:trHeight w:val="300"/>
        </w:trPr>
        <w:tc>
          <w:tcPr>
            <w:tcW w:w="1780" w:type="dxa"/>
            <w:tcBorders>
              <w:top w:val="nil"/>
              <w:left w:val="nil"/>
              <w:bottom w:val="nil"/>
              <w:right w:val="nil"/>
            </w:tcBorders>
            <w:shd w:val="clear" w:color="auto" w:fill="auto"/>
            <w:noWrap/>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Variable</w:t>
            </w:r>
          </w:p>
        </w:tc>
        <w:tc>
          <w:tcPr>
            <w:tcW w:w="8203" w:type="dxa"/>
            <w:tcBorders>
              <w:top w:val="nil"/>
              <w:left w:val="nil"/>
              <w:bottom w:val="nil"/>
              <w:right w:val="nil"/>
            </w:tcBorders>
            <w:shd w:val="clear" w:color="auto" w:fill="auto"/>
            <w:noWrap/>
            <w:vAlign w:val="bottom"/>
            <w:hideMark/>
          </w:tcPr>
          <w:p w:rsidR="00136142" w:rsidRPr="00136142" w:rsidRDefault="00136142" w:rsidP="00136142">
            <w:pPr>
              <w:spacing w:after="0" w:line="240" w:lineRule="auto"/>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25%</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50%</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75%</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100%</w:t>
            </w:r>
          </w:p>
        </w:tc>
      </w:tr>
      <w:tr w:rsidR="00136142" w:rsidRPr="00136142" w:rsidTr="00136142">
        <w:trPr>
          <w:trHeight w:val="402"/>
        </w:trPr>
        <w:tc>
          <w:tcPr>
            <w:tcW w:w="17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ahi4pa</w:t>
            </w:r>
          </w:p>
        </w:tc>
        <w:tc>
          <w:tcPr>
            <w:tcW w:w="8203" w:type="dxa"/>
            <w:tcBorders>
              <w:top w:val="nil"/>
              <w:left w:val="nil"/>
              <w:bottom w:val="nil"/>
              <w:right w:val="nil"/>
            </w:tcBorders>
            <w:shd w:val="clear" w:color="auto" w:fill="auto"/>
            <w:noWrap/>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AHI: All obstructive apneas, all central apneas, and hypopneas with a &gt;=4% desat or arousal</w:t>
            </w:r>
            <w:r w:rsidR="009A45F8">
              <w:rPr>
                <w:rFonts w:ascii="Calibri" w:eastAsia="Times New Roman" w:hAnsi="Calibri" w:cs="Times New Roman"/>
                <w:color w:val="000000"/>
              </w:rPr>
              <w:t>/hour of sleep</w:t>
            </w:r>
            <w:r w:rsidR="00BC3618">
              <w:rPr>
                <w:rFonts w:ascii="Calibri" w:eastAsia="Times New Roman" w:hAnsi="Calibri" w:cs="Times New Roman"/>
                <w:color w:val="000000"/>
              </w:rPr>
              <w:t xml:space="preserve"> (Also referred to as “AASM AHI”)</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7.10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14.51</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27.39</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104.25</w:t>
            </w:r>
          </w:p>
        </w:tc>
      </w:tr>
      <w:tr w:rsidR="00136142" w:rsidRPr="00136142" w:rsidTr="00136142">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ahi4p</w:t>
            </w:r>
          </w:p>
        </w:tc>
        <w:tc>
          <w:tcPr>
            <w:tcW w:w="8203" w:type="dxa"/>
            <w:tcBorders>
              <w:top w:val="nil"/>
              <w:left w:val="nil"/>
              <w:bottom w:val="nil"/>
              <w:right w:val="nil"/>
            </w:tcBorders>
            <w:shd w:val="clear" w:color="auto" w:fill="auto"/>
            <w:noWrap/>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 xml:space="preserve"> AHI:  All obstructive apneas, all central apneas, and hypopneas with a &gt;=4% desat</w:t>
            </w:r>
            <w:r w:rsidR="009A45F8">
              <w:rPr>
                <w:rFonts w:ascii="Calibri" w:eastAsia="Times New Roman" w:hAnsi="Calibri" w:cs="Times New Roman"/>
                <w:color w:val="000000"/>
              </w:rPr>
              <w:t>/</w:t>
            </w:r>
            <w:proofErr w:type="spellStart"/>
            <w:r w:rsidR="009A45F8">
              <w:rPr>
                <w:rFonts w:ascii="Calibri" w:eastAsia="Times New Roman" w:hAnsi="Calibri" w:cs="Times New Roman"/>
                <w:color w:val="000000"/>
              </w:rPr>
              <w:t>hrsleep</w:t>
            </w:r>
            <w:proofErr w:type="spellEnd"/>
            <w:r w:rsidR="00BC3618">
              <w:rPr>
                <w:rFonts w:ascii="Calibri" w:eastAsia="Times New Roman" w:hAnsi="Calibri" w:cs="Times New Roman"/>
                <w:color w:val="000000"/>
              </w:rPr>
              <w:t xml:space="preserve"> (Also referred to as “Medicare AHI”)</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3.22</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8.80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19.48</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102.91</w:t>
            </w:r>
          </w:p>
        </w:tc>
      </w:tr>
      <w:tr w:rsidR="00136142" w:rsidRPr="00136142" w:rsidTr="00136142">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pctlt90</w:t>
            </w:r>
          </w:p>
        </w:tc>
        <w:tc>
          <w:tcPr>
            <w:tcW w:w="8203" w:type="dxa"/>
            <w:tcBorders>
              <w:top w:val="nil"/>
              <w:left w:val="nil"/>
              <w:bottom w:val="nil"/>
              <w:right w:val="nil"/>
            </w:tcBorders>
            <w:shd w:val="clear" w:color="auto" w:fill="auto"/>
            <w:noWrap/>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 xml:space="preserve">Calculated - </w:t>
            </w:r>
            <w:proofErr w:type="spellStart"/>
            <w:r w:rsidRPr="00136142">
              <w:rPr>
                <w:rFonts w:ascii="Calibri" w:eastAsia="Times New Roman" w:hAnsi="Calibri" w:cs="Times New Roman"/>
                <w:color w:val="000000"/>
              </w:rPr>
              <w:t>pct</w:t>
            </w:r>
            <w:proofErr w:type="spellEnd"/>
            <w:r w:rsidRPr="00136142">
              <w:rPr>
                <w:rFonts w:ascii="Calibri" w:eastAsia="Times New Roman" w:hAnsi="Calibri" w:cs="Times New Roman"/>
                <w:color w:val="000000"/>
              </w:rPr>
              <w:t xml:space="preserve"> </w:t>
            </w:r>
            <w:r w:rsidR="009A45F8">
              <w:rPr>
                <w:rFonts w:ascii="Calibri" w:eastAsia="Times New Roman" w:hAnsi="Calibri" w:cs="Times New Roman"/>
                <w:color w:val="000000"/>
              </w:rPr>
              <w:t xml:space="preserve">sleep </w:t>
            </w:r>
            <w:r w:rsidRPr="00136142">
              <w:rPr>
                <w:rFonts w:ascii="Calibri" w:eastAsia="Times New Roman" w:hAnsi="Calibri" w:cs="Times New Roman"/>
                <w:color w:val="000000"/>
              </w:rPr>
              <w:t>time &lt; 90% desat</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0.04</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0.62</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3.24</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99.90</w:t>
            </w:r>
          </w:p>
        </w:tc>
      </w:tr>
      <w:tr w:rsidR="00136142" w:rsidRPr="00136142" w:rsidTr="00136142">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proofErr w:type="spellStart"/>
            <w:r w:rsidRPr="00136142">
              <w:rPr>
                <w:rFonts w:ascii="Calibri" w:eastAsia="Times New Roman" w:hAnsi="Calibri" w:cs="Times New Roman"/>
                <w:color w:val="000000"/>
              </w:rPr>
              <w:t>avgsat</w:t>
            </w:r>
            <w:proofErr w:type="spellEnd"/>
          </w:p>
        </w:tc>
        <w:tc>
          <w:tcPr>
            <w:tcW w:w="8203" w:type="dxa"/>
            <w:tcBorders>
              <w:top w:val="nil"/>
              <w:left w:val="nil"/>
              <w:bottom w:val="nil"/>
              <w:right w:val="nil"/>
            </w:tcBorders>
            <w:shd w:val="clear" w:color="auto" w:fill="auto"/>
            <w:noWrap/>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 xml:space="preserve">Calculated - </w:t>
            </w:r>
            <w:proofErr w:type="spellStart"/>
            <w:r w:rsidRPr="00136142">
              <w:rPr>
                <w:rFonts w:ascii="Calibri" w:eastAsia="Times New Roman" w:hAnsi="Calibri" w:cs="Times New Roman"/>
                <w:color w:val="000000"/>
              </w:rPr>
              <w:t>avg</w:t>
            </w:r>
            <w:proofErr w:type="spellEnd"/>
            <w:r w:rsidRPr="00136142">
              <w:rPr>
                <w:rFonts w:ascii="Calibri" w:eastAsia="Times New Roman" w:hAnsi="Calibri" w:cs="Times New Roman"/>
                <w:color w:val="000000"/>
              </w:rPr>
              <w:t xml:space="preserve"> SaO2 in sleep</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76.60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93.37</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94.77</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95.53</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98.02</w:t>
            </w:r>
          </w:p>
        </w:tc>
      </w:tr>
      <w:tr w:rsidR="00136142" w:rsidRPr="00136142" w:rsidTr="00136142">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proofErr w:type="spellStart"/>
            <w:r w:rsidRPr="00136142">
              <w:rPr>
                <w:rFonts w:ascii="Calibri" w:eastAsia="Times New Roman" w:hAnsi="Calibri" w:cs="Times New Roman"/>
                <w:color w:val="000000"/>
              </w:rPr>
              <w:t>minsat</w:t>
            </w:r>
            <w:proofErr w:type="spellEnd"/>
          </w:p>
        </w:tc>
        <w:tc>
          <w:tcPr>
            <w:tcW w:w="8203" w:type="dxa"/>
            <w:tcBorders>
              <w:top w:val="nil"/>
              <w:left w:val="nil"/>
              <w:bottom w:val="nil"/>
              <w:right w:val="nil"/>
            </w:tcBorders>
            <w:shd w:val="clear" w:color="auto" w:fill="auto"/>
            <w:noWrap/>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PSG Report: Calculated - min SaO2 in sleep</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40.00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80.00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85.00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89.00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96.00</w:t>
            </w:r>
          </w:p>
        </w:tc>
      </w:tr>
      <w:tr w:rsidR="00136142" w:rsidRPr="00136142" w:rsidTr="00136142">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proofErr w:type="spellStart"/>
            <w:r w:rsidRPr="00136142">
              <w:rPr>
                <w:rFonts w:ascii="Calibri" w:eastAsia="Times New Roman" w:hAnsi="Calibri" w:cs="Times New Roman"/>
                <w:color w:val="000000"/>
              </w:rPr>
              <w:t>timeremp</w:t>
            </w:r>
            <w:proofErr w:type="spellEnd"/>
          </w:p>
        </w:tc>
        <w:tc>
          <w:tcPr>
            <w:tcW w:w="8203" w:type="dxa"/>
            <w:tcBorders>
              <w:top w:val="nil"/>
              <w:left w:val="nil"/>
              <w:bottom w:val="nil"/>
              <w:right w:val="nil"/>
            </w:tcBorders>
            <w:shd w:val="clear" w:color="auto" w:fill="auto"/>
            <w:noWrap/>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 xml:space="preserve">Calculated - </w:t>
            </w:r>
            <w:proofErr w:type="spellStart"/>
            <w:r w:rsidRPr="00136142">
              <w:rPr>
                <w:rFonts w:ascii="Calibri" w:eastAsia="Times New Roman" w:hAnsi="Calibri" w:cs="Times New Roman"/>
                <w:color w:val="000000"/>
              </w:rPr>
              <w:t>pct</w:t>
            </w:r>
            <w:proofErr w:type="spellEnd"/>
            <w:r w:rsidRPr="00136142">
              <w:rPr>
                <w:rFonts w:ascii="Calibri" w:eastAsia="Times New Roman" w:hAnsi="Calibri" w:cs="Times New Roman"/>
                <w:color w:val="000000"/>
              </w:rPr>
              <w:t xml:space="preserve"> </w:t>
            </w:r>
            <w:r w:rsidR="009A45F8">
              <w:rPr>
                <w:rFonts w:ascii="Calibri" w:eastAsia="Times New Roman" w:hAnsi="Calibri" w:cs="Times New Roman"/>
                <w:color w:val="000000"/>
              </w:rPr>
              <w:t xml:space="preserve">sleep </w:t>
            </w:r>
            <w:r w:rsidRPr="00136142">
              <w:rPr>
                <w:rFonts w:ascii="Calibri" w:eastAsia="Times New Roman" w:hAnsi="Calibri" w:cs="Times New Roman"/>
                <w:color w:val="000000"/>
              </w:rPr>
              <w:t xml:space="preserve">time </w:t>
            </w:r>
            <w:r w:rsidR="009A45F8">
              <w:rPr>
                <w:rFonts w:ascii="Calibri" w:eastAsia="Times New Roman" w:hAnsi="Calibri" w:cs="Times New Roman"/>
                <w:color w:val="000000"/>
              </w:rPr>
              <w:t xml:space="preserve">in </w:t>
            </w:r>
            <w:r w:rsidRPr="00136142">
              <w:rPr>
                <w:rFonts w:ascii="Calibri" w:eastAsia="Times New Roman" w:hAnsi="Calibri" w:cs="Times New Roman"/>
                <w:color w:val="000000"/>
              </w:rPr>
              <w:t>REM</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13.80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18.30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22.40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58.60</w:t>
            </w:r>
          </w:p>
        </w:tc>
      </w:tr>
      <w:tr w:rsidR="00136142" w:rsidRPr="00136142" w:rsidTr="00136142">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lastRenderedPageBreak/>
              <w:t>times34p</w:t>
            </w:r>
          </w:p>
        </w:tc>
        <w:tc>
          <w:tcPr>
            <w:tcW w:w="8203" w:type="dxa"/>
            <w:tcBorders>
              <w:top w:val="nil"/>
              <w:left w:val="nil"/>
              <w:bottom w:val="nil"/>
              <w:right w:val="nil"/>
            </w:tcBorders>
            <w:shd w:val="clear" w:color="auto" w:fill="auto"/>
            <w:noWrap/>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 xml:space="preserve">Calculated </w:t>
            </w:r>
            <w:r w:rsidR="009A45F8">
              <w:rPr>
                <w:rFonts w:ascii="Calibri" w:eastAsia="Times New Roman" w:hAnsi="Calibri" w:cs="Times New Roman"/>
                <w:color w:val="000000"/>
              </w:rPr>
              <w:t>–</w:t>
            </w:r>
            <w:r w:rsidRPr="00136142">
              <w:rPr>
                <w:rFonts w:ascii="Calibri" w:eastAsia="Times New Roman" w:hAnsi="Calibri" w:cs="Times New Roman"/>
                <w:color w:val="000000"/>
              </w:rPr>
              <w:t xml:space="preserve"> </w:t>
            </w:r>
            <w:proofErr w:type="spellStart"/>
            <w:r w:rsidRPr="00136142">
              <w:rPr>
                <w:rFonts w:ascii="Calibri" w:eastAsia="Times New Roman" w:hAnsi="Calibri" w:cs="Times New Roman"/>
                <w:color w:val="000000"/>
              </w:rPr>
              <w:t>pct</w:t>
            </w:r>
            <w:proofErr w:type="spellEnd"/>
            <w:r w:rsidR="009A45F8">
              <w:rPr>
                <w:rFonts w:ascii="Calibri" w:eastAsia="Times New Roman" w:hAnsi="Calibri" w:cs="Times New Roman"/>
                <w:color w:val="000000"/>
              </w:rPr>
              <w:t xml:space="preserve"> sleep </w:t>
            </w:r>
            <w:r w:rsidRPr="00136142">
              <w:rPr>
                <w:rFonts w:ascii="Calibri" w:eastAsia="Times New Roman" w:hAnsi="Calibri" w:cs="Times New Roman"/>
                <w:color w:val="000000"/>
              </w:rPr>
              <w:t xml:space="preserve"> time stage 3-4</w:t>
            </w:r>
            <w:r w:rsidR="009A45F8">
              <w:rPr>
                <w:rFonts w:ascii="Calibri" w:eastAsia="Times New Roman" w:hAnsi="Calibri" w:cs="Times New Roman"/>
                <w:color w:val="000000"/>
              </w:rPr>
              <w:t xml:space="preserve"> (N3)</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2.04</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8.12</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15.50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51.30</w:t>
            </w:r>
          </w:p>
        </w:tc>
      </w:tr>
      <w:tr w:rsidR="00136142" w:rsidRPr="00136142" w:rsidTr="00136142">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timest1p</w:t>
            </w:r>
          </w:p>
        </w:tc>
        <w:tc>
          <w:tcPr>
            <w:tcW w:w="8203" w:type="dxa"/>
            <w:tcBorders>
              <w:top w:val="nil"/>
              <w:left w:val="nil"/>
              <w:bottom w:val="nil"/>
              <w:right w:val="nil"/>
            </w:tcBorders>
            <w:shd w:val="clear" w:color="auto" w:fill="auto"/>
            <w:noWrap/>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 xml:space="preserve">Calculated </w:t>
            </w:r>
            <w:r w:rsidR="009A45F8">
              <w:rPr>
                <w:rFonts w:ascii="Calibri" w:eastAsia="Times New Roman" w:hAnsi="Calibri" w:cs="Times New Roman"/>
                <w:color w:val="000000"/>
              </w:rPr>
              <w:t>–</w:t>
            </w:r>
            <w:r w:rsidRPr="00136142">
              <w:rPr>
                <w:rFonts w:ascii="Calibri" w:eastAsia="Times New Roman" w:hAnsi="Calibri" w:cs="Times New Roman"/>
                <w:color w:val="000000"/>
              </w:rPr>
              <w:t xml:space="preserve"> </w:t>
            </w:r>
            <w:proofErr w:type="spellStart"/>
            <w:r w:rsidRPr="00136142">
              <w:rPr>
                <w:rFonts w:ascii="Calibri" w:eastAsia="Times New Roman" w:hAnsi="Calibri" w:cs="Times New Roman"/>
                <w:color w:val="000000"/>
              </w:rPr>
              <w:t>pct</w:t>
            </w:r>
            <w:proofErr w:type="spellEnd"/>
            <w:r w:rsidR="009A45F8">
              <w:rPr>
                <w:rFonts w:ascii="Calibri" w:eastAsia="Times New Roman" w:hAnsi="Calibri" w:cs="Times New Roman"/>
                <w:color w:val="000000"/>
              </w:rPr>
              <w:t xml:space="preserve"> sleep </w:t>
            </w:r>
            <w:r w:rsidRPr="00136142">
              <w:rPr>
                <w:rFonts w:ascii="Calibri" w:eastAsia="Times New Roman" w:hAnsi="Calibri" w:cs="Times New Roman"/>
                <w:color w:val="000000"/>
              </w:rPr>
              <w:t xml:space="preserve"> time stage 1</w:t>
            </w:r>
            <w:r w:rsidR="009A45F8">
              <w:rPr>
                <w:rFonts w:ascii="Calibri" w:eastAsia="Times New Roman" w:hAnsi="Calibri" w:cs="Times New Roman"/>
                <w:color w:val="000000"/>
              </w:rPr>
              <w:t xml:space="preserve"> (N1)</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0.47</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8.33</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12.10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17.80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79.30</w:t>
            </w:r>
          </w:p>
        </w:tc>
      </w:tr>
      <w:tr w:rsidR="00136142" w:rsidRPr="00136142" w:rsidTr="00136142">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timest2p</w:t>
            </w:r>
          </w:p>
        </w:tc>
        <w:tc>
          <w:tcPr>
            <w:tcW w:w="8203" w:type="dxa"/>
            <w:tcBorders>
              <w:top w:val="nil"/>
              <w:left w:val="nil"/>
              <w:bottom w:val="nil"/>
              <w:right w:val="nil"/>
            </w:tcBorders>
            <w:shd w:val="clear" w:color="auto" w:fill="auto"/>
            <w:noWrap/>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 xml:space="preserve">Calculated </w:t>
            </w:r>
            <w:r w:rsidR="009A45F8">
              <w:rPr>
                <w:rFonts w:ascii="Calibri" w:eastAsia="Times New Roman" w:hAnsi="Calibri" w:cs="Times New Roman"/>
                <w:color w:val="000000"/>
              </w:rPr>
              <w:t>–</w:t>
            </w:r>
            <w:r w:rsidRPr="00136142">
              <w:rPr>
                <w:rFonts w:ascii="Calibri" w:eastAsia="Times New Roman" w:hAnsi="Calibri" w:cs="Times New Roman"/>
                <w:color w:val="000000"/>
              </w:rPr>
              <w:t xml:space="preserve"> </w:t>
            </w:r>
            <w:proofErr w:type="spellStart"/>
            <w:r w:rsidRPr="00136142">
              <w:rPr>
                <w:rFonts w:ascii="Calibri" w:eastAsia="Times New Roman" w:hAnsi="Calibri" w:cs="Times New Roman"/>
                <w:color w:val="000000"/>
              </w:rPr>
              <w:t>pct</w:t>
            </w:r>
            <w:proofErr w:type="spellEnd"/>
            <w:r w:rsidR="009A45F8">
              <w:rPr>
                <w:rFonts w:ascii="Calibri" w:eastAsia="Times New Roman" w:hAnsi="Calibri" w:cs="Times New Roman"/>
                <w:color w:val="000000"/>
              </w:rPr>
              <w:t xml:space="preserve"> sleep</w:t>
            </w:r>
            <w:r w:rsidRPr="00136142">
              <w:rPr>
                <w:rFonts w:ascii="Calibri" w:eastAsia="Times New Roman" w:hAnsi="Calibri" w:cs="Times New Roman"/>
                <w:color w:val="000000"/>
              </w:rPr>
              <w:t xml:space="preserve"> time stage 2</w:t>
            </w:r>
            <w:r w:rsidR="009A45F8">
              <w:rPr>
                <w:rFonts w:ascii="Calibri" w:eastAsia="Times New Roman" w:hAnsi="Calibri" w:cs="Times New Roman"/>
                <w:color w:val="000000"/>
              </w:rPr>
              <w:t xml:space="preserve"> (N2)</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18.70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51.40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58.10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64.30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90.90</w:t>
            </w:r>
          </w:p>
        </w:tc>
      </w:tr>
      <w:tr w:rsidR="00136142" w:rsidRPr="00136142" w:rsidTr="00136142">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proofErr w:type="spellStart"/>
            <w:r w:rsidRPr="00136142">
              <w:rPr>
                <w:rFonts w:ascii="Calibri" w:eastAsia="Times New Roman" w:hAnsi="Calibri" w:cs="Times New Roman"/>
                <w:color w:val="000000"/>
              </w:rPr>
              <w:t>slp_eff</w:t>
            </w:r>
            <w:proofErr w:type="spellEnd"/>
          </w:p>
        </w:tc>
        <w:tc>
          <w:tcPr>
            <w:tcW w:w="8203" w:type="dxa"/>
            <w:tcBorders>
              <w:top w:val="nil"/>
              <w:left w:val="nil"/>
              <w:bottom w:val="nil"/>
              <w:right w:val="nil"/>
            </w:tcBorders>
            <w:shd w:val="clear" w:color="auto" w:fill="auto"/>
            <w:noWrap/>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Calculated - sleep efficiency %</w:t>
            </w:r>
            <w:r w:rsidR="009A45F8">
              <w:rPr>
                <w:rFonts w:ascii="Calibri" w:eastAsia="Times New Roman" w:hAnsi="Calibri" w:cs="Times New Roman"/>
                <w:color w:val="000000"/>
              </w:rPr>
              <w:t>: % sleep period spent asleep</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9.02</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68.67</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78.16</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85.34</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98.38</w:t>
            </w:r>
          </w:p>
        </w:tc>
      </w:tr>
      <w:tr w:rsidR="00136142" w:rsidRPr="00136142" w:rsidTr="00136142">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proofErr w:type="spellStart"/>
            <w:r w:rsidRPr="00136142">
              <w:rPr>
                <w:rFonts w:ascii="Calibri" w:eastAsia="Symbol" w:hAnsi="Calibri" w:cs="Symbol"/>
                <w:color w:val="000000"/>
              </w:rPr>
              <w:t>slptime</w:t>
            </w:r>
            <w:proofErr w:type="spellEnd"/>
          </w:p>
        </w:tc>
        <w:tc>
          <w:tcPr>
            <w:tcW w:w="8203" w:type="dxa"/>
            <w:tcBorders>
              <w:top w:val="nil"/>
              <w:left w:val="nil"/>
              <w:bottom w:val="nil"/>
              <w:right w:val="nil"/>
            </w:tcBorders>
            <w:shd w:val="clear" w:color="auto" w:fill="auto"/>
            <w:noWrap/>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PSG QS: Sleep Time (minutes)</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32.00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312.00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368.00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416.00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601.00</w:t>
            </w:r>
          </w:p>
        </w:tc>
      </w:tr>
      <w:tr w:rsidR="00136142" w:rsidRPr="00136142" w:rsidTr="00136142">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proofErr w:type="spellStart"/>
            <w:r w:rsidRPr="00136142">
              <w:rPr>
                <w:rFonts w:ascii="Calibri" w:eastAsia="Times New Roman" w:hAnsi="Calibri" w:cs="Times New Roman"/>
                <w:color w:val="000000"/>
              </w:rPr>
              <w:t>slp_maint_eff</w:t>
            </w:r>
            <w:proofErr w:type="spellEnd"/>
          </w:p>
        </w:tc>
        <w:tc>
          <w:tcPr>
            <w:tcW w:w="8203" w:type="dxa"/>
            <w:tcBorders>
              <w:top w:val="nil"/>
              <w:left w:val="nil"/>
              <w:bottom w:val="nil"/>
              <w:right w:val="nil"/>
            </w:tcBorders>
            <w:shd w:val="clear" w:color="auto" w:fill="auto"/>
            <w:noWrap/>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PSG: Sleep Maintenance Efficiency</w:t>
            </w:r>
            <w:r w:rsidR="009A45F8">
              <w:rPr>
                <w:rFonts w:ascii="Calibri" w:eastAsia="Times New Roman" w:hAnsi="Calibri" w:cs="Times New Roman"/>
                <w:color w:val="000000"/>
              </w:rPr>
              <w:t>: % sleep time asleep after sleep onset</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10.60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73.33</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82.21</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89.17</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98.96</w:t>
            </w:r>
          </w:p>
        </w:tc>
      </w:tr>
      <w:tr w:rsidR="00136142" w:rsidRPr="00136142" w:rsidTr="00136142">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Symbol" w:hAnsi="Calibri" w:cs="Symbol"/>
                <w:color w:val="000000"/>
              </w:rPr>
              <w:t>rdi3p</w:t>
            </w:r>
          </w:p>
        </w:tc>
        <w:tc>
          <w:tcPr>
            <w:tcW w:w="8203" w:type="dxa"/>
            <w:tcBorders>
              <w:top w:val="nil"/>
              <w:left w:val="nil"/>
              <w:bottom w:val="nil"/>
              <w:right w:val="nil"/>
            </w:tcBorders>
            <w:shd w:val="clear" w:color="auto" w:fill="auto"/>
            <w:noWrap/>
            <w:vAlign w:val="bottom"/>
            <w:hideMark/>
          </w:tcPr>
          <w:p w:rsidR="00136142" w:rsidRPr="00136142" w:rsidRDefault="00136142" w:rsidP="009A45F8">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 xml:space="preserve">Calculated </w:t>
            </w:r>
            <w:r w:rsidR="009A45F8">
              <w:rPr>
                <w:rFonts w:ascii="Calibri" w:eastAsia="Times New Roman" w:hAnsi="Calibri" w:cs="Times New Roman"/>
                <w:color w:val="000000"/>
              </w:rPr>
              <w:t>–</w:t>
            </w:r>
            <w:r w:rsidRPr="00136142">
              <w:rPr>
                <w:rFonts w:ascii="Calibri" w:eastAsia="Times New Roman" w:hAnsi="Calibri" w:cs="Times New Roman"/>
                <w:color w:val="000000"/>
              </w:rPr>
              <w:t xml:space="preserve"> </w:t>
            </w:r>
            <w:r w:rsidR="009A45F8">
              <w:rPr>
                <w:rFonts w:ascii="Calibri" w:eastAsia="Times New Roman" w:hAnsi="Calibri" w:cs="Times New Roman"/>
                <w:color w:val="000000"/>
              </w:rPr>
              <w:t>central and obstructive apneas,  plus hypopnea, each with &gt;= 3% desaturation/</w:t>
            </w:r>
            <w:proofErr w:type="spellStart"/>
            <w:r w:rsidR="009A45F8">
              <w:rPr>
                <w:rFonts w:ascii="Calibri" w:eastAsia="Times New Roman" w:hAnsi="Calibri" w:cs="Times New Roman"/>
                <w:color w:val="000000"/>
              </w:rPr>
              <w:t>hr</w:t>
            </w:r>
            <w:proofErr w:type="spellEnd"/>
            <w:r w:rsidR="009A45F8">
              <w:rPr>
                <w:rFonts w:ascii="Calibri" w:eastAsia="Times New Roman" w:hAnsi="Calibri" w:cs="Times New Roman"/>
                <w:color w:val="000000"/>
              </w:rPr>
              <w:t xml:space="preserve"> sleep </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5.90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13.77</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27.48</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110.78</w:t>
            </w:r>
          </w:p>
        </w:tc>
      </w:tr>
      <w:tr w:rsidR="00136142" w:rsidRPr="00136142" w:rsidTr="009A45F8">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rdi3pa</w:t>
            </w:r>
          </w:p>
        </w:tc>
        <w:tc>
          <w:tcPr>
            <w:tcW w:w="8203" w:type="dxa"/>
            <w:tcBorders>
              <w:top w:val="nil"/>
              <w:left w:val="nil"/>
              <w:bottom w:val="nil"/>
              <w:right w:val="nil"/>
            </w:tcBorders>
            <w:shd w:val="clear" w:color="auto" w:fill="auto"/>
            <w:noWrap/>
            <w:vAlign w:val="bottom"/>
          </w:tcPr>
          <w:p w:rsidR="00136142" w:rsidRPr="00136142" w:rsidRDefault="009A45F8" w:rsidP="00136142">
            <w:pPr>
              <w:spacing w:after="0" w:line="240" w:lineRule="auto"/>
              <w:rPr>
                <w:rFonts w:ascii="Calibri" w:eastAsia="Times New Roman" w:hAnsi="Calibri" w:cs="Times New Roman"/>
                <w:color w:val="000000"/>
              </w:rPr>
            </w:pPr>
            <w:r w:rsidRPr="009A45F8">
              <w:rPr>
                <w:rFonts w:ascii="Calibri" w:eastAsia="Times New Roman" w:hAnsi="Calibri" w:cs="Times New Roman"/>
                <w:color w:val="000000"/>
              </w:rPr>
              <w:t>Calculated – central and obstructive apneas,  plus hypopnea, each with &gt;= 3</w:t>
            </w:r>
            <w:r>
              <w:rPr>
                <w:rFonts w:ascii="Calibri" w:eastAsia="Times New Roman" w:hAnsi="Calibri" w:cs="Times New Roman"/>
                <w:color w:val="000000"/>
              </w:rPr>
              <w:t>%</w:t>
            </w:r>
            <w:r w:rsidRPr="009A45F8">
              <w:rPr>
                <w:rFonts w:ascii="Calibri" w:eastAsia="Times New Roman" w:hAnsi="Calibri" w:cs="Times New Roman"/>
                <w:color w:val="000000"/>
              </w:rPr>
              <w:t xml:space="preserve"> </w:t>
            </w:r>
            <w:r>
              <w:rPr>
                <w:rFonts w:ascii="Calibri" w:eastAsia="Times New Roman" w:hAnsi="Calibri" w:cs="Times New Roman"/>
                <w:color w:val="000000"/>
              </w:rPr>
              <w:t xml:space="preserve">or </w:t>
            </w:r>
            <w:r w:rsidRPr="009A45F8">
              <w:rPr>
                <w:rFonts w:ascii="Calibri" w:eastAsia="Times New Roman" w:hAnsi="Calibri" w:cs="Times New Roman"/>
                <w:color w:val="000000"/>
              </w:rPr>
              <w:t>desaturation</w:t>
            </w:r>
            <w:r>
              <w:rPr>
                <w:rFonts w:ascii="Calibri" w:eastAsia="Times New Roman" w:hAnsi="Calibri" w:cs="Times New Roman"/>
                <w:color w:val="000000"/>
              </w:rPr>
              <w:t xml:space="preserve"> or arousal</w:t>
            </w:r>
            <w:r w:rsidRPr="009A45F8">
              <w:rPr>
                <w:rFonts w:ascii="Calibri" w:eastAsia="Times New Roman" w:hAnsi="Calibri" w:cs="Times New Roman"/>
                <w:color w:val="000000"/>
              </w:rPr>
              <w:t>/</w:t>
            </w:r>
            <w:proofErr w:type="spellStart"/>
            <w:r w:rsidRPr="009A45F8">
              <w:rPr>
                <w:rFonts w:ascii="Calibri" w:eastAsia="Times New Roman" w:hAnsi="Calibri" w:cs="Times New Roman"/>
                <w:color w:val="000000"/>
              </w:rPr>
              <w:t>hr</w:t>
            </w:r>
            <w:proofErr w:type="spellEnd"/>
            <w:r w:rsidRPr="009A45F8">
              <w:rPr>
                <w:rFonts w:ascii="Calibri" w:eastAsia="Times New Roman" w:hAnsi="Calibri" w:cs="Times New Roman"/>
                <w:color w:val="000000"/>
              </w:rPr>
              <w:t xml:space="preserve"> sleep</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9.26</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17.98</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32.79</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111.62</w:t>
            </w:r>
          </w:p>
        </w:tc>
      </w:tr>
      <w:tr w:rsidR="00136142" w:rsidRPr="00136142" w:rsidTr="009A45F8">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Symbol" w:hAnsi="Calibri" w:cs="Symbol"/>
                <w:color w:val="000000"/>
              </w:rPr>
              <w:t>rdi4p</w:t>
            </w:r>
          </w:p>
        </w:tc>
        <w:tc>
          <w:tcPr>
            <w:tcW w:w="8203" w:type="dxa"/>
            <w:tcBorders>
              <w:top w:val="nil"/>
              <w:left w:val="nil"/>
              <w:bottom w:val="nil"/>
              <w:right w:val="nil"/>
            </w:tcBorders>
            <w:shd w:val="clear" w:color="auto" w:fill="auto"/>
            <w:noWrap/>
            <w:vAlign w:val="bottom"/>
          </w:tcPr>
          <w:p w:rsidR="00136142" w:rsidRPr="00136142" w:rsidRDefault="009A45F8" w:rsidP="009A45F8">
            <w:pPr>
              <w:spacing w:after="0" w:line="240" w:lineRule="auto"/>
              <w:rPr>
                <w:rFonts w:ascii="Calibri" w:eastAsia="Times New Roman" w:hAnsi="Calibri" w:cs="Times New Roman"/>
                <w:color w:val="000000"/>
              </w:rPr>
            </w:pPr>
            <w:r w:rsidRPr="009A45F8">
              <w:rPr>
                <w:rFonts w:ascii="Calibri" w:eastAsia="Times New Roman" w:hAnsi="Calibri" w:cs="Times New Roman"/>
                <w:color w:val="000000"/>
              </w:rPr>
              <w:t xml:space="preserve">Calculated – central and obstructive apneas,  plus hypopnea, each with &gt;= </w:t>
            </w:r>
            <w:r>
              <w:rPr>
                <w:rFonts w:ascii="Calibri" w:eastAsia="Times New Roman" w:hAnsi="Calibri" w:cs="Times New Roman"/>
                <w:color w:val="000000"/>
              </w:rPr>
              <w:t>4%</w:t>
            </w:r>
            <w:r w:rsidRPr="009A45F8">
              <w:rPr>
                <w:rFonts w:ascii="Calibri" w:eastAsia="Times New Roman" w:hAnsi="Calibri" w:cs="Times New Roman"/>
                <w:color w:val="000000"/>
              </w:rPr>
              <w:t xml:space="preserve"> desaturation/</w:t>
            </w:r>
            <w:proofErr w:type="spellStart"/>
            <w:r w:rsidRPr="009A45F8">
              <w:rPr>
                <w:rFonts w:ascii="Calibri" w:eastAsia="Times New Roman" w:hAnsi="Calibri" w:cs="Times New Roman"/>
                <w:color w:val="000000"/>
              </w:rPr>
              <w:t>hr</w:t>
            </w:r>
            <w:proofErr w:type="spellEnd"/>
            <w:r w:rsidRPr="009A45F8">
              <w:rPr>
                <w:rFonts w:ascii="Calibri" w:eastAsia="Times New Roman" w:hAnsi="Calibri" w:cs="Times New Roman"/>
                <w:color w:val="000000"/>
              </w:rPr>
              <w:t xml:space="preserve"> sleep</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2.66</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7.75</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18.36</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102.24</w:t>
            </w:r>
          </w:p>
        </w:tc>
      </w:tr>
      <w:tr w:rsidR="00136142" w:rsidRPr="00136142" w:rsidTr="009A45F8">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rdi4pa</w:t>
            </w:r>
          </w:p>
        </w:tc>
        <w:tc>
          <w:tcPr>
            <w:tcW w:w="8203" w:type="dxa"/>
            <w:tcBorders>
              <w:top w:val="nil"/>
              <w:left w:val="nil"/>
              <w:bottom w:val="nil"/>
              <w:right w:val="nil"/>
            </w:tcBorders>
            <w:shd w:val="clear" w:color="auto" w:fill="auto"/>
            <w:noWrap/>
            <w:vAlign w:val="bottom"/>
          </w:tcPr>
          <w:p w:rsidR="00136142" w:rsidRPr="00136142" w:rsidRDefault="009A45F8" w:rsidP="009A45F8">
            <w:pPr>
              <w:spacing w:after="0" w:line="240" w:lineRule="auto"/>
              <w:rPr>
                <w:rFonts w:ascii="Calibri" w:eastAsia="Times New Roman" w:hAnsi="Calibri" w:cs="Times New Roman"/>
                <w:color w:val="000000"/>
              </w:rPr>
            </w:pPr>
            <w:r w:rsidRPr="009A45F8">
              <w:rPr>
                <w:rFonts w:ascii="Calibri" w:eastAsia="Times New Roman" w:hAnsi="Calibri" w:cs="Times New Roman"/>
                <w:color w:val="000000"/>
              </w:rPr>
              <w:t xml:space="preserve">Calculated – central and obstructive apneas,  plus hypopnea, each with &gt;= </w:t>
            </w:r>
            <w:r>
              <w:rPr>
                <w:rFonts w:ascii="Calibri" w:eastAsia="Times New Roman" w:hAnsi="Calibri" w:cs="Times New Roman"/>
                <w:color w:val="000000"/>
              </w:rPr>
              <w:t xml:space="preserve"> 4%</w:t>
            </w:r>
            <w:r w:rsidRPr="009A45F8">
              <w:rPr>
                <w:rFonts w:ascii="Calibri" w:eastAsia="Times New Roman" w:hAnsi="Calibri" w:cs="Times New Roman"/>
                <w:color w:val="000000"/>
              </w:rPr>
              <w:t xml:space="preserve"> desaturation</w:t>
            </w:r>
            <w:r>
              <w:rPr>
                <w:rFonts w:ascii="Calibri" w:eastAsia="Times New Roman" w:hAnsi="Calibri" w:cs="Times New Roman"/>
                <w:color w:val="000000"/>
              </w:rPr>
              <w:t xml:space="preserve"> or arousal</w:t>
            </w:r>
            <w:r w:rsidRPr="009A45F8">
              <w:rPr>
                <w:rFonts w:ascii="Calibri" w:eastAsia="Times New Roman" w:hAnsi="Calibri" w:cs="Times New Roman"/>
                <w:color w:val="000000"/>
              </w:rPr>
              <w:t>/</w:t>
            </w:r>
            <w:proofErr w:type="spellStart"/>
            <w:r w:rsidRPr="009A45F8">
              <w:rPr>
                <w:rFonts w:ascii="Calibri" w:eastAsia="Times New Roman" w:hAnsi="Calibri" w:cs="Times New Roman"/>
                <w:color w:val="000000"/>
              </w:rPr>
              <w:t>hr</w:t>
            </w:r>
            <w:proofErr w:type="spellEnd"/>
            <w:r w:rsidRPr="009A45F8">
              <w:rPr>
                <w:rFonts w:ascii="Calibri" w:eastAsia="Times New Roman" w:hAnsi="Calibri" w:cs="Times New Roman"/>
                <w:color w:val="000000"/>
              </w:rPr>
              <w:t xml:space="preserve"> sleep</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6.80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14.02</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26.39</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103.91</w:t>
            </w:r>
          </w:p>
        </w:tc>
      </w:tr>
      <w:tr w:rsidR="00136142" w:rsidRPr="00136142" w:rsidTr="009A45F8">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rdinr3p</w:t>
            </w:r>
          </w:p>
        </w:tc>
        <w:tc>
          <w:tcPr>
            <w:tcW w:w="8203" w:type="dxa"/>
            <w:tcBorders>
              <w:top w:val="nil"/>
              <w:left w:val="nil"/>
              <w:bottom w:val="nil"/>
              <w:right w:val="nil"/>
            </w:tcBorders>
            <w:shd w:val="clear" w:color="auto" w:fill="auto"/>
            <w:noWrap/>
            <w:vAlign w:val="bottom"/>
          </w:tcPr>
          <w:p w:rsidR="00136142" w:rsidRPr="00136142" w:rsidRDefault="009A45F8" w:rsidP="00136142">
            <w:pPr>
              <w:spacing w:after="0" w:line="240" w:lineRule="auto"/>
              <w:rPr>
                <w:rFonts w:ascii="Calibri" w:eastAsia="Times New Roman" w:hAnsi="Calibri" w:cs="Times New Roman"/>
                <w:color w:val="000000"/>
              </w:rPr>
            </w:pPr>
            <w:r w:rsidRPr="009A45F8">
              <w:rPr>
                <w:rFonts w:ascii="Calibri" w:eastAsia="Times New Roman" w:hAnsi="Calibri" w:cs="Times New Roman"/>
                <w:color w:val="000000"/>
              </w:rPr>
              <w:t>Calculated – central and obstructive apneas,  plus hypopnea, each with &gt;= 3</w:t>
            </w:r>
            <w:r>
              <w:rPr>
                <w:rFonts w:ascii="Calibri" w:eastAsia="Times New Roman" w:hAnsi="Calibri" w:cs="Times New Roman"/>
                <w:color w:val="000000"/>
              </w:rPr>
              <w:t>%</w:t>
            </w:r>
            <w:r w:rsidRPr="009A45F8">
              <w:rPr>
                <w:rFonts w:ascii="Calibri" w:eastAsia="Times New Roman" w:hAnsi="Calibri" w:cs="Times New Roman"/>
                <w:color w:val="000000"/>
              </w:rPr>
              <w:t xml:space="preserve"> desaturation/</w:t>
            </w:r>
            <w:proofErr w:type="spellStart"/>
            <w:r w:rsidRPr="009A45F8">
              <w:rPr>
                <w:rFonts w:ascii="Calibri" w:eastAsia="Times New Roman" w:hAnsi="Calibri" w:cs="Times New Roman"/>
                <w:color w:val="000000"/>
              </w:rPr>
              <w:t>hr</w:t>
            </w:r>
            <w:proofErr w:type="spellEnd"/>
            <w:r w:rsidRPr="009A45F8">
              <w:rPr>
                <w:rFonts w:ascii="Calibri" w:eastAsia="Times New Roman" w:hAnsi="Calibri" w:cs="Times New Roman"/>
                <w:color w:val="000000"/>
              </w:rPr>
              <w:t xml:space="preserve"> </w:t>
            </w:r>
            <w:r>
              <w:rPr>
                <w:rFonts w:ascii="Calibri" w:eastAsia="Times New Roman" w:hAnsi="Calibri" w:cs="Times New Roman"/>
                <w:color w:val="000000"/>
              </w:rPr>
              <w:t xml:space="preserve">Non-Rem </w:t>
            </w:r>
            <w:r w:rsidRPr="009A45F8">
              <w:rPr>
                <w:rFonts w:ascii="Calibri" w:eastAsia="Times New Roman" w:hAnsi="Calibri" w:cs="Times New Roman"/>
                <w:color w:val="000000"/>
              </w:rPr>
              <w:t>sleep</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3.40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9.69</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24.57</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113.76</w:t>
            </w:r>
          </w:p>
        </w:tc>
      </w:tr>
      <w:tr w:rsidR="00136142" w:rsidRPr="00136142" w:rsidTr="009A45F8">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rdinr4p</w:t>
            </w:r>
          </w:p>
        </w:tc>
        <w:tc>
          <w:tcPr>
            <w:tcW w:w="8203" w:type="dxa"/>
            <w:tcBorders>
              <w:top w:val="nil"/>
              <w:left w:val="nil"/>
              <w:bottom w:val="nil"/>
              <w:right w:val="nil"/>
            </w:tcBorders>
            <w:shd w:val="clear" w:color="auto" w:fill="auto"/>
            <w:noWrap/>
            <w:vAlign w:val="bottom"/>
          </w:tcPr>
          <w:p w:rsidR="00136142" w:rsidRPr="00136142" w:rsidRDefault="009A45F8" w:rsidP="00136142">
            <w:pPr>
              <w:spacing w:after="0" w:line="240" w:lineRule="auto"/>
              <w:rPr>
                <w:rFonts w:ascii="Calibri" w:eastAsia="Times New Roman" w:hAnsi="Calibri" w:cs="Times New Roman"/>
                <w:color w:val="000000"/>
              </w:rPr>
            </w:pPr>
            <w:r w:rsidRPr="009A45F8">
              <w:rPr>
                <w:rFonts w:ascii="Calibri" w:eastAsia="Times New Roman" w:hAnsi="Calibri" w:cs="Times New Roman"/>
                <w:color w:val="000000"/>
              </w:rPr>
              <w:t>Calculated – central and obstructive apneas</w:t>
            </w:r>
            <w:r>
              <w:rPr>
                <w:rFonts w:ascii="Calibri" w:eastAsia="Times New Roman" w:hAnsi="Calibri" w:cs="Times New Roman"/>
                <w:color w:val="000000"/>
              </w:rPr>
              <w:t>,  plus hypopnea, each with &gt;= 4%</w:t>
            </w:r>
            <w:r w:rsidRPr="009A45F8">
              <w:rPr>
                <w:rFonts w:ascii="Calibri" w:eastAsia="Times New Roman" w:hAnsi="Calibri" w:cs="Times New Roman"/>
                <w:color w:val="000000"/>
              </w:rPr>
              <w:t xml:space="preserve"> desaturation/</w:t>
            </w:r>
            <w:proofErr w:type="spellStart"/>
            <w:r w:rsidRPr="009A45F8">
              <w:rPr>
                <w:rFonts w:ascii="Calibri" w:eastAsia="Times New Roman" w:hAnsi="Calibri" w:cs="Times New Roman"/>
                <w:color w:val="000000"/>
              </w:rPr>
              <w:t>hr</w:t>
            </w:r>
            <w:proofErr w:type="spellEnd"/>
            <w:r>
              <w:rPr>
                <w:rFonts w:ascii="Calibri" w:eastAsia="Times New Roman" w:hAnsi="Calibri" w:cs="Times New Roman"/>
                <w:color w:val="000000"/>
              </w:rPr>
              <w:t xml:space="preserve"> Non </w:t>
            </w:r>
            <w:r w:rsidRPr="009A45F8">
              <w:rPr>
                <w:rFonts w:ascii="Calibri" w:eastAsia="Times New Roman" w:hAnsi="Calibri" w:cs="Times New Roman"/>
                <w:color w:val="000000"/>
              </w:rPr>
              <w:t xml:space="preserve"> sleep</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1.29</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4.75</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15.32</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104.77</w:t>
            </w:r>
          </w:p>
        </w:tc>
      </w:tr>
      <w:tr w:rsidR="00136142" w:rsidRPr="00136142" w:rsidTr="009A45F8">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rdirem3p</w:t>
            </w:r>
          </w:p>
        </w:tc>
        <w:tc>
          <w:tcPr>
            <w:tcW w:w="8203" w:type="dxa"/>
            <w:tcBorders>
              <w:top w:val="nil"/>
              <w:left w:val="nil"/>
              <w:bottom w:val="nil"/>
              <w:right w:val="nil"/>
            </w:tcBorders>
            <w:shd w:val="clear" w:color="auto" w:fill="auto"/>
            <w:noWrap/>
            <w:vAlign w:val="bottom"/>
          </w:tcPr>
          <w:p w:rsidR="00136142" w:rsidRPr="00136142" w:rsidRDefault="009A45F8" w:rsidP="00136142">
            <w:pPr>
              <w:spacing w:after="0" w:line="240" w:lineRule="auto"/>
              <w:rPr>
                <w:rFonts w:ascii="Calibri" w:eastAsia="Times New Roman" w:hAnsi="Calibri" w:cs="Times New Roman"/>
                <w:color w:val="000000"/>
              </w:rPr>
            </w:pPr>
            <w:r w:rsidRPr="009A45F8">
              <w:rPr>
                <w:rFonts w:ascii="Calibri" w:eastAsia="Times New Roman" w:hAnsi="Calibri" w:cs="Times New Roman"/>
                <w:color w:val="000000"/>
              </w:rPr>
              <w:t>Calculated – central and obstructive apneas,</w:t>
            </w:r>
            <w:r>
              <w:rPr>
                <w:rFonts w:ascii="Calibri" w:eastAsia="Times New Roman" w:hAnsi="Calibri" w:cs="Times New Roman"/>
                <w:color w:val="000000"/>
              </w:rPr>
              <w:t xml:space="preserve">  plus hypopnea, each with &gt;= 3% </w:t>
            </w:r>
            <w:r w:rsidRPr="009A45F8">
              <w:rPr>
                <w:rFonts w:ascii="Calibri" w:eastAsia="Times New Roman" w:hAnsi="Calibri" w:cs="Times New Roman"/>
                <w:color w:val="000000"/>
              </w:rPr>
              <w:t>desaturation/</w:t>
            </w:r>
            <w:proofErr w:type="spellStart"/>
            <w:r w:rsidRPr="009A45F8">
              <w:rPr>
                <w:rFonts w:ascii="Calibri" w:eastAsia="Times New Roman" w:hAnsi="Calibri" w:cs="Times New Roman"/>
                <w:color w:val="000000"/>
              </w:rPr>
              <w:t>hr</w:t>
            </w:r>
            <w:proofErr w:type="spellEnd"/>
            <w:r w:rsidRPr="009A45F8">
              <w:rPr>
                <w:rFonts w:ascii="Calibri" w:eastAsia="Times New Roman" w:hAnsi="Calibri" w:cs="Times New Roman"/>
                <w:color w:val="000000"/>
              </w:rPr>
              <w:t xml:space="preserve"> </w:t>
            </w:r>
            <w:r>
              <w:rPr>
                <w:rFonts w:ascii="Calibri" w:eastAsia="Times New Roman" w:hAnsi="Calibri" w:cs="Times New Roman"/>
                <w:color w:val="000000"/>
              </w:rPr>
              <w:t xml:space="preserve">REM </w:t>
            </w:r>
            <w:r w:rsidRPr="009A45F8">
              <w:rPr>
                <w:rFonts w:ascii="Calibri" w:eastAsia="Times New Roman" w:hAnsi="Calibri" w:cs="Times New Roman"/>
                <w:color w:val="000000"/>
              </w:rPr>
              <w:t>sleep</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10.35</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25.25</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45.71</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122.34</w:t>
            </w:r>
          </w:p>
        </w:tc>
      </w:tr>
      <w:tr w:rsidR="00136142" w:rsidRPr="00136142" w:rsidTr="009A45F8">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rdirem4p</w:t>
            </w:r>
          </w:p>
        </w:tc>
        <w:tc>
          <w:tcPr>
            <w:tcW w:w="8203" w:type="dxa"/>
            <w:tcBorders>
              <w:top w:val="nil"/>
              <w:left w:val="nil"/>
              <w:bottom w:val="nil"/>
              <w:right w:val="nil"/>
            </w:tcBorders>
            <w:shd w:val="clear" w:color="auto" w:fill="auto"/>
            <w:noWrap/>
            <w:vAlign w:val="bottom"/>
          </w:tcPr>
          <w:p w:rsidR="00136142" w:rsidRPr="00136142" w:rsidRDefault="009A45F8" w:rsidP="00136142">
            <w:pPr>
              <w:spacing w:after="0" w:line="240" w:lineRule="auto"/>
              <w:rPr>
                <w:rFonts w:ascii="Calibri" w:eastAsia="Times New Roman" w:hAnsi="Calibri" w:cs="Times New Roman"/>
                <w:color w:val="000000"/>
              </w:rPr>
            </w:pPr>
            <w:r w:rsidRPr="009A45F8">
              <w:rPr>
                <w:rFonts w:ascii="Calibri" w:eastAsia="Times New Roman" w:hAnsi="Calibri" w:cs="Times New Roman"/>
                <w:color w:val="000000"/>
              </w:rPr>
              <w:t>Calculated – central and obstructive apneas,</w:t>
            </w:r>
            <w:r w:rsidR="00BC3618">
              <w:rPr>
                <w:rFonts w:ascii="Calibri" w:eastAsia="Times New Roman" w:hAnsi="Calibri" w:cs="Times New Roman"/>
                <w:color w:val="000000"/>
              </w:rPr>
              <w:t xml:space="preserve">  plus hypopnea, each with &gt;= </w:t>
            </w:r>
            <w:r>
              <w:rPr>
                <w:rFonts w:ascii="Calibri" w:eastAsia="Times New Roman" w:hAnsi="Calibri" w:cs="Times New Roman"/>
                <w:color w:val="000000"/>
              </w:rPr>
              <w:t xml:space="preserve">4% </w:t>
            </w:r>
            <w:r w:rsidRPr="009A45F8">
              <w:rPr>
                <w:rFonts w:ascii="Calibri" w:eastAsia="Times New Roman" w:hAnsi="Calibri" w:cs="Times New Roman"/>
                <w:color w:val="000000"/>
              </w:rPr>
              <w:t>desaturation/</w:t>
            </w:r>
            <w:proofErr w:type="spellStart"/>
            <w:r w:rsidRPr="009A45F8">
              <w:rPr>
                <w:rFonts w:ascii="Calibri" w:eastAsia="Times New Roman" w:hAnsi="Calibri" w:cs="Times New Roman"/>
                <w:color w:val="000000"/>
              </w:rPr>
              <w:t>hr</w:t>
            </w:r>
            <w:proofErr w:type="spellEnd"/>
            <w:r w:rsidRPr="009A45F8">
              <w:rPr>
                <w:rFonts w:ascii="Calibri" w:eastAsia="Times New Roman" w:hAnsi="Calibri" w:cs="Times New Roman"/>
                <w:color w:val="000000"/>
              </w:rPr>
              <w:t xml:space="preserve"> </w:t>
            </w:r>
            <w:r>
              <w:rPr>
                <w:rFonts w:ascii="Calibri" w:eastAsia="Times New Roman" w:hAnsi="Calibri" w:cs="Times New Roman"/>
                <w:color w:val="000000"/>
              </w:rPr>
              <w:t xml:space="preserve">REM </w:t>
            </w:r>
            <w:r w:rsidRPr="009A45F8">
              <w:rPr>
                <w:rFonts w:ascii="Calibri" w:eastAsia="Times New Roman" w:hAnsi="Calibri" w:cs="Times New Roman"/>
                <w:color w:val="000000"/>
              </w:rPr>
              <w:t>sleep</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4.19</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15.67</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35.77</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120.00</w:t>
            </w:r>
          </w:p>
        </w:tc>
      </w:tr>
      <w:tr w:rsidR="00136142" w:rsidRPr="00136142" w:rsidTr="00136142">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cai0p</w:t>
            </w:r>
          </w:p>
        </w:tc>
        <w:tc>
          <w:tcPr>
            <w:tcW w:w="8203" w:type="dxa"/>
            <w:tcBorders>
              <w:top w:val="nil"/>
              <w:left w:val="nil"/>
              <w:bottom w:val="nil"/>
              <w:right w:val="nil"/>
            </w:tcBorders>
            <w:shd w:val="clear" w:color="auto" w:fill="auto"/>
            <w:noWrap/>
            <w:vAlign w:val="bottom"/>
            <w:hideMark/>
          </w:tcPr>
          <w:p w:rsidR="00136142" w:rsidRPr="00136142" w:rsidRDefault="00136142" w:rsidP="009A45F8">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 xml:space="preserve">Calculated </w:t>
            </w:r>
            <w:r w:rsidR="009A45F8">
              <w:rPr>
                <w:rFonts w:ascii="Calibri" w:eastAsia="Times New Roman" w:hAnsi="Calibri" w:cs="Times New Roman"/>
                <w:color w:val="000000"/>
              </w:rPr>
              <w:t>–</w:t>
            </w:r>
            <w:r w:rsidRPr="00136142">
              <w:rPr>
                <w:rFonts w:ascii="Calibri" w:eastAsia="Times New Roman" w:hAnsi="Calibri" w:cs="Times New Roman"/>
                <w:color w:val="000000"/>
              </w:rPr>
              <w:t xml:space="preserve"> </w:t>
            </w:r>
            <w:r w:rsidR="009A45F8">
              <w:rPr>
                <w:rFonts w:ascii="Calibri" w:eastAsia="Times New Roman" w:hAnsi="Calibri" w:cs="Times New Roman"/>
                <w:color w:val="000000"/>
              </w:rPr>
              <w:t>all central apneas/</w:t>
            </w:r>
            <w:proofErr w:type="spellStart"/>
            <w:r w:rsidR="009A45F8">
              <w:rPr>
                <w:rFonts w:ascii="Calibri" w:eastAsia="Times New Roman" w:hAnsi="Calibri" w:cs="Times New Roman"/>
                <w:color w:val="000000"/>
              </w:rPr>
              <w:t>hr</w:t>
            </w:r>
            <w:proofErr w:type="spellEnd"/>
            <w:r w:rsidR="009A45F8">
              <w:rPr>
                <w:rFonts w:ascii="Calibri" w:eastAsia="Times New Roman" w:hAnsi="Calibri" w:cs="Times New Roman"/>
                <w:color w:val="000000"/>
              </w:rPr>
              <w:t xml:space="preserve"> sleep (regardless of de</w:t>
            </w:r>
            <w:r w:rsidRPr="00136142">
              <w:rPr>
                <w:rFonts w:ascii="Calibri" w:eastAsia="Times New Roman" w:hAnsi="Calibri" w:cs="Times New Roman"/>
                <w:color w:val="000000"/>
              </w:rPr>
              <w:t>sat</w:t>
            </w:r>
            <w:r w:rsidR="009A45F8">
              <w:rPr>
                <w:rFonts w:ascii="Calibri" w:eastAsia="Times New Roman" w:hAnsi="Calibri" w:cs="Times New Roman"/>
                <w:color w:val="000000"/>
              </w:rPr>
              <w:t>)</w:t>
            </w:r>
            <w:r w:rsidR="00BC3618">
              <w:rPr>
                <w:rFonts w:ascii="Calibri" w:eastAsia="Times New Roman" w:hAnsi="Calibri" w:cs="Times New Roman"/>
                <w:color w:val="000000"/>
              </w:rPr>
              <w:t xml:space="preserve"> (Central Apnea Index)</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0.29</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49.63</w:t>
            </w:r>
          </w:p>
        </w:tc>
      </w:tr>
      <w:tr w:rsidR="00136142" w:rsidRPr="00136142" w:rsidTr="00136142">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cai4p</w:t>
            </w:r>
          </w:p>
        </w:tc>
        <w:tc>
          <w:tcPr>
            <w:tcW w:w="8203" w:type="dxa"/>
            <w:tcBorders>
              <w:top w:val="nil"/>
              <w:left w:val="nil"/>
              <w:bottom w:val="nil"/>
              <w:right w:val="nil"/>
            </w:tcBorders>
            <w:shd w:val="clear" w:color="auto" w:fill="auto"/>
            <w:noWrap/>
            <w:vAlign w:val="bottom"/>
            <w:hideMark/>
          </w:tcPr>
          <w:p w:rsidR="00136142" w:rsidRPr="00136142" w:rsidRDefault="00136142" w:rsidP="00BC3618">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 xml:space="preserve">Calculated </w:t>
            </w:r>
            <w:proofErr w:type="gramStart"/>
            <w:r w:rsidRPr="00136142">
              <w:rPr>
                <w:rFonts w:ascii="Calibri" w:eastAsia="Times New Roman" w:hAnsi="Calibri" w:cs="Times New Roman"/>
                <w:color w:val="000000"/>
              </w:rPr>
              <w:t xml:space="preserve">- </w:t>
            </w:r>
            <w:r w:rsidR="009A45F8">
              <w:rPr>
                <w:rFonts w:ascii="Calibri" w:eastAsia="Times New Roman" w:hAnsi="Calibri" w:cs="Times New Roman"/>
                <w:color w:val="000000"/>
              </w:rPr>
              <w:t xml:space="preserve"> central</w:t>
            </w:r>
            <w:proofErr w:type="gramEnd"/>
            <w:r w:rsidR="009A45F8">
              <w:rPr>
                <w:rFonts w:ascii="Calibri" w:eastAsia="Times New Roman" w:hAnsi="Calibri" w:cs="Times New Roman"/>
                <w:color w:val="000000"/>
              </w:rPr>
              <w:t xml:space="preserve"> apneas with a &gt;= 4% desat/</w:t>
            </w:r>
            <w:proofErr w:type="spellStart"/>
            <w:r w:rsidR="009A45F8">
              <w:rPr>
                <w:rFonts w:ascii="Calibri" w:eastAsia="Times New Roman" w:hAnsi="Calibri" w:cs="Times New Roman"/>
                <w:color w:val="000000"/>
              </w:rPr>
              <w:t>hr</w:t>
            </w:r>
            <w:proofErr w:type="spellEnd"/>
            <w:r w:rsidR="009A45F8">
              <w:rPr>
                <w:rFonts w:ascii="Calibri" w:eastAsia="Times New Roman" w:hAnsi="Calibri" w:cs="Times New Roman"/>
                <w:color w:val="000000"/>
              </w:rPr>
              <w:t xml:space="preserve"> sleep </w:t>
            </w:r>
            <w:r w:rsidR="00BC3618">
              <w:rPr>
                <w:rFonts w:ascii="Calibri" w:eastAsia="Times New Roman" w:hAnsi="Calibri" w:cs="Times New Roman"/>
                <w:color w:val="000000"/>
              </w:rPr>
              <w:t>(Central Apnea Index-4%)</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0.14</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48.34</w:t>
            </w:r>
          </w:p>
        </w:tc>
      </w:tr>
      <w:tr w:rsidR="008449F4" w:rsidRPr="00136142" w:rsidTr="009E38C4">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8449F4" w:rsidRPr="00136142" w:rsidRDefault="008449F4" w:rsidP="008449F4">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Oahi3</w:t>
            </w:r>
          </w:p>
        </w:tc>
        <w:tc>
          <w:tcPr>
            <w:tcW w:w="8203" w:type="dxa"/>
            <w:tcBorders>
              <w:top w:val="nil"/>
              <w:left w:val="nil"/>
              <w:bottom w:val="nil"/>
              <w:right w:val="nil"/>
            </w:tcBorders>
            <w:shd w:val="clear" w:color="auto" w:fill="auto"/>
            <w:noWrap/>
            <w:vAlign w:val="bottom"/>
            <w:hideMark/>
          </w:tcPr>
          <w:p w:rsidR="008449F4" w:rsidRPr="00136142" w:rsidRDefault="008449F4" w:rsidP="009A45F8">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 xml:space="preserve">Calculated </w:t>
            </w:r>
            <w:r w:rsidR="009A45F8">
              <w:rPr>
                <w:rFonts w:ascii="Calibri" w:eastAsia="Times New Roman" w:hAnsi="Calibri" w:cs="Times New Roman"/>
                <w:color w:val="000000"/>
              </w:rPr>
              <w:t>–</w:t>
            </w:r>
            <w:r w:rsidRPr="00136142">
              <w:rPr>
                <w:rFonts w:ascii="Calibri" w:eastAsia="Times New Roman" w:hAnsi="Calibri" w:cs="Times New Roman"/>
                <w:color w:val="000000"/>
              </w:rPr>
              <w:t xml:space="preserve"> </w:t>
            </w:r>
            <w:r w:rsidR="009A45F8">
              <w:rPr>
                <w:rFonts w:ascii="Calibri" w:eastAsia="Times New Roman" w:hAnsi="Calibri" w:cs="Times New Roman"/>
                <w:color w:val="000000"/>
              </w:rPr>
              <w:t>All o</w:t>
            </w:r>
            <w:r w:rsidRPr="00136142">
              <w:rPr>
                <w:rFonts w:ascii="Calibri" w:eastAsia="Times New Roman" w:hAnsi="Calibri" w:cs="Times New Roman"/>
                <w:color w:val="000000"/>
              </w:rPr>
              <w:t>bstructive apnea (all desats)</w:t>
            </w:r>
            <w:r w:rsidR="009A45F8">
              <w:rPr>
                <w:rFonts w:ascii="Calibri" w:eastAsia="Times New Roman" w:hAnsi="Calibri" w:cs="Times New Roman"/>
                <w:color w:val="000000"/>
              </w:rPr>
              <w:t xml:space="preserve"> plus </w:t>
            </w:r>
            <w:r w:rsidRPr="00136142">
              <w:rPr>
                <w:rFonts w:ascii="Calibri" w:eastAsia="Times New Roman" w:hAnsi="Calibri" w:cs="Times New Roman"/>
                <w:color w:val="000000"/>
              </w:rPr>
              <w:t xml:space="preserve"> Hypopnea </w:t>
            </w:r>
            <w:r w:rsidR="009A45F8">
              <w:rPr>
                <w:rFonts w:ascii="Calibri" w:eastAsia="Times New Roman" w:hAnsi="Calibri" w:cs="Times New Roman"/>
                <w:color w:val="000000"/>
              </w:rPr>
              <w:t xml:space="preserve">&gt;= </w:t>
            </w:r>
            <w:r w:rsidRPr="00136142">
              <w:rPr>
                <w:rFonts w:ascii="Calibri" w:eastAsia="Times New Roman" w:hAnsi="Calibri" w:cs="Times New Roman"/>
                <w:color w:val="000000"/>
              </w:rPr>
              <w:t>3% desat)</w:t>
            </w:r>
            <w:r w:rsidR="009A45F8">
              <w:rPr>
                <w:rFonts w:ascii="Calibri" w:eastAsia="Times New Roman" w:hAnsi="Calibri" w:cs="Times New Roman"/>
                <w:color w:val="000000"/>
              </w:rPr>
              <w:t>/</w:t>
            </w:r>
            <w:proofErr w:type="spellStart"/>
            <w:r w:rsidR="009A45F8">
              <w:rPr>
                <w:rFonts w:ascii="Calibri" w:eastAsia="Times New Roman" w:hAnsi="Calibri" w:cs="Times New Roman"/>
                <w:color w:val="000000"/>
              </w:rPr>
              <w:t>hr</w:t>
            </w:r>
            <w:proofErr w:type="spellEnd"/>
            <w:r w:rsidR="009A45F8">
              <w:rPr>
                <w:rFonts w:ascii="Calibri" w:eastAsia="Times New Roman" w:hAnsi="Calibri" w:cs="Times New Roman"/>
                <w:color w:val="000000"/>
              </w:rPr>
              <w:t xml:space="preserve"> sleep</w:t>
            </w:r>
          </w:p>
        </w:tc>
        <w:tc>
          <w:tcPr>
            <w:tcW w:w="960" w:type="dxa"/>
            <w:tcBorders>
              <w:top w:val="nil"/>
              <w:left w:val="single" w:sz="4" w:space="0" w:color="auto"/>
              <w:bottom w:val="single" w:sz="4" w:space="0" w:color="auto"/>
              <w:right w:val="single" w:sz="4" w:space="0" w:color="auto"/>
            </w:tcBorders>
            <w:shd w:val="clear" w:color="auto" w:fill="auto"/>
            <w:hideMark/>
          </w:tcPr>
          <w:p w:rsidR="008449F4" w:rsidRPr="008C2CC7" w:rsidRDefault="008449F4" w:rsidP="008449F4">
            <w:pPr>
              <w:spacing w:before="120" w:after="0" w:line="240" w:lineRule="auto"/>
              <w:jc w:val="right"/>
            </w:pPr>
            <w:r w:rsidRPr="008C2CC7">
              <w:t>0.00</w:t>
            </w:r>
          </w:p>
        </w:tc>
        <w:tc>
          <w:tcPr>
            <w:tcW w:w="960" w:type="dxa"/>
            <w:tcBorders>
              <w:top w:val="nil"/>
              <w:left w:val="nil"/>
              <w:bottom w:val="single" w:sz="4" w:space="0" w:color="auto"/>
              <w:right w:val="single" w:sz="4" w:space="0" w:color="auto"/>
            </w:tcBorders>
            <w:shd w:val="clear" w:color="auto" w:fill="auto"/>
            <w:hideMark/>
          </w:tcPr>
          <w:p w:rsidR="008449F4" w:rsidRPr="008C2CC7" w:rsidRDefault="008449F4" w:rsidP="008449F4">
            <w:pPr>
              <w:spacing w:before="120" w:after="0" w:line="240" w:lineRule="auto"/>
              <w:jc w:val="right"/>
            </w:pPr>
            <w:r w:rsidRPr="008C2CC7">
              <w:t>6.09</w:t>
            </w:r>
          </w:p>
        </w:tc>
        <w:tc>
          <w:tcPr>
            <w:tcW w:w="960" w:type="dxa"/>
            <w:tcBorders>
              <w:top w:val="nil"/>
              <w:left w:val="nil"/>
              <w:bottom w:val="single" w:sz="4" w:space="0" w:color="auto"/>
              <w:right w:val="single" w:sz="4" w:space="0" w:color="auto"/>
            </w:tcBorders>
            <w:shd w:val="clear" w:color="auto" w:fill="auto"/>
            <w:hideMark/>
          </w:tcPr>
          <w:p w:rsidR="008449F4" w:rsidRPr="008C2CC7" w:rsidRDefault="008449F4" w:rsidP="008449F4">
            <w:pPr>
              <w:spacing w:before="120" w:after="0" w:line="240" w:lineRule="auto"/>
              <w:jc w:val="right"/>
            </w:pPr>
            <w:r w:rsidRPr="008C2CC7">
              <w:t>13.89</w:t>
            </w:r>
          </w:p>
        </w:tc>
        <w:tc>
          <w:tcPr>
            <w:tcW w:w="960" w:type="dxa"/>
            <w:tcBorders>
              <w:top w:val="nil"/>
              <w:left w:val="nil"/>
              <w:bottom w:val="single" w:sz="4" w:space="0" w:color="auto"/>
              <w:right w:val="single" w:sz="4" w:space="0" w:color="auto"/>
            </w:tcBorders>
            <w:shd w:val="clear" w:color="auto" w:fill="auto"/>
            <w:hideMark/>
          </w:tcPr>
          <w:p w:rsidR="008449F4" w:rsidRPr="008C2CC7" w:rsidRDefault="008449F4" w:rsidP="008449F4">
            <w:pPr>
              <w:spacing w:before="120" w:after="0" w:line="240" w:lineRule="auto"/>
              <w:jc w:val="right"/>
            </w:pPr>
            <w:r w:rsidRPr="008C2CC7">
              <w:t>27.32</w:t>
            </w:r>
          </w:p>
        </w:tc>
        <w:tc>
          <w:tcPr>
            <w:tcW w:w="960" w:type="dxa"/>
            <w:tcBorders>
              <w:top w:val="nil"/>
              <w:left w:val="nil"/>
              <w:bottom w:val="single" w:sz="4" w:space="0" w:color="auto"/>
              <w:right w:val="single" w:sz="4" w:space="0" w:color="auto"/>
            </w:tcBorders>
            <w:shd w:val="clear" w:color="auto" w:fill="auto"/>
            <w:hideMark/>
          </w:tcPr>
          <w:p w:rsidR="008449F4" w:rsidRPr="008C2CC7" w:rsidRDefault="008449F4" w:rsidP="008449F4">
            <w:pPr>
              <w:spacing w:before="120" w:after="0" w:line="240" w:lineRule="auto"/>
              <w:jc w:val="right"/>
            </w:pPr>
            <w:r w:rsidRPr="008C2CC7">
              <w:t>111.12</w:t>
            </w:r>
          </w:p>
        </w:tc>
      </w:tr>
      <w:tr w:rsidR="008449F4" w:rsidRPr="00136142" w:rsidTr="009E38C4">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8449F4" w:rsidRPr="00136142" w:rsidRDefault="008449F4" w:rsidP="008449F4">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oahi3pa</w:t>
            </w:r>
          </w:p>
        </w:tc>
        <w:tc>
          <w:tcPr>
            <w:tcW w:w="8203" w:type="dxa"/>
            <w:tcBorders>
              <w:top w:val="nil"/>
              <w:left w:val="nil"/>
              <w:bottom w:val="nil"/>
              <w:right w:val="nil"/>
            </w:tcBorders>
            <w:shd w:val="clear" w:color="auto" w:fill="auto"/>
            <w:noWrap/>
            <w:vAlign w:val="bottom"/>
            <w:hideMark/>
          </w:tcPr>
          <w:p w:rsidR="008449F4" w:rsidRPr="00136142" w:rsidRDefault="008449F4" w:rsidP="00F8497F">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 xml:space="preserve">Calculated - </w:t>
            </w:r>
            <w:r w:rsidR="00F8497F" w:rsidRPr="00F8497F">
              <w:rPr>
                <w:rFonts w:ascii="Calibri" w:eastAsia="Times New Roman" w:hAnsi="Calibri" w:cs="Times New Roman"/>
                <w:color w:val="000000"/>
              </w:rPr>
              <w:t>All obstructive apnea (all desats) plus  Hypopnea &gt;= 3% desat</w:t>
            </w:r>
            <w:r w:rsidR="00F8497F">
              <w:rPr>
                <w:rFonts w:ascii="Calibri" w:eastAsia="Times New Roman" w:hAnsi="Calibri" w:cs="Times New Roman"/>
                <w:color w:val="000000"/>
              </w:rPr>
              <w:t xml:space="preserve"> or arousal</w:t>
            </w:r>
            <w:r w:rsidR="00F8497F" w:rsidRPr="00F8497F">
              <w:rPr>
                <w:rFonts w:ascii="Calibri" w:eastAsia="Times New Roman" w:hAnsi="Calibri" w:cs="Times New Roman"/>
                <w:color w:val="000000"/>
              </w:rPr>
              <w:t>)/</w:t>
            </w:r>
            <w:proofErr w:type="spellStart"/>
            <w:r w:rsidR="00F8497F" w:rsidRPr="00F8497F">
              <w:rPr>
                <w:rFonts w:ascii="Calibri" w:eastAsia="Times New Roman" w:hAnsi="Calibri" w:cs="Times New Roman"/>
                <w:color w:val="000000"/>
              </w:rPr>
              <w:t>hr</w:t>
            </w:r>
            <w:proofErr w:type="spellEnd"/>
            <w:r w:rsidR="00F8497F" w:rsidRPr="00F8497F">
              <w:rPr>
                <w:rFonts w:ascii="Calibri" w:eastAsia="Times New Roman" w:hAnsi="Calibri" w:cs="Times New Roman"/>
                <w:color w:val="000000"/>
              </w:rPr>
              <w:t xml:space="preserve"> sleep</w:t>
            </w:r>
          </w:p>
        </w:tc>
        <w:tc>
          <w:tcPr>
            <w:tcW w:w="960" w:type="dxa"/>
            <w:tcBorders>
              <w:top w:val="nil"/>
              <w:left w:val="single" w:sz="4" w:space="0" w:color="auto"/>
              <w:bottom w:val="single" w:sz="4" w:space="0" w:color="auto"/>
              <w:right w:val="single" w:sz="4" w:space="0" w:color="auto"/>
            </w:tcBorders>
            <w:shd w:val="clear" w:color="auto" w:fill="auto"/>
            <w:hideMark/>
          </w:tcPr>
          <w:p w:rsidR="008449F4" w:rsidRPr="008C2CC7" w:rsidRDefault="008449F4" w:rsidP="008449F4">
            <w:pPr>
              <w:spacing w:before="120" w:after="0" w:line="240" w:lineRule="auto"/>
              <w:jc w:val="right"/>
            </w:pPr>
            <w:r w:rsidRPr="008C2CC7">
              <w:t>0.00</w:t>
            </w:r>
          </w:p>
        </w:tc>
        <w:tc>
          <w:tcPr>
            <w:tcW w:w="960" w:type="dxa"/>
            <w:tcBorders>
              <w:top w:val="nil"/>
              <w:left w:val="nil"/>
              <w:bottom w:val="single" w:sz="4" w:space="0" w:color="auto"/>
              <w:right w:val="single" w:sz="4" w:space="0" w:color="auto"/>
            </w:tcBorders>
            <w:shd w:val="clear" w:color="auto" w:fill="auto"/>
            <w:hideMark/>
          </w:tcPr>
          <w:p w:rsidR="008449F4" w:rsidRPr="008C2CC7" w:rsidRDefault="008449F4" w:rsidP="008449F4">
            <w:pPr>
              <w:spacing w:before="120" w:after="0" w:line="240" w:lineRule="auto"/>
              <w:jc w:val="right"/>
            </w:pPr>
            <w:r w:rsidRPr="008C2CC7">
              <w:t>9.24</w:t>
            </w:r>
          </w:p>
        </w:tc>
        <w:tc>
          <w:tcPr>
            <w:tcW w:w="960" w:type="dxa"/>
            <w:tcBorders>
              <w:top w:val="nil"/>
              <w:left w:val="nil"/>
              <w:bottom w:val="single" w:sz="4" w:space="0" w:color="auto"/>
              <w:right w:val="single" w:sz="4" w:space="0" w:color="auto"/>
            </w:tcBorders>
            <w:shd w:val="clear" w:color="auto" w:fill="auto"/>
            <w:hideMark/>
          </w:tcPr>
          <w:p w:rsidR="008449F4" w:rsidRPr="008C2CC7" w:rsidRDefault="008449F4" w:rsidP="008449F4">
            <w:pPr>
              <w:spacing w:before="120" w:after="0" w:line="240" w:lineRule="auto"/>
              <w:jc w:val="right"/>
            </w:pPr>
            <w:r w:rsidRPr="008C2CC7">
              <w:t>17.72</w:t>
            </w:r>
          </w:p>
        </w:tc>
        <w:tc>
          <w:tcPr>
            <w:tcW w:w="960" w:type="dxa"/>
            <w:tcBorders>
              <w:top w:val="nil"/>
              <w:left w:val="nil"/>
              <w:bottom w:val="single" w:sz="4" w:space="0" w:color="auto"/>
              <w:right w:val="single" w:sz="4" w:space="0" w:color="auto"/>
            </w:tcBorders>
            <w:shd w:val="clear" w:color="auto" w:fill="auto"/>
            <w:hideMark/>
          </w:tcPr>
          <w:p w:rsidR="008449F4" w:rsidRPr="008C2CC7" w:rsidRDefault="008449F4" w:rsidP="008449F4">
            <w:pPr>
              <w:spacing w:before="120" w:after="0" w:line="240" w:lineRule="auto"/>
              <w:jc w:val="right"/>
            </w:pPr>
            <w:r w:rsidRPr="008C2CC7">
              <w:t>32.32</w:t>
            </w:r>
          </w:p>
        </w:tc>
        <w:tc>
          <w:tcPr>
            <w:tcW w:w="960" w:type="dxa"/>
            <w:tcBorders>
              <w:top w:val="nil"/>
              <w:left w:val="nil"/>
              <w:bottom w:val="single" w:sz="4" w:space="0" w:color="auto"/>
              <w:right w:val="single" w:sz="4" w:space="0" w:color="auto"/>
            </w:tcBorders>
            <w:shd w:val="clear" w:color="auto" w:fill="auto"/>
            <w:hideMark/>
          </w:tcPr>
          <w:p w:rsidR="008449F4" w:rsidRPr="008C2CC7" w:rsidRDefault="008449F4" w:rsidP="008449F4">
            <w:pPr>
              <w:spacing w:before="120" w:after="0" w:line="240" w:lineRule="auto"/>
              <w:jc w:val="right"/>
            </w:pPr>
            <w:r w:rsidRPr="008C2CC7">
              <w:t>111.79</w:t>
            </w:r>
          </w:p>
        </w:tc>
      </w:tr>
      <w:tr w:rsidR="008449F4" w:rsidRPr="00136142" w:rsidTr="009E38C4">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8449F4" w:rsidRPr="00136142" w:rsidRDefault="008449F4" w:rsidP="008449F4">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oahi4pa</w:t>
            </w:r>
          </w:p>
        </w:tc>
        <w:tc>
          <w:tcPr>
            <w:tcW w:w="8203" w:type="dxa"/>
            <w:tcBorders>
              <w:top w:val="nil"/>
              <w:left w:val="nil"/>
              <w:bottom w:val="nil"/>
              <w:right w:val="nil"/>
            </w:tcBorders>
            <w:shd w:val="clear" w:color="auto" w:fill="auto"/>
            <w:noWrap/>
            <w:vAlign w:val="bottom"/>
            <w:hideMark/>
          </w:tcPr>
          <w:p w:rsidR="008449F4" w:rsidRPr="00136142" w:rsidRDefault="008449F4" w:rsidP="00F8497F">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 xml:space="preserve">Calculated - </w:t>
            </w:r>
            <w:r w:rsidR="00F8497F" w:rsidRPr="00F8497F">
              <w:rPr>
                <w:rFonts w:ascii="Calibri" w:eastAsia="Times New Roman" w:hAnsi="Calibri" w:cs="Times New Roman"/>
                <w:color w:val="000000"/>
              </w:rPr>
              <w:t xml:space="preserve">All obstructive apnea (all desats) plus  Hypopnea &gt;= </w:t>
            </w:r>
            <w:r w:rsidR="00F8497F">
              <w:rPr>
                <w:rFonts w:ascii="Calibri" w:eastAsia="Times New Roman" w:hAnsi="Calibri" w:cs="Times New Roman"/>
                <w:color w:val="000000"/>
              </w:rPr>
              <w:t>4</w:t>
            </w:r>
            <w:r w:rsidR="00F8497F" w:rsidRPr="00F8497F">
              <w:rPr>
                <w:rFonts w:ascii="Calibri" w:eastAsia="Times New Roman" w:hAnsi="Calibri" w:cs="Times New Roman"/>
                <w:color w:val="000000"/>
              </w:rPr>
              <w:t>% desat or arousal)/</w:t>
            </w:r>
            <w:proofErr w:type="spellStart"/>
            <w:r w:rsidR="00F8497F" w:rsidRPr="00F8497F">
              <w:rPr>
                <w:rFonts w:ascii="Calibri" w:eastAsia="Times New Roman" w:hAnsi="Calibri" w:cs="Times New Roman"/>
                <w:color w:val="000000"/>
              </w:rPr>
              <w:t>hr</w:t>
            </w:r>
            <w:proofErr w:type="spellEnd"/>
            <w:r w:rsidR="00F8497F" w:rsidRPr="00F8497F">
              <w:rPr>
                <w:rFonts w:ascii="Calibri" w:eastAsia="Times New Roman" w:hAnsi="Calibri" w:cs="Times New Roman"/>
                <w:color w:val="000000"/>
              </w:rPr>
              <w:t xml:space="preserve"> sleep</w:t>
            </w:r>
          </w:p>
        </w:tc>
        <w:tc>
          <w:tcPr>
            <w:tcW w:w="960" w:type="dxa"/>
            <w:tcBorders>
              <w:top w:val="nil"/>
              <w:left w:val="single" w:sz="4" w:space="0" w:color="auto"/>
              <w:bottom w:val="single" w:sz="4" w:space="0" w:color="auto"/>
              <w:right w:val="single" w:sz="4" w:space="0" w:color="auto"/>
            </w:tcBorders>
            <w:shd w:val="clear" w:color="auto" w:fill="auto"/>
            <w:hideMark/>
          </w:tcPr>
          <w:p w:rsidR="008449F4" w:rsidRPr="008C2CC7" w:rsidRDefault="008449F4" w:rsidP="008449F4">
            <w:pPr>
              <w:spacing w:before="120" w:after="0" w:line="240" w:lineRule="auto"/>
              <w:jc w:val="right"/>
            </w:pPr>
            <w:r w:rsidRPr="008C2CC7">
              <w:t>0.00</w:t>
            </w:r>
          </w:p>
        </w:tc>
        <w:tc>
          <w:tcPr>
            <w:tcW w:w="960" w:type="dxa"/>
            <w:tcBorders>
              <w:top w:val="nil"/>
              <w:left w:val="nil"/>
              <w:bottom w:val="single" w:sz="4" w:space="0" w:color="auto"/>
              <w:right w:val="single" w:sz="4" w:space="0" w:color="auto"/>
            </w:tcBorders>
            <w:shd w:val="clear" w:color="auto" w:fill="auto"/>
            <w:hideMark/>
          </w:tcPr>
          <w:p w:rsidR="008449F4" w:rsidRPr="008C2CC7" w:rsidRDefault="008449F4" w:rsidP="008449F4">
            <w:pPr>
              <w:spacing w:before="120" w:after="0" w:line="240" w:lineRule="auto"/>
              <w:jc w:val="right"/>
            </w:pPr>
            <w:r w:rsidRPr="008C2CC7">
              <w:t>6.89</w:t>
            </w:r>
          </w:p>
        </w:tc>
        <w:tc>
          <w:tcPr>
            <w:tcW w:w="960" w:type="dxa"/>
            <w:tcBorders>
              <w:top w:val="nil"/>
              <w:left w:val="nil"/>
              <w:bottom w:val="single" w:sz="4" w:space="0" w:color="auto"/>
              <w:right w:val="single" w:sz="4" w:space="0" w:color="auto"/>
            </w:tcBorders>
            <w:shd w:val="clear" w:color="auto" w:fill="auto"/>
            <w:hideMark/>
          </w:tcPr>
          <w:p w:rsidR="008449F4" w:rsidRPr="008C2CC7" w:rsidRDefault="008449F4" w:rsidP="008449F4">
            <w:pPr>
              <w:spacing w:before="120" w:after="0" w:line="240" w:lineRule="auto"/>
              <w:jc w:val="right"/>
            </w:pPr>
            <w:r w:rsidRPr="008C2CC7">
              <w:t>14.13</w:t>
            </w:r>
          </w:p>
        </w:tc>
        <w:tc>
          <w:tcPr>
            <w:tcW w:w="960" w:type="dxa"/>
            <w:tcBorders>
              <w:top w:val="nil"/>
              <w:left w:val="nil"/>
              <w:bottom w:val="single" w:sz="4" w:space="0" w:color="auto"/>
              <w:right w:val="single" w:sz="4" w:space="0" w:color="auto"/>
            </w:tcBorders>
            <w:shd w:val="clear" w:color="auto" w:fill="auto"/>
            <w:hideMark/>
          </w:tcPr>
          <w:p w:rsidR="008449F4" w:rsidRPr="008C2CC7" w:rsidRDefault="008449F4" w:rsidP="008449F4">
            <w:pPr>
              <w:spacing w:before="120" w:after="0" w:line="240" w:lineRule="auto"/>
              <w:jc w:val="right"/>
            </w:pPr>
            <w:r w:rsidRPr="008C2CC7">
              <w:t>26.56</w:t>
            </w:r>
          </w:p>
        </w:tc>
        <w:tc>
          <w:tcPr>
            <w:tcW w:w="960" w:type="dxa"/>
            <w:tcBorders>
              <w:top w:val="nil"/>
              <w:left w:val="nil"/>
              <w:bottom w:val="single" w:sz="4" w:space="0" w:color="auto"/>
              <w:right w:val="single" w:sz="4" w:space="0" w:color="auto"/>
            </w:tcBorders>
            <w:shd w:val="clear" w:color="auto" w:fill="auto"/>
            <w:hideMark/>
          </w:tcPr>
          <w:p w:rsidR="008449F4" w:rsidRDefault="008449F4" w:rsidP="008449F4">
            <w:pPr>
              <w:spacing w:before="120" w:after="0" w:line="240" w:lineRule="auto"/>
              <w:jc w:val="right"/>
            </w:pPr>
            <w:r w:rsidRPr="008C2CC7">
              <w:t>104.08</w:t>
            </w:r>
          </w:p>
        </w:tc>
      </w:tr>
      <w:tr w:rsidR="00136142" w:rsidRPr="00136142" w:rsidTr="00136142">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proofErr w:type="spellStart"/>
            <w:r w:rsidRPr="00136142">
              <w:rPr>
                <w:rFonts w:ascii="Calibri" w:eastAsia="Times New Roman" w:hAnsi="Calibri" w:cs="Times New Roman"/>
                <w:color w:val="000000"/>
              </w:rPr>
              <w:t>ai_all</w:t>
            </w:r>
            <w:proofErr w:type="spellEnd"/>
          </w:p>
        </w:tc>
        <w:tc>
          <w:tcPr>
            <w:tcW w:w="8203" w:type="dxa"/>
            <w:tcBorders>
              <w:top w:val="nil"/>
              <w:left w:val="nil"/>
              <w:bottom w:val="nil"/>
              <w:right w:val="nil"/>
            </w:tcBorders>
            <w:shd w:val="clear" w:color="auto" w:fill="auto"/>
            <w:noWrap/>
            <w:vAlign w:val="bottom"/>
            <w:hideMark/>
          </w:tcPr>
          <w:p w:rsidR="00136142" w:rsidRPr="00136142" w:rsidRDefault="00136142" w:rsidP="00F8497F">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 xml:space="preserve">Calculated </w:t>
            </w:r>
            <w:r w:rsidR="00F8497F">
              <w:rPr>
                <w:rFonts w:ascii="Calibri" w:eastAsia="Times New Roman" w:hAnsi="Calibri" w:cs="Times New Roman"/>
                <w:color w:val="000000"/>
              </w:rPr>
              <w:t>–</w:t>
            </w:r>
            <w:r w:rsidRPr="00136142">
              <w:rPr>
                <w:rFonts w:ascii="Calibri" w:eastAsia="Times New Roman" w:hAnsi="Calibri" w:cs="Times New Roman"/>
                <w:color w:val="000000"/>
              </w:rPr>
              <w:t xml:space="preserve"> </w:t>
            </w:r>
            <w:r w:rsidR="00F8497F">
              <w:rPr>
                <w:rFonts w:ascii="Calibri" w:eastAsia="Times New Roman" w:hAnsi="Calibri" w:cs="Times New Roman"/>
                <w:color w:val="000000"/>
              </w:rPr>
              <w:t>arousals/</w:t>
            </w:r>
            <w:proofErr w:type="spellStart"/>
            <w:r w:rsidR="00F8497F">
              <w:rPr>
                <w:rFonts w:ascii="Calibri" w:eastAsia="Times New Roman" w:hAnsi="Calibri" w:cs="Times New Roman"/>
                <w:color w:val="000000"/>
              </w:rPr>
              <w:t>hr</w:t>
            </w:r>
            <w:proofErr w:type="spellEnd"/>
            <w:r w:rsidR="00F8497F">
              <w:rPr>
                <w:rFonts w:ascii="Calibri" w:eastAsia="Times New Roman" w:hAnsi="Calibri" w:cs="Times New Roman"/>
                <w:color w:val="000000"/>
              </w:rPr>
              <w:t xml:space="preserve"> sleep (Arousal Index)</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1.75</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13.81</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19.81</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28.02</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97.72</w:t>
            </w:r>
          </w:p>
        </w:tc>
      </w:tr>
      <w:tr w:rsidR="00136142" w:rsidRPr="00136142" w:rsidTr="00136142">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proofErr w:type="spellStart"/>
            <w:r w:rsidRPr="00136142">
              <w:rPr>
                <w:rFonts w:ascii="Calibri" w:eastAsia="Times New Roman" w:hAnsi="Calibri" w:cs="Times New Roman"/>
                <w:color w:val="000000"/>
              </w:rPr>
              <w:lastRenderedPageBreak/>
              <w:t>ai_nrem</w:t>
            </w:r>
            <w:proofErr w:type="spellEnd"/>
          </w:p>
        </w:tc>
        <w:tc>
          <w:tcPr>
            <w:tcW w:w="8203" w:type="dxa"/>
            <w:tcBorders>
              <w:top w:val="nil"/>
              <w:left w:val="nil"/>
              <w:bottom w:val="nil"/>
              <w:right w:val="nil"/>
            </w:tcBorders>
            <w:shd w:val="clear" w:color="auto" w:fill="auto"/>
            <w:noWrap/>
            <w:vAlign w:val="bottom"/>
            <w:hideMark/>
          </w:tcPr>
          <w:p w:rsidR="00136142" w:rsidRPr="00136142" w:rsidRDefault="00F8497F" w:rsidP="00F8497F">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Calculated - </w:t>
            </w:r>
            <w:r w:rsidRPr="00F8497F">
              <w:rPr>
                <w:rFonts w:ascii="Calibri" w:eastAsia="Times New Roman" w:hAnsi="Calibri" w:cs="Times New Roman"/>
                <w:color w:val="000000"/>
              </w:rPr>
              <w:t>arousals/</w:t>
            </w:r>
            <w:proofErr w:type="spellStart"/>
            <w:r w:rsidRPr="00F8497F">
              <w:rPr>
                <w:rFonts w:ascii="Calibri" w:eastAsia="Times New Roman" w:hAnsi="Calibri" w:cs="Times New Roman"/>
                <w:color w:val="000000"/>
              </w:rPr>
              <w:t>hr</w:t>
            </w:r>
            <w:proofErr w:type="spellEnd"/>
            <w:r w:rsidRPr="00F8497F">
              <w:rPr>
                <w:rFonts w:ascii="Calibri" w:eastAsia="Times New Roman" w:hAnsi="Calibri" w:cs="Times New Roman"/>
                <w:color w:val="000000"/>
              </w:rPr>
              <w:t xml:space="preserve"> </w:t>
            </w:r>
            <w:r>
              <w:rPr>
                <w:rFonts w:ascii="Calibri" w:eastAsia="Times New Roman" w:hAnsi="Calibri" w:cs="Times New Roman"/>
                <w:color w:val="000000"/>
              </w:rPr>
              <w:t xml:space="preserve">NREM </w:t>
            </w:r>
            <w:r w:rsidRPr="00F8497F">
              <w:rPr>
                <w:rFonts w:ascii="Calibri" w:eastAsia="Times New Roman" w:hAnsi="Calibri" w:cs="Times New Roman"/>
                <w:color w:val="000000"/>
              </w:rPr>
              <w:t>sleep</w:t>
            </w:r>
            <w:r>
              <w:rPr>
                <w:rFonts w:ascii="Calibri" w:eastAsia="Times New Roman" w:hAnsi="Calibri" w:cs="Times New Roman"/>
                <w:color w:val="000000"/>
              </w:rPr>
              <w:t xml:space="preserve"> (</w:t>
            </w:r>
            <w:r w:rsidRPr="00F8497F">
              <w:rPr>
                <w:rFonts w:ascii="Calibri" w:eastAsia="Times New Roman" w:hAnsi="Calibri" w:cs="Times New Roman"/>
                <w:color w:val="000000"/>
              </w:rPr>
              <w:t xml:space="preserve"> </w:t>
            </w:r>
            <w:r>
              <w:rPr>
                <w:rFonts w:ascii="Calibri" w:eastAsia="Times New Roman" w:hAnsi="Calibri" w:cs="Times New Roman"/>
                <w:color w:val="000000"/>
              </w:rPr>
              <w:t>Arousal I</w:t>
            </w:r>
            <w:r w:rsidR="00136142" w:rsidRPr="00136142">
              <w:rPr>
                <w:rFonts w:ascii="Calibri" w:eastAsia="Times New Roman" w:hAnsi="Calibri" w:cs="Times New Roman"/>
                <w:color w:val="000000"/>
              </w:rPr>
              <w:t xml:space="preserve">ndex </w:t>
            </w:r>
            <w:r>
              <w:rPr>
                <w:rFonts w:ascii="Calibri" w:eastAsia="Times New Roman" w:hAnsi="Calibri" w:cs="Times New Roman"/>
                <w:color w:val="000000"/>
              </w:rPr>
              <w:t>N</w:t>
            </w:r>
            <w:r w:rsidR="00136142" w:rsidRPr="00136142">
              <w:rPr>
                <w:rFonts w:ascii="Calibri" w:eastAsia="Times New Roman" w:hAnsi="Calibri" w:cs="Times New Roman"/>
                <w:color w:val="000000"/>
              </w:rPr>
              <w:t>on-</w:t>
            </w:r>
            <w:r>
              <w:rPr>
                <w:rFonts w:ascii="Calibri" w:eastAsia="Times New Roman" w:hAnsi="Calibri" w:cs="Times New Roman"/>
                <w:color w:val="000000"/>
              </w:rPr>
              <w:t>REM)</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1.29</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13.73</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20.38</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29.18</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105.05</w:t>
            </w:r>
          </w:p>
        </w:tc>
      </w:tr>
      <w:tr w:rsidR="00136142" w:rsidRPr="00136142" w:rsidTr="00136142">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proofErr w:type="spellStart"/>
            <w:r w:rsidRPr="00136142">
              <w:rPr>
                <w:rFonts w:ascii="Calibri" w:eastAsia="Times New Roman" w:hAnsi="Calibri" w:cs="Times New Roman"/>
                <w:color w:val="000000"/>
              </w:rPr>
              <w:t>ai_rem</w:t>
            </w:r>
            <w:proofErr w:type="spellEnd"/>
          </w:p>
        </w:tc>
        <w:tc>
          <w:tcPr>
            <w:tcW w:w="8203" w:type="dxa"/>
            <w:tcBorders>
              <w:top w:val="nil"/>
              <w:left w:val="nil"/>
              <w:bottom w:val="nil"/>
              <w:right w:val="nil"/>
            </w:tcBorders>
            <w:shd w:val="clear" w:color="auto" w:fill="auto"/>
            <w:noWrap/>
            <w:vAlign w:val="bottom"/>
            <w:hideMark/>
          </w:tcPr>
          <w:p w:rsidR="00136142" w:rsidRPr="00136142" w:rsidRDefault="00136142" w:rsidP="00F8497F">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 xml:space="preserve">Calculated - </w:t>
            </w:r>
            <w:r w:rsidR="00F8497F" w:rsidRPr="00F8497F">
              <w:rPr>
                <w:rFonts w:ascii="Calibri" w:eastAsia="Times New Roman" w:hAnsi="Calibri" w:cs="Times New Roman"/>
                <w:color w:val="000000"/>
              </w:rPr>
              <w:t>arousals/</w:t>
            </w:r>
            <w:proofErr w:type="spellStart"/>
            <w:r w:rsidR="00F8497F" w:rsidRPr="00F8497F">
              <w:rPr>
                <w:rFonts w:ascii="Calibri" w:eastAsia="Times New Roman" w:hAnsi="Calibri" w:cs="Times New Roman"/>
                <w:color w:val="000000"/>
              </w:rPr>
              <w:t>hr</w:t>
            </w:r>
            <w:proofErr w:type="spellEnd"/>
            <w:r w:rsidR="00F8497F">
              <w:rPr>
                <w:rFonts w:ascii="Calibri" w:eastAsia="Times New Roman" w:hAnsi="Calibri" w:cs="Times New Roman"/>
                <w:color w:val="000000"/>
              </w:rPr>
              <w:t xml:space="preserve"> REM </w:t>
            </w:r>
            <w:r w:rsidR="00F8497F" w:rsidRPr="00F8497F">
              <w:rPr>
                <w:rFonts w:ascii="Calibri" w:eastAsia="Times New Roman" w:hAnsi="Calibri" w:cs="Times New Roman"/>
                <w:color w:val="000000"/>
              </w:rPr>
              <w:t xml:space="preserve"> sleep </w:t>
            </w:r>
            <w:r w:rsidR="00F8497F">
              <w:rPr>
                <w:rFonts w:ascii="Calibri" w:eastAsia="Times New Roman" w:hAnsi="Calibri" w:cs="Times New Roman"/>
                <w:color w:val="000000"/>
              </w:rPr>
              <w:t>(A</w:t>
            </w:r>
            <w:r w:rsidRPr="00136142">
              <w:rPr>
                <w:rFonts w:ascii="Calibri" w:eastAsia="Times New Roman" w:hAnsi="Calibri" w:cs="Times New Roman"/>
                <w:color w:val="000000"/>
              </w:rPr>
              <w:t xml:space="preserve">rousal </w:t>
            </w:r>
            <w:r w:rsidR="00F8497F">
              <w:rPr>
                <w:rFonts w:ascii="Calibri" w:eastAsia="Times New Roman" w:hAnsi="Calibri" w:cs="Times New Roman"/>
                <w:color w:val="000000"/>
              </w:rPr>
              <w:t>I</w:t>
            </w:r>
            <w:r w:rsidRPr="00136142">
              <w:rPr>
                <w:rFonts w:ascii="Calibri" w:eastAsia="Times New Roman" w:hAnsi="Calibri" w:cs="Times New Roman"/>
                <w:color w:val="000000"/>
              </w:rPr>
              <w:t xml:space="preserve">ndex </w:t>
            </w:r>
            <w:r w:rsidR="00F8497F">
              <w:rPr>
                <w:rFonts w:ascii="Calibri" w:eastAsia="Times New Roman" w:hAnsi="Calibri" w:cs="Times New Roman"/>
                <w:color w:val="000000"/>
              </w:rPr>
              <w:t>REM</w:t>
            </w:r>
            <w:r w:rsidRPr="00136142">
              <w:rPr>
                <w:rFonts w:ascii="Calibri" w:eastAsia="Times New Roman" w:hAnsi="Calibri" w:cs="Times New Roman"/>
                <w:color w:val="000000"/>
              </w:rPr>
              <w:t xml:space="preserve"> sleep</w:t>
            </w:r>
            <w:r w:rsidR="00F8497F">
              <w:rPr>
                <w:rFonts w:ascii="Calibri" w:eastAsia="Times New Roman" w:hAnsi="Calibri" w:cs="Times New Roman"/>
                <w:color w:val="000000"/>
              </w:rPr>
              <w:t>)</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9.23</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15.00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23.86</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84.00</w:t>
            </w:r>
          </w:p>
        </w:tc>
      </w:tr>
      <w:tr w:rsidR="00136142" w:rsidRPr="00136142" w:rsidTr="00136142">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AVGNPLM</w:t>
            </w:r>
          </w:p>
        </w:tc>
        <w:tc>
          <w:tcPr>
            <w:tcW w:w="8203" w:type="dxa"/>
            <w:tcBorders>
              <w:top w:val="nil"/>
              <w:left w:val="nil"/>
              <w:bottom w:val="nil"/>
              <w:right w:val="nil"/>
            </w:tcBorders>
            <w:shd w:val="clear" w:color="auto" w:fill="auto"/>
            <w:noWrap/>
            <w:vAlign w:val="bottom"/>
            <w:hideMark/>
          </w:tcPr>
          <w:p w:rsidR="00136142" w:rsidRPr="00136142" w:rsidRDefault="00136142" w:rsidP="00BC3618">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 xml:space="preserve"># of </w:t>
            </w:r>
            <w:r w:rsidR="00BC3618">
              <w:rPr>
                <w:rFonts w:ascii="Calibri" w:eastAsia="Times New Roman" w:hAnsi="Calibri" w:cs="Times New Roman"/>
                <w:color w:val="000000"/>
              </w:rPr>
              <w:t>periodic limb movements (</w:t>
            </w:r>
            <w:r w:rsidRPr="00136142">
              <w:rPr>
                <w:rFonts w:ascii="Calibri" w:eastAsia="Times New Roman" w:hAnsi="Calibri" w:cs="Times New Roman"/>
                <w:color w:val="000000"/>
              </w:rPr>
              <w:t>PLM</w:t>
            </w:r>
            <w:r w:rsidR="00BC3618">
              <w:rPr>
                <w:rFonts w:ascii="Calibri" w:eastAsia="Times New Roman" w:hAnsi="Calibri" w:cs="Times New Roman"/>
                <w:color w:val="000000"/>
              </w:rPr>
              <w:t>s)</w:t>
            </w:r>
            <w:r w:rsidR="00F8497F">
              <w:rPr>
                <w:rFonts w:ascii="Calibri" w:eastAsia="Times New Roman" w:hAnsi="Calibri" w:cs="Times New Roman"/>
                <w:color w:val="000000"/>
              </w:rPr>
              <w:t xml:space="preserve"> </w:t>
            </w:r>
            <w:r w:rsidRPr="00136142">
              <w:rPr>
                <w:rFonts w:ascii="Calibri" w:eastAsia="Times New Roman" w:hAnsi="Calibri" w:cs="Times New Roman"/>
                <w:color w:val="000000"/>
              </w:rPr>
              <w:t xml:space="preserve"> per hour of NREM sleep</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2.40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20.60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245.80</w:t>
            </w:r>
          </w:p>
        </w:tc>
      </w:tr>
      <w:tr w:rsidR="00136142" w:rsidRPr="00136142" w:rsidTr="00136142">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AVGRPLM</w:t>
            </w:r>
          </w:p>
        </w:tc>
        <w:tc>
          <w:tcPr>
            <w:tcW w:w="8203" w:type="dxa"/>
            <w:tcBorders>
              <w:top w:val="nil"/>
              <w:left w:val="nil"/>
              <w:bottom w:val="nil"/>
              <w:right w:val="nil"/>
            </w:tcBorders>
            <w:shd w:val="clear" w:color="auto" w:fill="auto"/>
            <w:noWrap/>
            <w:vAlign w:val="bottom"/>
            <w:hideMark/>
          </w:tcPr>
          <w:p w:rsidR="00136142" w:rsidRPr="00136142" w:rsidRDefault="00136142" w:rsidP="00136142">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 xml:space="preserve"># of </w:t>
            </w:r>
            <w:r w:rsidR="00BC3618" w:rsidRPr="00136142">
              <w:rPr>
                <w:rFonts w:ascii="Calibri" w:eastAsia="Times New Roman" w:hAnsi="Calibri" w:cs="Times New Roman"/>
                <w:color w:val="000000"/>
              </w:rPr>
              <w:t xml:space="preserve"> </w:t>
            </w:r>
            <w:r w:rsidR="00BC3618">
              <w:rPr>
                <w:rFonts w:ascii="Calibri" w:eastAsia="Times New Roman" w:hAnsi="Calibri" w:cs="Times New Roman"/>
                <w:color w:val="000000"/>
              </w:rPr>
              <w:t xml:space="preserve">periodic limb movements </w:t>
            </w:r>
            <w:r w:rsidRPr="00136142">
              <w:rPr>
                <w:rFonts w:ascii="Calibri" w:eastAsia="Times New Roman" w:hAnsi="Calibri" w:cs="Times New Roman"/>
                <w:color w:val="000000"/>
              </w:rPr>
              <w:t>PLM per hour of REM sleep</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1.30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177.00</w:t>
            </w:r>
          </w:p>
        </w:tc>
      </w:tr>
      <w:tr w:rsidR="00136142" w:rsidRPr="00136142" w:rsidTr="00136142">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proofErr w:type="spellStart"/>
            <w:r w:rsidRPr="00136142">
              <w:rPr>
                <w:rFonts w:ascii="Calibri" w:eastAsia="Times New Roman" w:hAnsi="Calibri" w:cs="Times New Roman"/>
                <w:color w:val="000000"/>
              </w:rPr>
              <w:t>avgplm</w:t>
            </w:r>
            <w:proofErr w:type="spellEnd"/>
          </w:p>
        </w:tc>
        <w:tc>
          <w:tcPr>
            <w:tcW w:w="8203" w:type="dxa"/>
            <w:tcBorders>
              <w:top w:val="nil"/>
              <w:left w:val="nil"/>
              <w:bottom w:val="nil"/>
              <w:right w:val="nil"/>
            </w:tcBorders>
            <w:shd w:val="clear" w:color="auto" w:fill="auto"/>
            <w:noWrap/>
            <w:vAlign w:val="bottom"/>
            <w:hideMark/>
          </w:tcPr>
          <w:p w:rsidR="00136142" w:rsidRPr="00136142" w:rsidRDefault="00136142" w:rsidP="00BC3618">
            <w:pPr>
              <w:spacing w:after="0" w:line="240" w:lineRule="auto"/>
              <w:rPr>
                <w:rFonts w:ascii="Calibri" w:eastAsia="Times New Roman" w:hAnsi="Calibri" w:cs="Times New Roman"/>
                <w:color w:val="000000"/>
              </w:rPr>
            </w:pPr>
            <w:r w:rsidRPr="00136142">
              <w:rPr>
                <w:rFonts w:ascii="Calibri" w:eastAsia="Times New Roman" w:hAnsi="Calibri" w:cs="Times New Roman"/>
                <w:color w:val="000000"/>
              </w:rPr>
              <w:t># of</w:t>
            </w:r>
            <w:r w:rsidR="00BC3618">
              <w:t xml:space="preserve"> </w:t>
            </w:r>
            <w:r w:rsidR="00BC3618" w:rsidRPr="00BC3618">
              <w:rPr>
                <w:rFonts w:ascii="Calibri" w:eastAsia="Times New Roman" w:hAnsi="Calibri" w:cs="Times New Roman"/>
                <w:color w:val="000000"/>
              </w:rPr>
              <w:t xml:space="preserve"> periodic limb movements</w:t>
            </w:r>
            <w:r w:rsidRPr="00136142">
              <w:rPr>
                <w:rFonts w:ascii="Calibri" w:eastAsia="Times New Roman" w:hAnsi="Calibri" w:cs="Times New Roman"/>
                <w:color w:val="000000"/>
              </w:rPr>
              <w:t xml:space="preserve"> </w:t>
            </w:r>
            <w:r w:rsidR="00BC3618">
              <w:rPr>
                <w:rFonts w:ascii="Calibri" w:eastAsia="Times New Roman" w:hAnsi="Calibri" w:cs="Times New Roman"/>
                <w:color w:val="000000"/>
              </w:rPr>
              <w:t>(</w:t>
            </w:r>
            <w:r w:rsidRPr="00136142">
              <w:rPr>
                <w:rFonts w:ascii="Calibri" w:eastAsia="Times New Roman" w:hAnsi="Calibri" w:cs="Times New Roman"/>
                <w:color w:val="000000"/>
              </w:rPr>
              <w:t>PLM</w:t>
            </w:r>
            <w:r w:rsidR="00BC3618">
              <w:rPr>
                <w:rFonts w:ascii="Calibri" w:eastAsia="Times New Roman" w:hAnsi="Calibri" w:cs="Times New Roman"/>
                <w:color w:val="000000"/>
              </w:rPr>
              <w:t>)</w:t>
            </w:r>
            <w:r w:rsidRPr="00136142">
              <w:rPr>
                <w:rFonts w:ascii="Calibri" w:eastAsia="Times New Roman" w:hAnsi="Calibri" w:cs="Times New Roman"/>
                <w:color w:val="000000"/>
              </w:rPr>
              <w:t xml:space="preserve"> per hour of sleep</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2.56</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18.16</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220.24</w:t>
            </w:r>
          </w:p>
        </w:tc>
      </w:tr>
      <w:tr w:rsidR="00136142" w:rsidRPr="00136142" w:rsidTr="00136142">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rPr>
                <w:rFonts w:ascii="Calibri" w:eastAsia="Times New Roman" w:hAnsi="Calibri" w:cs="Times New Roman"/>
                <w:color w:val="000000"/>
              </w:rPr>
            </w:pPr>
            <w:proofErr w:type="spellStart"/>
            <w:r w:rsidRPr="00136142">
              <w:rPr>
                <w:rFonts w:ascii="Calibri" w:eastAsia="Times New Roman" w:hAnsi="Calibri" w:cs="Times New Roman"/>
                <w:color w:val="000000"/>
              </w:rPr>
              <w:t>avgplma</w:t>
            </w:r>
            <w:proofErr w:type="spellEnd"/>
          </w:p>
        </w:tc>
        <w:tc>
          <w:tcPr>
            <w:tcW w:w="8203" w:type="dxa"/>
            <w:tcBorders>
              <w:top w:val="nil"/>
              <w:left w:val="nil"/>
              <w:bottom w:val="nil"/>
              <w:right w:val="nil"/>
            </w:tcBorders>
            <w:shd w:val="clear" w:color="auto" w:fill="auto"/>
            <w:noWrap/>
            <w:vAlign w:val="bottom"/>
            <w:hideMark/>
          </w:tcPr>
          <w:p w:rsidR="00136142" w:rsidRPr="00136142" w:rsidRDefault="00BC3618" w:rsidP="00BC3618">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 </w:t>
            </w:r>
            <w:r w:rsidRPr="00BC3618">
              <w:rPr>
                <w:rFonts w:ascii="Calibri" w:eastAsia="Times New Roman" w:hAnsi="Calibri" w:cs="Times New Roman"/>
                <w:color w:val="000000"/>
              </w:rPr>
              <w:t xml:space="preserve">of periodic limb movements </w:t>
            </w:r>
            <w:r>
              <w:rPr>
                <w:rFonts w:ascii="Calibri" w:eastAsia="Times New Roman" w:hAnsi="Calibri" w:cs="Times New Roman"/>
                <w:color w:val="000000"/>
              </w:rPr>
              <w:t xml:space="preserve">with arousals per </w:t>
            </w:r>
            <w:proofErr w:type="spellStart"/>
            <w:r>
              <w:rPr>
                <w:rFonts w:ascii="Calibri" w:eastAsia="Times New Roman" w:hAnsi="Calibri" w:cs="Times New Roman"/>
                <w:color w:val="000000"/>
              </w:rPr>
              <w:t>hr</w:t>
            </w:r>
            <w:proofErr w:type="spellEnd"/>
            <w:r>
              <w:rPr>
                <w:rFonts w:ascii="Calibri" w:eastAsia="Times New Roman" w:hAnsi="Calibri" w:cs="Times New Roman"/>
                <w:color w:val="000000"/>
              </w:rPr>
              <w:t xml:space="preserve"> of sleep</w:t>
            </w:r>
          </w:p>
        </w:tc>
        <w:tc>
          <w:tcPr>
            <w:tcW w:w="960" w:type="dxa"/>
            <w:tcBorders>
              <w:top w:val="nil"/>
              <w:left w:val="single" w:sz="4" w:space="0" w:color="auto"/>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0.14</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1.53</w:t>
            </w:r>
          </w:p>
        </w:tc>
        <w:tc>
          <w:tcPr>
            <w:tcW w:w="960" w:type="dxa"/>
            <w:tcBorders>
              <w:top w:val="nil"/>
              <w:left w:val="nil"/>
              <w:bottom w:val="single" w:sz="4" w:space="0" w:color="auto"/>
              <w:right w:val="single" w:sz="4" w:space="0" w:color="auto"/>
            </w:tcBorders>
            <w:shd w:val="clear" w:color="auto" w:fill="auto"/>
            <w:vAlign w:val="bottom"/>
            <w:hideMark/>
          </w:tcPr>
          <w:p w:rsidR="00136142" w:rsidRPr="00136142" w:rsidRDefault="00136142" w:rsidP="00136142">
            <w:pPr>
              <w:spacing w:after="0" w:line="240" w:lineRule="auto"/>
              <w:jc w:val="right"/>
              <w:rPr>
                <w:rFonts w:ascii="Calibri" w:eastAsia="Times New Roman" w:hAnsi="Calibri" w:cs="Times New Roman"/>
                <w:color w:val="000000"/>
              </w:rPr>
            </w:pPr>
            <w:r w:rsidRPr="00136142">
              <w:rPr>
                <w:rFonts w:ascii="Calibri" w:eastAsia="Times New Roman" w:hAnsi="Calibri" w:cs="Times New Roman"/>
                <w:color w:val="000000"/>
              </w:rPr>
              <w:t>42.05</w:t>
            </w:r>
          </w:p>
        </w:tc>
      </w:tr>
    </w:tbl>
    <w:p w:rsidR="009840D2" w:rsidRPr="009840D2" w:rsidRDefault="009840D2" w:rsidP="009840D2">
      <w:pPr>
        <w:spacing w:after="0" w:line="240" w:lineRule="auto"/>
        <w:ind w:left="1440"/>
        <w:rPr>
          <w:rFonts w:cs="Times New Roman"/>
          <w:color w:val="0000FF"/>
        </w:rPr>
      </w:pPr>
    </w:p>
    <w:p w:rsidR="009840D2" w:rsidRPr="009840D2" w:rsidRDefault="009840D2" w:rsidP="009840D2">
      <w:pPr>
        <w:spacing w:after="0" w:line="240" w:lineRule="auto"/>
        <w:ind w:left="1440"/>
        <w:rPr>
          <w:rFonts w:cs="Times New Roman"/>
          <w:color w:val="0000FF"/>
        </w:rPr>
      </w:pPr>
    </w:p>
    <w:p w:rsidR="009840D2" w:rsidRPr="009840D2" w:rsidRDefault="009840D2" w:rsidP="009840D2">
      <w:pPr>
        <w:spacing w:after="0" w:line="240" w:lineRule="auto"/>
        <w:rPr>
          <w:rFonts w:cs="Times New Roman"/>
        </w:rPr>
      </w:pPr>
      <w:r w:rsidRPr="009840D2">
        <w:rPr>
          <w:rFonts w:cs="Times New Roman"/>
          <w:sz w:val="24"/>
        </w:rPr>
        <w:t xml:space="preserve"> </w:t>
      </w:r>
    </w:p>
    <w:p w:rsidR="009840D2" w:rsidRPr="00DF3E09" w:rsidRDefault="00DF3E09" w:rsidP="009840D2">
      <w:pPr>
        <w:spacing w:after="0" w:line="240" w:lineRule="auto"/>
        <w:rPr>
          <w:rFonts w:ascii="Arial" w:hAnsi="Arial" w:cs="Arial"/>
          <w:b/>
        </w:rPr>
      </w:pPr>
      <w:r w:rsidRPr="00DF3E09">
        <w:rPr>
          <w:rFonts w:ascii="Arial" w:hAnsi="Arial" w:cs="Arial"/>
          <w:b/>
        </w:rPr>
        <w:t>Quintile Distributions of the PSG Variables</w:t>
      </w:r>
      <w:r w:rsidR="009A45F8">
        <w:rPr>
          <w:rFonts w:ascii="Arial" w:hAnsi="Arial" w:cs="Arial"/>
          <w:b/>
        </w:rPr>
        <w:t xml:space="preserve"> </w:t>
      </w:r>
      <w:r w:rsidR="009A45F8" w:rsidRPr="009A45F8">
        <w:rPr>
          <w:rFonts w:ascii="Arial" w:hAnsi="Arial" w:cs="Arial"/>
        </w:rPr>
        <w:t>(</w:t>
      </w:r>
      <w:r w:rsidR="009A45F8" w:rsidRPr="00BC3618">
        <w:rPr>
          <w:rFonts w:ascii="Arial" w:hAnsi="Arial" w:cs="Arial"/>
          <w:i/>
        </w:rPr>
        <w:t>see above labels for more detailed definitions</w:t>
      </w:r>
      <w:r w:rsidR="009A45F8" w:rsidRPr="009A45F8">
        <w:rPr>
          <w:rFonts w:ascii="Arial" w:hAnsi="Arial" w:cs="Arial"/>
        </w:rPr>
        <w:t>)</w:t>
      </w:r>
      <w:r w:rsidRPr="009A45F8">
        <w:rPr>
          <w:rFonts w:ascii="Arial" w:hAnsi="Arial" w:cs="Arial"/>
        </w:rPr>
        <w:t>:</w:t>
      </w:r>
    </w:p>
    <w:p w:rsidR="009840D2" w:rsidRPr="009840D2" w:rsidRDefault="009840D2" w:rsidP="009840D2">
      <w:pPr>
        <w:spacing w:after="0" w:line="240" w:lineRule="auto"/>
        <w:rPr>
          <w:rFonts w:cs="Times New Roman"/>
        </w:rPr>
      </w:pPr>
    </w:p>
    <w:tbl>
      <w:tblPr>
        <w:tblW w:w="14900" w:type="dxa"/>
        <w:tblInd w:w="93" w:type="dxa"/>
        <w:tblLook w:val="04A0" w:firstRow="1" w:lastRow="0" w:firstColumn="1" w:lastColumn="0" w:noHBand="0" w:noVBand="1"/>
      </w:tblPr>
      <w:tblGrid>
        <w:gridCol w:w="1780"/>
        <w:gridCol w:w="7452"/>
        <w:gridCol w:w="939"/>
        <w:gridCol w:w="945"/>
        <w:gridCol w:w="946"/>
        <w:gridCol w:w="946"/>
        <w:gridCol w:w="946"/>
        <w:gridCol w:w="946"/>
      </w:tblGrid>
      <w:tr w:rsidR="00DF3E09" w:rsidRPr="00DF3E09" w:rsidTr="00DF3E09">
        <w:trPr>
          <w:trHeight w:val="300"/>
        </w:trPr>
        <w:tc>
          <w:tcPr>
            <w:tcW w:w="1780"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Variable</w:t>
            </w:r>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 </w:t>
            </w:r>
          </w:p>
        </w:tc>
        <w:tc>
          <w:tcPr>
            <w:tcW w:w="945" w:type="dxa"/>
            <w:tcBorders>
              <w:top w:val="single" w:sz="4" w:space="0" w:color="auto"/>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Q1</w:t>
            </w:r>
          </w:p>
        </w:tc>
        <w:tc>
          <w:tcPr>
            <w:tcW w:w="946" w:type="dxa"/>
            <w:tcBorders>
              <w:top w:val="single" w:sz="4" w:space="0" w:color="auto"/>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Q2</w:t>
            </w:r>
          </w:p>
        </w:tc>
        <w:tc>
          <w:tcPr>
            <w:tcW w:w="946" w:type="dxa"/>
            <w:tcBorders>
              <w:top w:val="single" w:sz="4" w:space="0" w:color="auto"/>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Q3</w:t>
            </w:r>
          </w:p>
        </w:tc>
        <w:tc>
          <w:tcPr>
            <w:tcW w:w="946" w:type="dxa"/>
            <w:tcBorders>
              <w:top w:val="single" w:sz="4" w:space="0" w:color="auto"/>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Q4</w:t>
            </w:r>
          </w:p>
        </w:tc>
        <w:tc>
          <w:tcPr>
            <w:tcW w:w="946" w:type="dxa"/>
            <w:tcBorders>
              <w:top w:val="single" w:sz="4" w:space="0" w:color="auto"/>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 </w:t>
            </w:r>
          </w:p>
        </w:tc>
      </w:tr>
      <w:tr w:rsidR="00DF3E09" w:rsidRPr="00DF3E09" w:rsidTr="00DF3E09">
        <w:trPr>
          <w:trHeight w:val="300"/>
        </w:trPr>
        <w:tc>
          <w:tcPr>
            <w:tcW w:w="1780"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20%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40%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60%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80%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100%</w:t>
            </w:r>
          </w:p>
        </w:tc>
      </w:tr>
      <w:tr w:rsidR="00DF3E09" w:rsidRPr="00DF3E09" w:rsidTr="00DF3E09">
        <w:trPr>
          <w:trHeight w:val="402"/>
        </w:trPr>
        <w:tc>
          <w:tcPr>
            <w:tcW w:w="17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ahi4pa</w:t>
            </w:r>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AHI: All obstruct apneas, all central apneas, hypopneas with  &gt;=4% desat or arousal</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5.79</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11.51</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18.53</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30.75</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104.25</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ahi4p</w:t>
            </w:r>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AHI:  All obstructive apneas, all central apneas, and hypopneas with a &gt;=4% desat</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2.35</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6.14</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12.23</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23.32</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102.91</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pctlt90</w:t>
            </w:r>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 xml:space="preserve">Calculated - </w:t>
            </w:r>
            <w:proofErr w:type="spellStart"/>
            <w:r w:rsidRPr="00DF3E09">
              <w:rPr>
                <w:rFonts w:ascii="Calibri" w:eastAsia="Times New Roman" w:hAnsi="Calibri" w:cs="Times New Roman"/>
                <w:color w:val="000000"/>
              </w:rPr>
              <w:t>pct</w:t>
            </w:r>
            <w:proofErr w:type="spellEnd"/>
            <w:r w:rsidRPr="00DF3E09">
              <w:rPr>
                <w:rFonts w:ascii="Calibri" w:eastAsia="Times New Roman" w:hAnsi="Calibri" w:cs="Times New Roman"/>
                <w:color w:val="000000"/>
              </w:rPr>
              <w:t xml:space="preserve"> time &lt; 90% desat</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0.01</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0.26</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1.25</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4.56</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99.90</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rPr>
                <w:rFonts w:ascii="Calibri" w:eastAsia="Times New Roman" w:hAnsi="Calibri" w:cs="Times New Roman"/>
                <w:color w:val="000000"/>
              </w:rPr>
            </w:pPr>
            <w:proofErr w:type="spellStart"/>
            <w:r w:rsidRPr="00DF3E09">
              <w:rPr>
                <w:rFonts w:ascii="Calibri" w:eastAsia="Times New Roman" w:hAnsi="Calibri" w:cs="Times New Roman"/>
                <w:color w:val="000000"/>
              </w:rPr>
              <w:t>avgsat</w:t>
            </w:r>
            <w:proofErr w:type="spellEnd"/>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 xml:space="preserve">Calculated - </w:t>
            </w:r>
            <w:proofErr w:type="spellStart"/>
            <w:r w:rsidRPr="00DF3E09">
              <w:rPr>
                <w:rFonts w:ascii="Calibri" w:eastAsia="Times New Roman" w:hAnsi="Calibri" w:cs="Times New Roman"/>
                <w:color w:val="000000"/>
              </w:rPr>
              <w:t>avg</w:t>
            </w:r>
            <w:proofErr w:type="spellEnd"/>
            <w:r w:rsidRPr="00DF3E09">
              <w:rPr>
                <w:rFonts w:ascii="Calibri" w:eastAsia="Times New Roman" w:hAnsi="Calibri" w:cs="Times New Roman"/>
                <w:color w:val="000000"/>
              </w:rPr>
              <w:t xml:space="preserve"> SaO2 in sleep</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76.60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93.00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94.02</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94.97</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95.88</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98.02</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rPr>
                <w:rFonts w:ascii="Calibri" w:eastAsia="Times New Roman" w:hAnsi="Calibri" w:cs="Times New Roman"/>
                <w:color w:val="000000"/>
              </w:rPr>
            </w:pPr>
            <w:proofErr w:type="spellStart"/>
            <w:r w:rsidRPr="00DF3E09">
              <w:rPr>
                <w:rFonts w:ascii="Calibri" w:eastAsia="Times New Roman" w:hAnsi="Calibri" w:cs="Times New Roman"/>
                <w:color w:val="000000"/>
              </w:rPr>
              <w:t>minsat</w:t>
            </w:r>
            <w:proofErr w:type="spellEnd"/>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PSG Report: Calculated - min SaO2 in sleep</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40.00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78.00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83.00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86.00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89.00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96.00</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rPr>
                <w:rFonts w:ascii="Calibri" w:eastAsia="Times New Roman" w:hAnsi="Calibri" w:cs="Times New Roman"/>
                <w:color w:val="000000"/>
              </w:rPr>
            </w:pPr>
            <w:proofErr w:type="spellStart"/>
            <w:r w:rsidRPr="00DF3E09">
              <w:rPr>
                <w:rFonts w:ascii="Calibri" w:eastAsia="Times New Roman" w:hAnsi="Calibri" w:cs="Times New Roman"/>
                <w:color w:val="000000"/>
              </w:rPr>
              <w:t>timeremp</w:t>
            </w:r>
            <w:proofErr w:type="spellEnd"/>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 xml:space="preserve">Calculated - </w:t>
            </w:r>
            <w:proofErr w:type="spellStart"/>
            <w:r w:rsidRPr="00DF3E09">
              <w:rPr>
                <w:rFonts w:ascii="Calibri" w:eastAsia="Times New Roman" w:hAnsi="Calibri" w:cs="Times New Roman"/>
                <w:color w:val="000000"/>
              </w:rPr>
              <w:t>pct</w:t>
            </w:r>
            <w:proofErr w:type="spellEnd"/>
            <w:r w:rsidRPr="00DF3E09">
              <w:rPr>
                <w:rFonts w:ascii="Calibri" w:eastAsia="Times New Roman" w:hAnsi="Calibri" w:cs="Times New Roman"/>
                <w:color w:val="000000"/>
              </w:rPr>
              <w:t xml:space="preserve"> time REM</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12.50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16.80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19.90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23.50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58.60</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times34p</w:t>
            </w:r>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 xml:space="preserve">Calculated - </w:t>
            </w:r>
            <w:proofErr w:type="spellStart"/>
            <w:r w:rsidRPr="00DF3E09">
              <w:rPr>
                <w:rFonts w:ascii="Calibri" w:eastAsia="Times New Roman" w:hAnsi="Calibri" w:cs="Times New Roman"/>
                <w:color w:val="000000"/>
              </w:rPr>
              <w:t>pct</w:t>
            </w:r>
            <w:proofErr w:type="spellEnd"/>
            <w:r w:rsidRPr="00DF3E09">
              <w:rPr>
                <w:rFonts w:ascii="Calibri" w:eastAsia="Times New Roman" w:hAnsi="Calibri" w:cs="Times New Roman"/>
                <w:color w:val="000000"/>
              </w:rPr>
              <w:t xml:space="preserve"> time stage 3-4</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1.21</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5.58</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11.10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17.40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51.30</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timest1p</w:t>
            </w:r>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 xml:space="preserve">Calculated - </w:t>
            </w:r>
            <w:proofErr w:type="spellStart"/>
            <w:r w:rsidRPr="00DF3E09">
              <w:rPr>
                <w:rFonts w:ascii="Calibri" w:eastAsia="Times New Roman" w:hAnsi="Calibri" w:cs="Times New Roman"/>
                <w:color w:val="000000"/>
              </w:rPr>
              <w:t>pct</w:t>
            </w:r>
            <w:proofErr w:type="spellEnd"/>
            <w:r w:rsidRPr="00DF3E09">
              <w:rPr>
                <w:rFonts w:ascii="Calibri" w:eastAsia="Times New Roman" w:hAnsi="Calibri" w:cs="Times New Roman"/>
                <w:color w:val="000000"/>
              </w:rPr>
              <w:t xml:space="preserve"> time stage 1</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0.47</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7.52</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10.60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14.10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19.40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79.30</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timest2p</w:t>
            </w:r>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 xml:space="preserve">Calculated - </w:t>
            </w:r>
            <w:proofErr w:type="spellStart"/>
            <w:r w:rsidRPr="00DF3E09">
              <w:rPr>
                <w:rFonts w:ascii="Calibri" w:eastAsia="Times New Roman" w:hAnsi="Calibri" w:cs="Times New Roman"/>
                <w:color w:val="000000"/>
              </w:rPr>
              <w:t>pct</w:t>
            </w:r>
            <w:proofErr w:type="spellEnd"/>
            <w:r w:rsidRPr="00DF3E09">
              <w:rPr>
                <w:rFonts w:ascii="Calibri" w:eastAsia="Times New Roman" w:hAnsi="Calibri" w:cs="Times New Roman"/>
                <w:color w:val="000000"/>
              </w:rPr>
              <w:t xml:space="preserve"> time stage 2</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18.70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49.30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55.50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60.50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65.90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90.90</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rPr>
                <w:rFonts w:ascii="Calibri" w:eastAsia="Times New Roman" w:hAnsi="Calibri" w:cs="Times New Roman"/>
                <w:color w:val="000000"/>
              </w:rPr>
            </w:pPr>
            <w:proofErr w:type="spellStart"/>
            <w:r w:rsidRPr="00DF3E09">
              <w:rPr>
                <w:rFonts w:ascii="Calibri" w:eastAsia="Times New Roman" w:hAnsi="Calibri" w:cs="Times New Roman"/>
                <w:color w:val="000000"/>
              </w:rPr>
              <w:t>slp_eff</w:t>
            </w:r>
            <w:proofErr w:type="spellEnd"/>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Calculated - sleep efficiency %</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9.02</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65.87</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75.13</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81.18</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86.89</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98.38</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rPr>
                <w:rFonts w:ascii="Calibri" w:eastAsia="Times New Roman" w:hAnsi="Calibri" w:cs="Times New Roman"/>
                <w:color w:val="000000"/>
              </w:rPr>
            </w:pPr>
            <w:proofErr w:type="spellStart"/>
            <w:r w:rsidRPr="00DF3E09">
              <w:rPr>
                <w:rFonts w:ascii="Calibri" w:eastAsia="Times New Roman" w:hAnsi="Calibri" w:cs="Times New Roman"/>
                <w:color w:val="000000"/>
              </w:rPr>
              <w:t>slptime</w:t>
            </w:r>
            <w:proofErr w:type="spellEnd"/>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PSG QS: Sleep Time (minutes)</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32.00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295.00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348.00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384.00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427.00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601.00</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rPr>
                <w:rFonts w:ascii="Calibri" w:eastAsia="Times New Roman" w:hAnsi="Calibri" w:cs="Times New Roman"/>
                <w:color w:val="000000"/>
              </w:rPr>
            </w:pPr>
            <w:proofErr w:type="spellStart"/>
            <w:r w:rsidRPr="00DF3E09">
              <w:rPr>
                <w:rFonts w:ascii="Calibri" w:eastAsia="Times New Roman" w:hAnsi="Calibri" w:cs="Times New Roman"/>
                <w:color w:val="000000"/>
              </w:rPr>
              <w:t>slp_maint_eff</w:t>
            </w:r>
            <w:proofErr w:type="spellEnd"/>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PSG: Sleep Maintenance Efficiency</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10.60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70.57</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79.24</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84.80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90.43</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98.96</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lastRenderedPageBreak/>
              <w:t>rdi3p</w:t>
            </w:r>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Calculated - Overall RDI at 3% desat</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4.69</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10.24</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18.37</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32.04</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110.78</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rdi3pa</w:t>
            </w:r>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Calculated - Overall RDI at 3% desat or arousal</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7.78</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14.49</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22.68</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37.13</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111.62</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rdi4p</w:t>
            </w:r>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Calculated - Overall RDI at 4% desat</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1.94</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5.45</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11.23</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22.12</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102.24</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rdi4pa</w:t>
            </w:r>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Calculated - Overall RDI at 4% desat or arousal</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5.56</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11.08</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17.78</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29.70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103.91</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rdinr3p</w:t>
            </w:r>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Calculated - Overall Non-rem RDI at 3% desat</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2.52</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6.71</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14.62</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29.27</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113.76</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rdinr4p</w:t>
            </w:r>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Calculated - Overall Non-rem RDI at 4% desat</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0.92</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3.01</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7.60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19.22</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104.77</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rdirem3p</w:t>
            </w:r>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Calculated - Overall rem RDI at 3% desat</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7.69</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18.59</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32.25</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50.67</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122.34</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rdirem4p</w:t>
            </w:r>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Calculated - Overall Rem RDI at 4% desat</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2.82</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10.14</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22.00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41.12</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120.00</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cai0p</w:t>
            </w:r>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Calculated - Central Apnea Index all desats</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0.13</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0.43</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49.63</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cai4p</w:t>
            </w:r>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Calculated - Central Apnea Index 4% desats</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0.18</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48.34</w:t>
            </w:r>
          </w:p>
        </w:tc>
      </w:tr>
      <w:tr w:rsidR="008449F4" w:rsidRPr="00DF3E09" w:rsidTr="009E38C4">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8449F4" w:rsidRPr="00DF3E09" w:rsidRDefault="008449F4" w:rsidP="008449F4">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Oahi3</w:t>
            </w:r>
          </w:p>
        </w:tc>
        <w:tc>
          <w:tcPr>
            <w:tcW w:w="7452" w:type="dxa"/>
            <w:tcBorders>
              <w:top w:val="nil"/>
              <w:left w:val="nil"/>
              <w:bottom w:val="nil"/>
              <w:right w:val="nil"/>
            </w:tcBorders>
            <w:shd w:val="clear" w:color="auto" w:fill="auto"/>
            <w:noWrap/>
            <w:vAlign w:val="bottom"/>
            <w:hideMark/>
          </w:tcPr>
          <w:p w:rsidR="008449F4" w:rsidRPr="00DF3E09" w:rsidRDefault="008449F4" w:rsidP="008449F4">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Calculated - Obstructive apnea (all desats) Hypopnea (3% desat) Index</w:t>
            </w:r>
          </w:p>
        </w:tc>
        <w:tc>
          <w:tcPr>
            <w:tcW w:w="939" w:type="dxa"/>
            <w:tcBorders>
              <w:top w:val="nil"/>
              <w:left w:val="single" w:sz="4" w:space="0" w:color="auto"/>
              <w:bottom w:val="single" w:sz="4" w:space="0" w:color="auto"/>
              <w:right w:val="single" w:sz="4" w:space="0" w:color="auto"/>
            </w:tcBorders>
            <w:shd w:val="clear" w:color="auto" w:fill="auto"/>
            <w:hideMark/>
          </w:tcPr>
          <w:p w:rsidR="008449F4" w:rsidRPr="004E5042" w:rsidRDefault="008449F4" w:rsidP="008449F4">
            <w:pPr>
              <w:spacing w:before="120" w:after="0"/>
              <w:jc w:val="right"/>
            </w:pPr>
            <w:r w:rsidRPr="004E5042">
              <w:t>0.00</w:t>
            </w:r>
          </w:p>
        </w:tc>
        <w:tc>
          <w:tcPr>
            <w:tcW w:w="945" w:type="dxa"/>
            <w:tcBorders>
              <w:top w:val="nil"/>
              <w:left w:val="nil"/>
              <w:bottom w:val="single" w:sz="4" w:space="0" w:color="auto"/>
              <w:right w:val="single" w:sz="4" w:space="0" w:color="auto"/>
            </w:tcBorders>
            <w:shd w:val="clear" w:color="auto" w:fill="auto"/>
            <w:hideMark/>
          </w:tcPr>
          <w:p w:rsidR="008449F4" w:rsidRPr="004E5042" w:rsidRDefault="008449F4" w:rsidP="008449F4">
            <w:pPr>
              <w:spacing w:before="120" w:after="0"/>
              <w:jc w:val="right"/>
            </w:pPr>
            <w:r w:rsidRPr="004E5042">
              <w:t>4.74</w:t>
            </w:r>
          </w:p>
        </w:tc>
        <w:tc>
          <w:tcPr>
            <w:tcW w:w="946" w:type="dxa"/>
            <w:tcBorders>
              <w:top w:val="nil"/>
              <w:left w:val="nil"/>
              <w:bottom w:val="single" w:sz="4" w:space="0" w:color="auto"/>
              <w:right w:val="single" w:sz="4" w:space="0" w:color="auto"/>
            </w:tcBorders>
            <w:shd w:val="clear" w:color="auto" w:fill="auto"/>
            <w:hideMark/>
          </w:tcPr>
          <w:p w:rsidR="008449F4" w:rsidRPr="004E5042" w:rsidRDefault="008449F4" w:rsidP="008449F4">
            <w:pPr>
              <w:spacing w:before="120" w:after="0"/>
              <w:jc w:val="right"/>
            </w:pPr>
            <w:r w:rsidRPr="004E5042">
              <w:t>10.41</w:t>
            </w:r>
          </w:p>
        </w:tc>
        <w:tc>
          <w:tcPr>
            <w:tcW w:w="946" w:type="dxa"/>
            <w:tcBorders>
              <w:top w:val="nil"/>
              <w:left w:val="nil"/>
              <w:bottom w:val="single" w:sz="4" w:space="0" w:color="auto"/>
              <w:right w:val="single" w:sz="4" w:space="0" w:color="auto"/>
            </w:tcBorders>
            <w:shd w:val="clear" w:color="auto" w:fill="auto"/>
            <w:hideMark/>
          </w:tcPr>
          <w:p w:rsidR="008449F4" w:rsidRPr="004E5042" w:rsidRDefault="008449F4" w:rsidP="008449F4">
            <w:pPr>
              <w:spacing w:before="120" w:after="0"/>
              <w:jc w:val="right"/>
            </w:pPr>
            <w:r w:rsidRPr="004E5042">
              <w:t>18.27</w:t>
            </w:r>
          </w:p>
        </w:tc>
        <w:tc>
          <w:tcPr>
            <w:tcW w:w="946" w:type="dxa"/>
            <w:tcBorders>
              <w:top w:val="nil"/>
              <w:left w:val="nil"/>
              <w:bottom w:val="single" w:sz="4" w:space="0" w:color="auto"/>
              <w:right w:val="single" w:sz="4" w:space="0" w:color="auto"/>
            </w:tcBorders>
            <w:shd w:val="clear" w:color="auto" w:fill="auto"/>
            <w:hideMark/>
          </w:tcPr>
          <w:p w:rsidR="008449F4" w:rsidRPr="004E5042" w:rsidRDefault="008449F4" w:rsidP="008449F4">
            <w:pPr>
              <w:spacing w:before="120" w:after="0"/>
              <w:jc w:val="right"/>
            </w:pPr>
            <w:r w:rsidRPr="004E5042">
              <w:t>31.70</w:t>
            </w:r>
          </w:p>
        </w:tc>
        <w:tc>
          <w:tcPr>
            <w:tcW w:w="946" w:type="dxa"/>
            <w:tcBorders>
              <w:top w:val="nil"/>
              <w:left w:val="nil"/>
              <w:bottom w:val="single" w:sz="4" w:space="0" w:color="auto"/>
              <w:right w:val="single" w:sz="4" w:space="0" w:color="auto"/>
            </w:tcBorders>
            <w:shd w:val="clear" w:color="auto" w:fill="auto"/>
            <w:hideMark/>
          </w:tcPr>
          <w:p w:rsidR="008449F4" w:rsidRPr="004E5042" w:rsidRDefault="008449F4" w:rsidP="008449F4">
            <w:pPr>
              <w:spacing w:before="120" w:after="0"/>
              <w:jc w:val="right"/>
            </w:pPr>
            <w:r w:rsidRPr="004E5042">
              <w:t>111.12</w:t>
            </w:r>
          </w:p>
        </w:tc>
      </w:tr>
      <w:tr w:rsidR="008449F4" w:rsidRPr="00DF3E09" w:rsidTr="009E38C4">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8449F4" w:rsidRPr="00DF3E09" w:rsidRDefault="008449F4" w:rsidP="008449F4">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oahi3pa</w:t>
            </w:r>
          </w:p>
        </w:tc>
        <w:tc>
          <w:tcPr>
            <w:tcW w:w="7452" w:type="dxa"/>
            <w:tcBorders>
              <w:top w:val="nil"/>
              <w:left w:val="nil"/>
              <w:bottom w:val="nil"/>
              <w:right w:val="nil"/>
            </w:tcBorders>
            <w:shd w:val="clear" w:color="auto" w:fill="auto"/>
            <w:noWrap/>
            <w:vAlign w:val="bottom"/>
            <w:hideMark/>
          </w:tcPr>
          <w:p w:rsidR="008449F4" w:rsidRPr="00DF3E09" w:rsidRDefault="008449F4" w:rsidP="008449F4">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Calculated - Obstructive apnea (all desats) Hypopnea (3% desat or arousal) Index</w:t>
            </w:r>
          </w:p>
        </w:tc>
        <w:tc>
          <w:tcPr>
            <w:tcW w:w="939" w:type="dxa"/>
            <w:tcBorders>
              <w:top w:val="nil"/>
              <w:left w:val="single" w:sz="4" w:space="0" w:color="auto"/>
              <w:bottom w:val="single" w:sz="4" w:space="0" w:color="auto"/>
              <w:right w:val="single" w:sz="4" w:space="0" w:color="auto"/>
            </w:tcBorders>
            <w:shd w:val="clear" w:color="auto" w:fill="auto"/>
            <w:hideMark/>
          </w:tcPr>
          <w:p w:rsidR="008449F4" w:rsidRPr="004E5042" w:rsidRDefault="008449F4" w:rsidP="008449F4">
            <w:pPr>
              <w:spacing w:before="120" w:after="0"/>
              <w:jc w:val="right"/>
            </w:pPr>
            <w:r w:rsidRPr="004E5042">
              <w:t>0.00</w:t>
            </w:r>
          </w:p>
        </w:tc>
        <w:tc>
          <w:tcPr>
            <w:tcW w:w="945" w:type="dxa"/>
            <w:tcBorders>
              <w:top w:val="nil"/>
              <w:left w:val="nil"/>
              <w:bottom w:val="single" w:sz="4" w:space="0" w:color="auto"/>
              <w:right w:val="single" w:sz="4" w:space="0" w:color="auto"/>
            </w:tcBorders>
            <w:shd w:val="clear" w:color="auto" w:fill="auto"/>
            <w:hideMark/>
          </w:tcPr>
          <w:p w:rsidR="008449F4" w:rsidRPr="004E5042" w:rsidRDefault="008449F4" w:rsidP="008449F4">
            <w:pPr>
              <w:spacing w:before="120" w:after="0"/>
              <w:jc w:val="right"/>
            </w:pPr>
            <w:r w:rsidRPr="004E5042">
              <w:t>7.65</w:t>
            </w:r>
          </w:p>
        </w:tc>
        <w:tc>
          <w:tcPr>
            <w:tcW w:w="946" w:type="dxa"/>
            <w:tcBorders>
              <w:top w:val="nil"/>
              <w:left w:val="nil"/>
              <w:bottom w:val="single" w:sz="4" w:space="0" w:color="auto"/>
              <w:right w:val="single" w:sz="4" w:space="0" w:color="auto"/>
            </w:tcBorders>
            <w:shd w:val="clear" w:color="auto" w:fill="auto"/>
            <w:hideMark/>
          </w:tcPr>
          <w:p w:rsidR="008449F4" w:rsidRPr="004E5042" w:rsidRDefault="008449F4" w:rsidP="008449F4">
            <w:pPr>
              <w:spacing w:before="120" w:after="0"/>
              <w:jc w:val="right"/>
            </w:pPr>
            <w:r w:rsidRPr="004E5042">
              <w:t>14.40</w:t>
            </w:r>
          </w:p>
        </w:tc>
        <w:tc>
          <w:tcPr>
            <w:tcW w:w="946" w:type="dxa"/>
            <w:tcBorders>
              <w:top w:val="nil"/>
              <w:left w:val="nil"/>
              <w:bottom w:val="single" w:sz="4" w:space="0" w:color="auto"/>
              <w:right w:val="single" w:sz="4" w:space="0" w:color="auto"/>
            </w:tcBorders>
            <w:shd w:val="clear" w:color="auto" w:fill="auto"/>
            <w:hideMark/>
          </w:tcPr>
          <w:p w:rsidR="008449F4" w:rsidRPr="004E5042" w:rsidRDefault="008449F4" w:rsidP="008449F4">
            <w:pPr>
              <w:spacing w:before="120" w:after="0"/>
              <w:jc w:val="right"/>
            </w:pPr>
            <w:r w:rsidRPr="004E5042">
              <w:t>22.37</w:t>
            </w:r>
          </w:p>
        </w:tc>
        <w:tc>
          <w:tcPr>
            <w:tcW w:w="946" w:type="dxa"/>
            <w:tcBorders>
              <w:top w:val="nil"/>
              <w:left w:val="nil"/>
              <w:bottom w:val="single" w:sz="4" w:space="0" w:color="auto"/>
              <w:right w:val="single" w:sz="4" w:space="0" w:color="auto"/>
            </w:tcBorders>
            <w:shd w:val="clear" w:color="auto" w:fill="auto"/>
            <w:hideMark/>
          </w:tcPr>
          <w:p w:rsidR="008449F4" w:rsidRPr="004E5042" w:rsidRDefault="008449F4" w:rsidP="008449F4">
            <w:pPr>
              <w:spacing w:before="120" w:after="0"/>
              <w:jc w:val="right"/>
            </w:pPr>
            <w:r w:rsidRPr="004E5042">
              <w:t>36.92</w:t>
            </w:r>
          </w:p>
        </w:tc>
        <w:tc>
          <w:tcPr>
            <w:tcW w:w="946" w:type="dxa"/>
            <w:tcBorders>
              <w:top w:val="nil"/>
              <w:left w:val="nil"/>
              <w:bottom w:val="single" w:sz="4" w:space="0" w:color="auto"/>
              <w:right w:val="single" w:sz="4" w:space="0" w:color="auto"/>
            </w:tcBorders>
            <w:shd w:val="clear" w:color="auto" w:fill="auto"/>
            <w:hideMark/>
          </w:tcPr>
          <w:p w:rsidR="008449F4" w:rsidRPr="004E5042" w:rsidRDefault="008449F4" w:rsidP="008449F4">
            <w:pPr>
              <w:spacing w:before="120" w:after="0"/>
              <w:jc w:val="right"/>
            </w:pPr>
            <w:r w:rsidRPr="004E5042">
              <w:t>111.79</w:t>
            </w:r>
          </w:p>
        </w:tc>
      </w:tr>
      <w:tr w:rsidR="008449F4" w:rsidRPr="00DF3E09" w:rsidTr="009E38C4">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8449F4" w:rsidRPr="00DF3E09" w:rsidRDefault="008449F4" w:rsidP="008449F4">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oahi4pa</w:t>
            </w:r>
          </w:p>
        </w:tc>
        <w:tc>
          <w:tcPr>
            <w:tcW w:w="7452" w:type="dxa"/>
            <w:tcBorders>
              <w:top w:val="nil"/>
              <w:left w:val="nil"/>
              <w:bottom w:val="nil"/>
              <w:right w:val="nil"/>
            </w:tcBorders>
            <w:shd w:val="clear" w:color="auto" w:fill="auto"/>
            <w:noWrap/>
            <w:vAlign w:val="bottom"/>
            <w:hideMark/>
          </w:tcPr>
          <w:p w:rsidR="008449F4" w:rsidRPr="00DF3E09" w:rsidRDefault="008449F4" w:rsidP="008449F4">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Calculated - Obstructive apnea (all desats) Hypopnea (4% desat or arousal) Index</w:t>
            </w:r>
          </w:p>
        </w:tc>
        <w:tc>
          <w:tcPr>
            <w:tcW w:w="939" w:type="dxa"/>
            <w:tcBorders>
              <w:top w:val="nil"/>
              <w:left w:val="single" w:sz="4" w:space="0" w:color="auto"/>
              <w:bottom w:val="single" w:sz="4" w:space="0" w:color="auto"/>
              <w:right w:val="single" w:sz="4" w:space="0" w:color="auto"/>
            </w:tcBorders>
            <w:shd w:val="clear" w:color="auto" w:fill="auto"/>
            <w:hideMark/>
          </w:tcPr>
          <w:p w:rsidR="008449F4" w:rsidRPr="004E5042" w:rsidRDefault="008449F4" w:rsidP="008449F4">
            <w:pPr>
              <w:spacing w:before="120" w:after="0"/>
              <w:jc w:val="right"/>
            </w:pPr>
            <w:r w:rsidRPr="004E5042">
              <w:t>0.00</w:t>
            </w:r>
          </w:p>
        </w:tc>
        <w:tc>
          <w:tcPr>
            <w:tcW w:w="945" w:type="dxa"/>
            <w:tcBorders>
              <w:top w:val="nil"/>
              <w:left w:val="nil"/>
              <w:bottom w:val="single" w:sz="4" w:space="0" w:color="auto"/>
              <w:right w:val="single" w:sz="4" w:space="0" w:color="auto"/>
            </w:tcBorders>
            <w:shd w:val="clear" w:color="auto" w:fill="auto"/>
            <w:hideMark/>
          </w:tcPr>
          <w:p w:rsidR="008449F4" w:rsidRPr="004E5042" w:rsidRDefault="008449F4" w:rsidP="008449F4">
            <w:pPr>
              <w:spacing w:before="120" w:after="0"/>
              <w:jc w:val="right"/>
            </w:pPr>
            <w:r w:rsidRPr="004E5042">
              <w:t>5.55</w:t>
            </w:r>
          </w:p>
        </w:tc>
        <w:tc>
          <w:tcPr>
            <w:tcW w:w="946" w:type="dxa"/>
            <w:tcBorders>
              <w:top w:val="nil"/>
              <w:left w:val="nil"/>
              <w:bottom w:val="single" w:sz="4" w:space="0" w:color="auto"/>
              <w:right w:val="single" w:sz="4" w:space="0" w:color="auto"/>
            </w:tcBorders>
            <w:shd w:val="clear" w:color="auto" w:fill="auto"/>
            <w:hideMark/>
          </w:tcPr>
          <w:p w:rsidR="008449F4" w:rsidRPr="004E5042" w:rsidRDefault="008449F4" w:rsidP="008449F4">
            <w:pPr>
              <w:spacing w:before="120" w:after="0"/>
              <w:jc w:val="right"/>
            </w:pPr>
            <w:r w:rsidRPr="004E5042">
              <w:t>11.22</w:t>
            </w:r>
          </w:p>
        </w:tc>
        <w:tc>
          <w:tcPr>
            <w:tcW w:w="946" w:type="dxa"/>
            <w:tcBorders>
              <w:top w:val="nil"/>
              <w:left w:val="nil"/>
              <w:bottom w:val="single" w:sz="4" w:space="0" w:color="auto"/>
              <w:right w:val="single" w:sz="4" w:space="0" w:color="auto"/>
            </w:tcBorders>
            <w:shd w:val="clear" w:color="auto" w:fill="auto"/>
            <w:hideMark/>
          </w:tcPr>
          <w:p w:rsidR="008449F4" w:rsidRPr="004E5042" w:rsidRDefault="008449F4" w:rsidP="008449F4">
            <w:pPr>
              <w:spacing w:before="120" w:after="0"/>
              <w:jc w:val="right"/>
            </w:pPr>
            <w:r w:rsidRPr="004E5042">
              <w:t>17.75</w:t>
            </w:r>
          </w:p>
        </w:tc>
        <w:tc>
          <w:tcPr>
            <w:tcW w:w="946" w:type="dxa"/>
            <w:tcBorders>
              <w:top w:val="nil"/>
              <w:left w:val="nil"/>
              <w:bottom w:val="single" w:sz="4" w:space="0" w:color="auto"/>
              <w:right w:val="single" w:sz="4" w:space="0" w:color="auto"/>
            </w:tcBorders>
            <w:shd w:val="clear" w:color="auto" w:fill="auto"/>
            <w:hideMark/>
          </w:tcPr>
          <w:p w:rsidR="008449F4" w:rsidRPr="004E5042" w:rsidRDefault="008449F4" w:rsidP="008449F4">
            <w:pPr>
              <w:spacing w:before="120" w:after="0"/>
              <w:jc w:val="right"/>
            </w:pPr>
            <w:r w:rsidRPr="004E5042">
              <w:t>29.96</w:t>
            </w:r>
          </w:p>
        </w:tc>
        <w:tc>
          <w:tcPr>
            <w:tcW w:w="946" w:type="dxa"/>
            <w:tcBorders>
              <w:top w:val="nil"/>
              <w:left w:val="nil"/>
              <w:bottom w:val="single" w:sz="4" w:space="0" w:color="auto"/>
              <w:right w:val="single" w:sz="4" w:space="0" w:color="auto"/>
            </w:tcBorders>
            <w:shd w:val="clear" w:color="auto" w:fill="auto"/>
            <w:hideMark/>
          </w:tcPr>
          <w:p w:rsidR="008449F4" w:rsidRDefault="008449F4" w:rsidP="008449F4">
            <w:pPr>
              <w:spacing w:before="120" w:after="0"/>
              <w:jc w:val="right"/>
            </w:pPr>
            <w:r w:rsidRPr="004E5042">
              <w:t>104.08</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rPr>
                <w:rFonts w:ascii="Calibri" w:eastAsia="Times New Roman" w:hAnsi="Calibri" w:cs="Times New Roman"/>
                <w:color w:val="000000"/>
              </w:rPr>
            </w:pPr>
            <w:proofErr w:type="spellStart"/>
            <w:r w:rsidRPr="00DF3E09">
              <w:rPr>
                <w:rFonts w:ascii="Calibri" w:eastAsia="Times New Roman" w:hAnsi="Calibri" w:cs="Times New Roman"/>
                <w:color w:val="000000"/>
              </w:rPr>
              <w:t>ai_all</w:t>
            </w:r>
            <w:proofErr w:type="spellEnd"/>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Calculated - Overall arousal index</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1.75</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12.38</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17.30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22.45</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30.24</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97.72</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rPr>
                <w:rFonts w:ascii="Calibri" w:eastAsia="Times New Roman" w:hAnsi="Calibri" w:cs="Times New Roman"/>
                <w:color w:val="000000"/>
              </w:rPr>
            </w:pPr>
            <w:proofErr w:type="spellStart"/>
            <w:r w:rsidRPr="00DF3E09">
              <w:rPr>
                <w:rFonts w:ascii="Calibri" w:eastAsia="Times New Roman" w:hAnsi="Calibri" w:cs="Times New Roman"/>
                <w:color w:val="000000"/>
              </w:rPr>
              <w:t>ai_nrem</w:t>
            </w:r>
            <w:proofErr w:type="spellEnd"/>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Calculated - arousal index non-rem</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1.29</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12.64</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17.90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23.38</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31.75</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105.05</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8646BD" w:rsidRDefault="00DF3E09" w:rsidP="00DF3E09">
            <w:pPr>
              <w:spacing w:after="0" w:line="240" w:lineRule="auto"/>
              <w:rPr>
                <w:rFonts w:ascii="Arial" w:eastAsia="Times New Roman" w:hAnsi="Arial" w:cs="Arial"/>
                <w:color w:val="000000"/>
              </w:rPr>
            </w:pPr>
            <w:proofErr w:type="spellStart"/>
            <w:r w:rsidRPr="008646BD">
              <w:rPr>
                <w:rFonts w:ascii="Arial" w:eastAsia="Times New Roman" w:hAnsi="Arial" w:cs="Arial"/>
                <w:color w:val="000000"/>
              </w:rPr>
              <w:t>ai_rem</w:t>
            </w:r>
            <w:proofErr w:type="spellEnd"/>
          </w:p>
        </w:tc>
        <w:tc>
          <w:tcPr>
            <w:tcW w:w="7452" w:type="dxa"/>
            <w:tcBorders>
              <w:top w:val="nil"/>
              <w:left w:val="nil"/>
              <w:bottom w:val="nil"/>
              <w:right w:val="nil"/>
            </w:tcBorders>
            <w:shd w:val="clear" w:color="auto" w:fill="auto"/>
            <w:noWrap/>
            <w:vAlign w:val="bottom"/>
            <w:hideMark/>
          </w:tcPr>
          <w:p w:rsidR="00DF3E09" w:rsidRPr="008646BD" w:rsidRDefault="00DF3E09" w:rsidP="00DF3E09">
            <w:pPr>
              <w:spacing w:after="0" w:line="240" w:lineRule="auto"/>
              <w:rPr>
                <w:rFonts w:ascii="Arial" w:eastAsia="Times New Roman" w:hAnsi="Arial" w:cs="Arial"/>
                <w:color w:val="000000"/>
              </w:rPr>
            </w:pPr>
            <w:r w:rsidRPr="008646BD">
              <w:rPr>
                <w:rFonts w:ascii="Arial" w:eastAsia="Times New Roman" w:hAnsi="Arial" w:cs="Arial"/>
                <w:color w:val="000000"/>
              </w:rPr>
              <w:t>Calculated - arousal index rem sleep</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7.83</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12.69</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17.76</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26.40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84.00</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8646BD" w:rsidRDefault="00DF3E09" w:rsidP="00DF3E09">
            <w:pPr>
              <w:spacing w:after="0" w:line="240" w:lineRule="auto"/>
              <w:rPr>
                <w:rFonts w:ascii="Arial" w:eastAsia="Times New Roman" w:hAnsi="Arial" w:cs="Arial"/>
                <w:color w:val="000000"/>
                <w:sz w:val="16"/>
                <w:szCs w:val="16"/>
              </w:rPr>
            </w:pPr>
            <w:r w:rsidRPr="008646BD">
              <w:rPr>
                <w:rFonts w:ascii="Arial" w:eastAsia="Times New Roman" w:hAnsi="Arial" w:cs="Arial"/>
                <w:color w:val="000000"/>
                <w:sz w:val="16"/>
                <w:szCs w:val="16"/>
              </w:rPr>
              <w:t>AVGNPLM</w:t>
            </w:r>
          </w:p>
        </w:tc>
        <w:tc>
          <w:tcPr>
            <w:tcW w:w="7452" w:type="dxa"/>
            <w:tcBorders>
              <w:top w:val="nil"/>
              <w:left w:val="nil"/>
              <w:bottom w:val="nil"/>
              <w:right w:val="nil"/>
            </w:tcBorders>
            <w:shd w:val="clear" w:color="auto" w:fill="auto"/>
            <w:noWrap/>
            <w:vAlign w:val="bottom"/>
            <w:hideMark/>
          </w:tcPr>
          <w:p w:rsidR="00DF3E09" w:rsidRPr="008646BD" w:rsidRDefault="00DF3E09" w:rsidP="00DF3E09">
            <w:pPr>
              <w:spacing w:after="0" w:line="240" w:lineRule="auto"/>
              <w:rPr>
                <w:rFonts w:ascii="Arial" w:eastAsia="Times New Roman" w:hAnsi="Arial" w:cs="Arial"/>
                <w:color w:val="000000"/>
                <w:sz w:val="16"/>
                <w:szCs w:val="16"/>
              </w:rPr>
            </w:pPr>
            <w:r w:rsidRPr="008646BD">
              <w:rPr>
                <w:rFonts w:ascii="Arial" w:eastAsia="Times New Roman" w:hAnsi="Arial" w:cs="Arial"/>
                <w:color w:val="000000"/>
                <w:sz w:val="16"/>
                <w:szCs w:val="16"/>
              </w:rPr>
              <w:t># of PLM per hour of NREM sleep</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6.60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28.35</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245.80</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8646BD" w:rsidRDefault="00DF3E09" w:rsidP="00DF3E09">
            <w:pPr>
              <w:spacing w:after="0" w:line="240" w:lineRule="auto"/>
              <w:rPr>
                <w:rFonts w:ascii="Arial" w:eastAsia="Times New Roman" w:hAnsi="Arial" w:cs="Arial"/>
                <w:color w:val="000000"/>
                <w:sz w:val="16"/>
                <w:szCs w:val="16"/>
              </w:rPr>
            </w:pPr>
            <w:r w:rsidRPr="008646BD">
              <w:rPr>
                <w:rFonts w:ascii="Arial" w:eastAsia="Times New Roman" w:hAnsi="Arial" w:cs="Arial"/>
                <w:color w:val="000000"/>
                <w:sz w:val="16"/>
                <w:szCs w:val="16"/>
              </w:rPr>
              <w:t>AVGRPLM</w:t>
            </w:r>
          </w:p>
        </w:tc>
        <w:tc>
          <w:tcPr>
            <w:tcW w:w="7452" w:type="dxa"/>
            <w:tcBorders>
              <w:top w:val="nil"/>
              <w:left w:val="nil"/>
              <w:bottom w:val="nil"/>
              <w:right w:val="nil"/>
            </w:tcBorders>
            <w:shd w:val="clear" w:color="auto" w:fill="auto"/>
            <w:noWrap/>
            <w:vAlign w:val="bottom"/>
            <w:hideMark/>
          </w:tcPr>
          <w:p w:rsidR="00DF3E09" w:rsidRPr="008646BD" w:rsidRDefault="00DF3E09" w:rsidP="00DF3E09">
            <w:pPr>
              <w:spacing w:after="0" w:line="240" w:lineRule="auto"/>
              <w:rPr>
                <w:rFonts w:ascii="Arial" w:eastAsia="Times New Roman" w:hAnsi="Arial" w:cs="Arial"/>
                <w:color w:val="000000"/>
                <w:sz w:val="16"/>
                <w:szCs w:val="16"/>
              </w:rPr>
            </w:pPr>
            <w:r w:rsidRPr="008646BD">
              <w:rPr>
                <w:rFonts w:ascii="Arial" w:eastAsia="Times New Roman" w:hAnsi="Arial" w:cs="Arial"/>
                <w:color w:val="000000"/>
                <w:sz w:val="16"/>
                <w:szCs w:val="16"/>
              </w:rPr>
              <w:t># of PLM per hour of REM sleep</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3.90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177.00</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8646BD" w:rsidRDefault="00DF3E09" w:rsidP="00DF3E09">
            <w:pPr>
              <w:spacing w:after="0" w:line="240" w:lineRule="auto"/>
              <w:rPr>
                <w:rFonts w:ascii="Arial" w:eastAsia="Times New Roman" w:hAnsi="Arial" w:cs="Arial"/>
                <w:color w:val="000000"/>
              </w:rPr>
            </w:pPr>
            <w:proofErr w:type="spellStart"/>
            <w:r w:rsidRPr="008646BD">
              <w:rPr>
                <w:rFonts w:ascii="Arial" w:eastAsia="Times New Roman" w:hAnsi="Arial" w:cs="Arial"/>
                <w:color w:val="000000"/>
              </w:rPr>
              <w:t>avgplm</w:t>
            </w:r>
            <w:proofErr w:type="spellEnd"/>
          </w:p>
        </w:tc>
        <w:tc>
          <w:tcPr>
            <w:tcW w:w="7452" w:type="dxa"/>
            <w:tcBorders>
              <w:top w:val="nil"/>
              <w:left w:val="nil"/>
              <w:bottom w:val="nil"/>
              <w:right w:val="nil"/>
            </w:tcBorders>
            <w:shd w:val="clear" w:color="auto" w:fill="auto"/>
            <w:noWrap/>
            <w:vAlign w:val="bottom"/>
            <w:hideMark/>
          </w:tcPr>
          <w:p w:rsidR="00DF3E09" w:rsidRPr="008646BD" w:rsidRDefault="00DF3E09" w:rsidP="00DF3E09">
            <w:pPr>
              <w:spacing w:after="0" w:line="240" w:lineRule="auto"/>
              <w:rPr>
                <w:rFonts w:ascii="Arial" w:eastAsia="Times New Roman" w:hAnsi="Arial" w:cs="Arial"/>
                <w:color w:val="000000"/>
                <w:sz w:val="16"/>
                <w:szCs w:val="16"/>
              </w:rPr>
            </w:pPr>
            <w:r w:rsidRPr="008646BD">
              <w:rPr>
                <w:rFonts w:ascii="Arial" w:eastAsia="Times New Roman" w:hAnsi="Arial" w:cs="Arial"/>
                <w:color w:val="000000"/>
                <w:sz w:val="16"/>
                <w:szCs w:val="16"/>
              </w:rPr>
              <w:t># of PLM per hour of sleep</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0.57</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5.95</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24.25</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220.24</w:t>
            </w:r>
          </w:p>
        </w:tc>
      </w:tr>
      <w:tr w:rsidR="00DF3E09" w:rsidRPr="00DF3E09" w:rsidTr="00DF3E09">
        <w:trPr>
          <w:trHeight w:val="402"/>
        </w:trPr>
        <w:tc>
          <w:tcPr>
            <w:tcW w:w="1780"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rPr>
                <w:rFonts w:ascii="Calibri" w:eastAsia="Times New Roman" w:hAnsi="Calibri" w:cs="Times New Roman"/>
                <w:color w:val="000000"/>
              </w:rPr>
            </w:pPr>
            <w:proofErr w:type="spellStart"/>
            <w:r w:rsidRPr="00DF3E09">
              <w:rPr>
                <w:rFonts w:ascii="Calibri" w:eastAsia="Times New Roman" w:hAnsi="Calibri" w:cs="Times New Roman"/>
                <w:color w:val="000000"/>
              </w:rPr>
              <w:t>avgplma</w:t>
            </w:r>
            <w:proofErr w:type="spellEnd"/>
          </w:p>
        </w:tc>
        <w:tc>
          <w:tcPr>
            <w:tcW w:w="7452" w:type="dxa"/>
            <w:tcBorders>
              <w:top w:val="nil"/>
              <w:left w:val="nil"/>
              <w:bottom w:val="nil"/>
              <w:right w:val="nil"/>
            </w:tcBorders>
            <w:shd w:val="clear" w:color="auto" w:fill="auto"/>
            <w:noWrap/>
            <w:vAlign w:val="bottom"/>
            <w:hideMark/>
          </w:tcPr>
          <w:p w:rsidR="00DF3E09" w:rsidRPr="00DF3E09" w:rsidRDefault="00DF3E09" w:rsidP="00DF3E09">
            <w:pPr>
              <w:spacing w:after="0" w:line="240" w:lineRule="auto"/>
              <w:rPr>
                <w:rFonts w:ascii="Calibri" w:eastAsia="Times New Roman" w:hAnsi="Calibri" w:cs="Times New Roman"/>
                <w:color w:val="000000"/>
              </w:rPr>
            </w:pPr>
            <w:r w:rsidRPr="00DF3E09">
              <w:rPr>
                <w:rFonts w:ascii="Calibri" w:eastAsia="Times New Roman" w:hAnsi="Calibri" w:cs="Times New Roman"/>
                <w:color w:val="000000"/>
              </w:rPr>
              <w:t>Derived: 60*(</w:t>
            </w:r>
            <w:proofErr w:type="spellStart"/>
            <w:r w:rsidRPr="00DF3E09">
              <w:rPr>
                <w:rFonts w:ascii="Calibri" w:eastAsia="Times New Roman" w:hAnsi="Calibri" w:cs="Times New Roman"/>
                <w:color w:val="000000"/>
              </w:rPr>
              <w:t>plmaslp</w:t>
            </w:r>
            <w:proofErr w:type="spellEnd"/>
            <w:r w:rsidRPr="00DF3E09">
              <w:rPr>
                <w:rFonts w:ascii="Calibri" w:eastAsia="Times New Roman" w:hAnsi="Calibri" w:cs="Times New Roman"/>
                <w:color w:val="000000"/>
              </w:rPr>
              <w:t>/slpprdp)</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5"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0.00</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0.46</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2.02</w:t>
            </w:r>
          </w:p>
        </w:tc>
        <w:tc>
          <w:tcPr>
            <w:tcW w:w="946" w:type="dxa"/>
            <w:tcBorders>
              <w:top w:val="nil"/>
              <w:left w:val="nil"/>
              <w:bottom w:val="single" w:sz="4" w:space="0" w:color="auto"/>
              <w:right w:val="single" w:sz="4" w:space="0" w:color="auto"/>
            </w:tcBorders>
            <w:shd w:val="clear" w:color="auto" w:fill="auto"/>
            <w:vAlign w:val="bottom"/>
            <w:hideMark/>
          </w:tcPr>
          <w:p w:rsidR="00DF3E09" w:rsidRPr="00DF3E09" w:rsidRDefault="00DF3E09" w:rsidP="00DF3E09">
            <w:pPr>
              <w:spacing w:after="0" w:line="240" w:lineRule="auto"/>
              <w:jc w:val="right"/>
              <w:rPr>
                <w:rFonts w:ascii="Calibri" w:eastAsia="Times New Roman" w:hAnsi="Calibri" w:cs="Times New Roman"/>
                <w:color w:val="000000"/>
              </w:rPr>
            </w:pPr>
            <w:r w:rsidRPr="00DF3E09">
              <w:rPr>
                <w:rFonts w:ascii="Calibri" w:eastAsia="Times New Roman" w:hAnsi="Calibri" w:cs="Times New Roman"/>
                <w:color w:val="000000"/>
              </w:rPr>
              <w:t>42.05</w:t>
            </w:r>
          </w:p>
        </w:tc>
      </w:tr>
    </w:tbl>
    <w:p w:rsidR="009840D2" w:rsidRPr="009840D2" w:rsidRDefault="009840D2" w:rsidP="009840D2">
      <w:pPr>
        <w:spacing w:after="0" w:line="240" w:lineRule="auto"/>
        <w:rPr>
          <w:rFonts w:cs="Times New Roman"/>
        </w:rPr>
      </w:pPr>
    </w:p>
    <w:p w:rsidR="009840D2" w:rsidRPr="009840D2" w:rsidRDefault="009840D2" w:rsidP="009840D2">
      <w:pPr>
        <w:spacing w:after="0" w:line="240" w:lineRule="auto"/>
        <w:rPr>
          <w:rFonts w:cs="Times New Roman"/>
        </w:rPr>
      </w:pPr>
    </w:p>
    <w:p w:rsidR="009840D2" w:rsidRPr="009840D2" w:rsidRDefault="009840D2" w:rsidP="009840D2">
      <w:pPr>
        <w:spacing w:after="0" w:line="240" w:lineRule="auto"/>
        <w:rPr>
          <w:rFonts w:cs="Times New Roman"/>
        </w:rPr>
      </w:pPr>
    </w:p>
    <w:p w:rsidR="00B9785A" w:rsidRPr="00921861" w:rsidRDefault="00B9785A" w:rsidP="00B9785A">
      <w:pPr>
        <w:pStyle w:val="ListParagraph"/>
        <w:numPr>
          <w:ilvl w:val="0"/>
          <w:numId w:val="14"/>
        </w:numPr>
        <w:rPr>
          <w:rFonts w:ascii="Arial" w:hAnsi="Arial" w:cs="Arial"/>
          <w:b/>
        </w:rPr>
      </w:pPr>
      <w:proofErr w:type="spellStart"/>
      <w:r w:rsidRPr="00921861">
        <w:rPr>
          <w:rFonts w:ascii="Arial" w:hAnsi="Arial" w:cs="Arial"/>
          <w:b/>
        </w:rPr>
        <w:t>Actigraphy</w:t>
      </w:r>
      <w:proofErr w:type="spellEnd"/>
      <w:r w:rsidRPr="00921861">
        <w:rPr>
          <w:rFonts w:ascii="Arial" w:hAnsi="Arial" w:cs="Arial"/>
          <w:b/>
        </w:rPr>
        <w:t xml:space="preserve"> Scoring and Reliability</w:t>
      </w:r>
    </w:p>
    <w:p w:rsidR="00B9785A" w:rsidRDefault="00B9785A" w:rsidP="00B9785A">
      <w:pPr>
        <w:ind w:left="360"/>
        <w:rPr>
          <w:rFonts w:ascii="Arial" w:hAnsi="Arial" w:cs="Arial"/>
        </w:rPr>
      </w:pPr>
    </w:p>
    <w:p w:rsidR="00B9785A" w:rsidRPr="00F054CA" w:rsidRDefault="00B9785A" w:rsidP="00B9785A">
      <w:pPr>
        <w:ind w:left="360"/>
        <w:rPr>
          <w:rFonts w:ascii="Arial" w:hAnsi="Arial" w:cs="Arial"/>
        </w:rPr>
      </w:pPr>
      <w:r w:rsidRPr="00F054CA">
        <w:rPr>
          <w:rFonts w:ascii="Arial" w:hAnsi="Arial" w:cs="Arial"/>
        </w:rPr>
        <w:lastRenderedPageBreak/>
        <w:t xml:space="preserve">See the MESA </w:t>
      </w:r>
      <w:proofErr w:type="spellStart"/>
      <w:r w:rsidRPr="00F054CA">
        <w:rPr>
          <w:rFonts w:ascii="Arial" w:hAnsi="Arial" w:cs="Arial"/>
        </w:rPr>
        <w:t>Actigraphy</w:t>
      </w:r>
      <w:proofErr w:type="spellEnd"/>
      <w:r w:rsidRPr="00F054CA">
        <w:rPr>
          <w:rFonts w:ascii="Arial" w:hAnsi="Arial" w:cs="Arial"/>
        </w:rPr>
        <w:t xml:space="preserve"> Scoring Manual and MESA </w:t>
      </w:r>
      <w:proofErr w:type="spellStart"/>
      <w:r w:rsidRPr="00F054CA">
        <w:rPr>
          <w:rFonts w:ascii="Arial" w:hAnsi="Arial" w:cs="Arial"/>
        </w:rPr>
        <w:t>Actigraphy</w:t>
      </w:r>
      <w:proofErr w:type="spellEnd"/>
      <w:r w:rsidRPr="00F054CA">
        <w:rPr>
          <w:rFonts w:ascii="Arial" w:hAnsi="Arial" w:cs="Arial"/>
        </w:rPr>
        <w:t xml:space="preserve"> Collection Manual for details.</w:t>
      </w:r>
    </w:p>
    <w:p w:rsidR="00B9785A" w:rsidRPr="00D608D5" w:rsidRDefault="00B9785A" w:rsidP="00B9785A">
      <w:pPr>
        <w:ind w:left="360"/>
        <w:rPr>
          <w:rFonts w:ascii="Arial" w:hAnsi="Arial" w:cs="Arial"/>
        </w:rPr>
      </w:pPr>
      <w:r w:rsidRPr="00D608D5">
        <w:rPr>
          <w:rFonts w:ascii="Arial" w:hAnsi="Arial" w:cs="Arial"/>
        </w:rPr>
        <w:t xml:space="preserve">Studies were scored if containing 4 weekdays and 1 weekend days of acceptable data. Records were judged for acceptability and scored by a certified technician using an event marker, self-completed sleep diary information and data on light and “wrist off” to annotate the records. </w:t>
      </w:r>
      <w:r w:rsidR="00F236D4" w:rsidRPr="00D608D5">
        <w:rPr>
          <w:rFonts w:ascii="Arial" w:hAnsi="Arial" w:cs="Arial"/>
        </w:rPr>
        <w:t>S</w:t>
      </w:r>
      <w:r w:rsidRPr="00D608D5">
        <w:rPr>
          <w:rFonts w:ascii="Arial" w:hAnsi="Arial" w:cs="Arial"/>
        </w:rPr>
        <w:t xml:space="preserve">ummary data on average weekly sleep duration and sleep maintenance efficiency were generated. </w:t>
      </w:r>
    </w:p>
    <w:p w:rsidR="00D608D5" w:rsidRPr="00D608D5" w:rsidRDefault="001E0218" w:rsidP="00D608D5">
      <w:pPr>
        <w:ind w:left="360"/>
        <w:rPr>
          <w:rFonts w:ascii="Arial" w:hAnsi="Arial" w:cs="Arial"/>
        </w:rPr>
      </w:pPr>
      <w:r>
        <w:rPr>
          <w:rFonts w:ascii="Arial" w:hAnsi="Arial" w:cs="Arial"/>
        </w:rPr>
        <w:t xml:space="preserve">First, the sleep period is marked manually. Start of the “rest” period is identified </w:t>
      </w:r>
      <w:r w:rsidR="008C7B30" w:rsidRPr="00D608D5">
        <w:rPr>
          <w:rFonts w:ascii="Arial" w:hAnsi="Arial" w:cs="Arial"/>
        </w:rPr>
        <w:t>when the event marker indicated sleep onset</w:t>
      </w:r>
      <w:r w:rsidR="00D608D5">
        <w:rPr>
          <w:rFonts w:ascii="Arial" w:hAnsi="Arial" w:cs="Arial"/>
        </w:rPr>
        <w:t>;</w:t>
      </w:r>
      <w:r w:rsidR="008C7B30" w:rsidRPr="00D608D5">
        <w:rPr>
          <w:rFonts w:ascii="Arial" w:hAnsi="Arial" w:cs="Arial"/>
        </w:rPr>
        <w:t xml:space="preserve"> or if not available or consistent with </w:t>
      </w:r>
      <w:r w:rsidR="00D608D5">
        <w:rPr>
          <w:rFonts w:ascii="Arial" w:hAnsi="Arial" w:cs="Arial"/>
        </w:rPr>
        <w:t xml:space="preserve">the observed </w:t>
      </w:r>
      <w:r w:rsidR="008C7B30" w:rsidRPr="00D608D5">
        <w:rPr>
          <w:rFonts w:ascii="Arial" w:hAnsi="Arial" w:cs="Arial"/>
        </w:rPr>
        <w:t>activity counts, the</w:t>
      </w:r>
      <w:r w:rsidR="00D608D5">
        <w:rPr>
          <w:rFonts w:ascii="Arial" w:hAnsi="Arial" w:cs="Arial"/>
        </w:rPr>
        <w:t>n based on</w:t>
      </w:r>
      <w:r w:rsidR="008C7B30" w:rsidRPr="00D608D5">
        <w:rPr>
          <w:rFonts w:ascii="Arial" w:hAnsi="Arial" w:cs="Arial"/>
        </w:rPr>
        <w:t xml:space="preserve"> </w:t>
      </w:r>
      <w:r w:rsidR="00D608D5">
        <w:rPr>
          <w:rFonts w:ascii="Arial" w:hAnsi="Arial" w:cs="Arial"/>
        </w:rPr>
        <w:t xml:space="preserve">a </w:t>
      </w:r>
      <w:r w:rsidR="008C7B30" w:rsidRPr="00D608D5">
        <w:rPr>
          <w:rFonts w:ascii="Arial" w:hAnsi="Arial" w:cs="Arial"/>
        </w:rPr>
        <w:t>sleep diary indicat</w:t>
      </w:r>
      <w:r w:rsidR="00D608D5">
        <w:rPr>
          <w:rFonts w:ascii="Arial" w:hAnsi="Arial" w:cs="Arial"/>
        </w:rPr>
        <w:t xml:space="preserve">ion of </w:t>
      </w:r>
      <w:r w:rsidR="008C7B30" w:rsidRPr="00D608D5">
        <w:rPr>
          <w:rFonts w:ascii="Arial" w:hAnsi="Arial" w:cs="Arial"/>
        </w:rPr>
        <w:t>slee</w:t>
      </w:r>
      <w:r w:rsidR="00D608D5">
        <w:rPr>
          <w:rFonts w:ascii="Arial" w:hAnsi="Arial" w:cs="Arial"/>
        </w:rPr>
        <w:t xml:space="preserve">p onset; </w:t>
      </w:r>
      <w:r w:rsidR="008C7B30" w:rsidRPr="00D608D5">
        <w:rPr>
          <w:rFonts w:ascii="Arial" w:hAnsi="Arial" w:cs="Arial"/>
        </w:rPr>
        <w:t>or if not available or consistent</w:t>
      </w:r>
      <w:r w:rsidR="00D608D5">
        <w:rPr>
          <w:rFonts w:ascii="Arial" w:hAnsi="Arial" w:cs="Arial"/>
        </w:rPr>
        <w:t xml:space="preserve"> based on</w:t>
      </w:r>
      <w:r w:rsidR="008C7B30" w:rsidRPr="00D608D5">
        <w:rPr>
          <w:rFonts w:ascii="Arial" w:hAnsi="Arial" w:cs="Arial"/>
        </w:rPr>
        <w:t xml:space="preserve"> decline in recorded light levels. If none of these markers occurred within 15 minutes of decline in activity counts, then sleep onset </w:t>
      </w:r>
      <w:r>
        <w:rPr>
          <w:rFonts w:ascii="Arial" w:hAnsi="Arial" w:cs="Arial"/>
        </w:rPr>
        <w:t>is</w:t>
      </w:r>
      <w:r w:rsidR="008C7B30" w:rsidRPr="00D608D5">
        <w:rPr>
          <w:rFonts w:ascii="Arial" w:hAnsi="Arial" w:cs="Arial"/>
        </w:rPr>
        <w:t xml:space="preserve"> identified solely on the basis of the automated weighted average of activity counts (see below). </w:t>
      </w:r>
      <w:r w:rsidR="00D608D5" w:rsidRPr="00D608D5">
        <w:rPr>
          <w:rFonts w:ascii="Arial" w:hAnsi="Arial" w:cs="Arial"/>
        </w:rPr>
        <w:t xml:space="preserve">Similarly, the sleep interval end time </w:t>
      </w:r>
      <w:r>
        <w:rPr>
          <w:rFonts w:ascii="Arial" w:hAnsi="Arial" w:cs="Arial"/>
        </w:rPr>
        <w:t>is</w:t>
      </w:r>
      <w:r w:rsidR="00D608D5" w:rsidRPr="00D608D5">
        <w:rPr>
          <w:rFonts w:ascii="Arial" w:hAnsi="Arial" w:cs="Arial"/>
        </w:rPr>
        <w:t xml:space="preserve"> determined by locating where the activity count significantly increase</w:t>
      </w:r>
      <w:r w:rsidR="00D608D5">
        <w:rPr>
          <w:rFonts w:ascii="Arial" w:hAnsi="Arial" w:cs="Arial"/>
        </w:rPr>
        <w:t>d</w:t>
      </w:r>
      <w:r w:rsidR="00D608D5" w:rsidRPr="00D608D5">
        <w:rPr>
          <w:rFonts w:ascii="Arial" w:hAnsi="Arial" w:cs="Arial"/>
        </w:rPr>
        <w:t xml:space="preserve"> and was again compared to the event marker, sleep journal wake time, and light level increase for reliability. </w:t>
      </w:r>
    </w:p>
    <w:p w:rsidR="007F7CF3" w:rsidRPr="00D608D5" w:rsidRDefault="00D608D5" w:rsidP="007F7CF3">
      <w:pPr>
        <w:pStyle w:val="NormalWeb"/>
        <w:spacing w:before="0" w:beforeAutospacing="0" w:after="0" w:afterAutospacing="0"/>
        <w:ind w:left="360"/>
        <w:rPr>
          <w:rFonts w:ascii="Arial" w:hAnsi="Arial" w:cs="Arial"/>
          <w:sz w:val="22"/>
          <w:szCs w:val="22"/>
        </w:rPr>
      </w:pPr>
      <w:r>
        <w:rPr>
          <w:rFonts w:ascii="Arial" w:hAnsi="Arial" w:cs="Arial"/>
          <w:sz w:val="22"/>
          <w:szCs w:val="22"/>
        </w:rPr>
        <w:t xml:space="preserve">After </w:t>
      </w:r>
      <w:r w:rsidR="001E0218">
        <w:rPr>
          <w:rFonts w:ascii="Arial" w:hAnsi="Arial" w:cs="Arial"/>
          <w:sz w:val="22"/>
          <w:szCs w:val="22"/>
        </w:rPr>
        <w:t xml:space="preserve">identifying the rest period, </w:t>
      </w:r>
      <w:r>
        <w:rPr>
          <w:rFonts w:ascii="Arial" w:hAnsi="Arial" w:cs="Arial"/>
          <w:sz w:val="22"/>
          <w:szCs w:val="22"/>
        </w:rPr>
        <w:t xml:space="preserve">the </w:t>
      </w:r>
      <w:proofErr w:type="spellStart"/>
      <w:r>
        <w:rPr>
          <w:rFonts w:ascii="Arial" w:hAnsi="Arial" w:cs="Arial"/>
          <w:sz w:val="22"/>
          <w:szCs w:val="22"/>
        </w:rPr>
        <w:t>actigraphic</w:t>
      </w:r>
      <w:proofErr w:type="spellEnd"/>
      <w:r>
        <w:rPr>
          <w:rFonts w:ascii="Arial" w:hAnsi="Arial" w:cs="Arial"/>
          <w:sz w:val="22"/>
          <w:szCs w:val="22"/>
        </w:rPr>
        <w:t xml:space="preserve"> data </w:t>
      </w:r>
      <w:r w:rsidR="001E0218">
        <w:rPr>
          <w:rFonts w:ascii="Arial" w:hAnsi="Arial" w:cs="Arial"/>
          <w:sz w:val="22"/>
          <w:szCs w:val="22"/>
        </w:rPr>
        <w:t>a</w:t>
      </w:r>
      <w:r>
        <w:rPr>
          <w:rFonts w:ascii="Arial" w:hAnsi="Arial" w:cs="Arial"/>
          <w:sz w:val="22"/>
          <w:szCs w:val="22"/>
        </w:rPr>
        <w:t xml:space="preserve">re </w:t>
      </w:r>
      <w:r w:rsidR="007F7CF3" w:rsidRPr="00D608D5">
        <w:rPr>
          <w:rFonts w:ascii="Arial" w:hAnsi="Arial" w:cs="Arial"/>
          <w:sz w:val="22"/>
          <w:szCs w:val="22"/>
        </w:rPr>
        <w:t xml:space="preserve">automatically </w:t>
      </w:r>
      <w:r w:rsidR="006D1589" w:rsidRPr="00D608D5">
        <w:rPr>
          <w:rFonts w:ascii="Arial" w:hAnsi="Arial" w:cs="Arial"/>
          <w:sz w:val="22"/>
          <w:szCs w:val="22"/>
        </w:rPr>
        <w:t xml:space="preserve">scored </w:t>
      </w:r>
      <w:r w:rsidR="008C7B30" w:rsidRPr="00D608D5">
        <w:rPr>
          <w:rFonts w:ascii="Arial" w:hAnsi="Arial" w:cs="Arial"/>
          <w:sz w:val="22"/>
          <w:szCs w:val="22"/>
        </w:rPr>
        <w:t>in</w:t>
      </w:r>
      <w:r w:rsidR="008C7B30" w:rsidRPr="00D608D5">
        <w:rPr>
          <w:rFonts w:ascii="Arial" w:hAnsi="Arial" w:cs="Arial"/>
          <w:bCs/>
          <w:sz w:val="22"/>
          <w:szCs w:val="22"/>
        </w:rPr>
        <w:t xml:space="preserve"> 30 second</w:t>
      </w:r>
      <w:r w:rsidR="008C7B30" w:rsidRPr="00D608D5">
        <w:rPr>
          <w:rFonts w:ascii="Arial" w:hAnsi="Arial" w:cs="Arial"/>
          <w:sz w:val="22"/>
          <w:szCs w:val="22"/>
        </w:rPr>
        <w:t xml:space="preserve"> epochs </w:t>
      </w:r>
      <w:r w:rsidR="006D1589" w:rsidRPr="00D608D5">
        <w:rPr>
          <w:rFonts w:ascii="Arial" w:hAnsi="Arial" w:cs="Arial"/>
          <w:sz w:val="22"/>
          <w:szCs w:val="22"/>
        </w:rPr>
        <w:t xml:space="preserve">as sleep or wake </w:t>
      </w:r>
      <w:r>
        <w:rPr>
          <w:rFonts w:ascii="Arial" w:hAnsi="Arial" w:cs="Arial"/>
          <w:sz w:val="22"/>
          <w:szCs w:val="22"/>
        </w:rPr>
        <w:t>using the</w:t>
      </w:r>
      <w:r w:rsidR="006D1589" w:rsidRPr="00D608D5">
        <w:rPr>
          <w:rFonts w:ascii="Arial" w:hAnsi="Arial" w:cs="Arial"/>
          <w:sz w:val="22"/>
          <w:szCs w:val="22"/>
        </w:rPr>
        <w:t xml:space="preserve"> </w:t>
      </w:r>
      <w:proofErr w:type="spellStart"/>
      <w:r w:rsidR="006D1589" w:rsidRPr="00D608D5">
        <w:rPr>
          <w:rFonts w:ascii="Arial" w:hAnsi="Arial" w:cs="Arial"/>
          <w:sz w:val="22"/>
          <w:szCs w:val="22"/>
        </w:rPr>
        <w:t>Actiware</w:t>
      </w:r>
      <w:proofErr w:type="spellEnd"/>
      <w:r w:rsidR="006D1589" w:rsidRPr="00D608D5">
        <w:rPr>
          <w:rFonts w:ascii="Arial" w:hAnsi="Arial" w:cs="Arial"/>
          <w:sz w:val="22"/>
          <w:szCs w:val="22"/>
        </w:rPr>
        <w:t>-Sleep</w:t>
      </w:r>
      <w:r w:rsidR="006D1589" w:rsidRPr="00D608D5">
        <w:rPr>
          <w:rFonts w:ascii="Arial" w:hAnsi="Arial" w:cs="Arial"/>
          <w:sz w:val="22"/>
          <w:szCs w:val="22"/>
          <w:vertAlign w:val="superscript"/>
        </w:rPr>
        <w:t>®</w:t>
      </w:r>
      <w:r w:rsidR="006D1589" w:rsidRPr="00D608D5">
        <w:rPr>
          <w:rFonts w:ascii="Arial" w:hAnsi="Arial" w:cs="Arial"/>
          <w:sz w:val="22"/>
          <w:szCs w:val="22"/>
        </w:rPr>
        <w:t xml:space="preserve"> </w:t>
      </w:r>
      <w:proofErr w:type="gramStart"/>
      <w:r w:rsidR="006D1589" w:rsidRPr="00D608D5">
        <w:rPr>
          <w:rFonts w:ascii="Arial" w:hAnsi="Arial" w:cs="Arial"/>
          <w:sz w:val="22"/>
          <w:szCs w:val="22"/>
        </w:rPr>
        <w:t>v</w:t>
      </w:r>
      <w:r w:rsidR="006D1589" w:rsidRPr="00D608D5">
        <w:rPr>
          <w:rFonts w:ascii="Arial" w:hAnsi="Arial" w:cs="Arial"/>
          <w:b/>
          <w:bCs/>
          <w:sz w:val="22"/>
          <w:szCs w:val="22"/>
        </w:rPr>
        <w:t xml:space="preserve">. </w:t>
      </w:r>
      <w:r w:rsidR="006D1589" w:rsidRPr="00D608D5">
        <w:rPr>
          <w:rFonts w:ascii="Arial" w:hAnsi="Arial" w:cs="Arial"/>
          <w:bCs/>
          <w:sz w:val="22"/>
          <w:szCs w:val="22"/>
        </w:rPr>
        <w:t>5.59</w:t>
      </w:r>
      <w:r w:rsidR="006D1589" w:rsidRPr="00D608D5">
        <w:rPr>
          <w:rFonts w:ascii="Arial" w:hAnsi="Arial" w:cs="Arial"/>
          <w:sz w:val="22"/>
          <w:szCs w:val="22"/>
        </w:rPr>
        <w:t xml:space="preserve"> analysis software (Mini </w:t>
      </w:r>
      <w:proofErr w:type="spellStart"/>
      <w:r w:rsidR="006D1589" w:rsidRPr="00D608D5">
        <w:rPr>
          <w:rFonts w:ascii="Arial" w:hAnsi="Arial" w:cs="Arial"/>
          <w:sz w:val="22"/>
          <w:szCs w:val="22"/>
        </w:rPr>
        <w:t>Mitter</w:t>
      </w:r>
      <w:proofErr w:type="spellEnd"/>
      <w:r w:rsidR="006D1589" w:rsidRPr="00D608D5">
        <w:rPr>
          <w:rFonts w:ascii="Arial" w:hAnsi="Arial" w:cs="Arial"/>
          <w:sz w:val="22"/>
          <w:szCs w:val="22"/>
        </w:rPr>
        <w:t xml:space="preserve"> Co., Inc.)</w:t>
      </w:r>
      <w:proofErr w:type="gramEnd"/>
      <w:r w:rsidR="006D1589" w:rsidRPr="00D608D5">
        <w:rPr>
          <w:rFonts w:ascii="Arial" w:hAnsi="Arial" w:cs="Arial"/>
          <w:sz w:val="22"/>
          <w:szCs w:val="22"/>
        </w:rPr>
        <w:t xml:space="preserve">. This device uses a validated algorithm in which activity counts recorded during the measured epoch are </w:t>
      </w:r>
      <w:r w:rsidR="001E0218">
        <w:rPr>
          <w:rFonts w:ascii="Arial" w:hAnsi="Arial" w:cs="Arial"/>
          <w:sz w:val="22"/>
          <w:szCs w:val="22"/>
        </w:rPr>
        <w:t xml:space="preserve">analyzed in relationship to </w:t>
      </w:r>
      <w:r w:rsidR="006D1589" w:rsidRPr="00D608D5">
        <w:rPr>
          <w:rFonts w:ascii="Arial" w:hAnsi="Arial" w:cs="Arial"/>
          <w:sz w:val="22"/>
          <w:szCs w:val="22"/>
        </w:rPr>
        <w:t>the level of activity in the surrounding 2-min time period (i.e. ±2 min) to yield the final activity count for each epoch</w:t>
      </w:r>
      <w:r w:rsidR="007F7CF3" w:rsidRPr="00D608D5">
        <w:rPr>
          <w:rFonts w:ascii="Arial" w:hAnsi="Arial" w:cs="Arial"/>
          <w:sz w:val="22"/>
          <w:szCs w:val="22"/>
        </w:rPr>
        <w:t xml:space="preserve"> (</w:t>
      </w:r>
      <w:r w:rsidR="007F7CF3" w:rsidRPr="001E0218">
        <w:rPr>
          <w:rFonts w:ascii="Arial" w:hAnsi="Arial" w:cs="Arial"/>
          <w:i/>
          <w:sz w:val="22"/>
          <w:szCs w:val="22"/>
        </w:rPr>
        <w:t xml:space="preserve">Oakley NR. </w:t>
      </w:r>
      <w:proofErr w:type="gramStart"/>
      <w:r w:rsidR="007F7CF3" w:rsidRPr="001E0218">
        <w:rPr>
          <w:rFonts w:ascii="Arial" w:hAnsi="Arial" w:cs="Arial"/>
          <w:bCs/>
          <w:i/>
          <w:sz w:val="22"/>
          <w:szCs w:val="22"/>
        </w:rPr>
        <w:t xml:space="preserve">Validation with </w:t>
      </w:r>
      <w:proofErr w:type="spellStart"/>
      <w:r w:rsidR="007F7CF3" w:rsidRPr="001E0218">
        <w:rPr>
          <w:rFonts w:ascii="Arial" w:hAnsi="Arial" w:cs="Arial"/>
          <w:bCs/>
          <w:i/>
          <w:sz w:val="22"/>
          <w:szCs w:val="22"/>
        </w:rPr>
        <w:t>polysomnography</w:t>
      </w:r>
      <w:proofErr w:type="spellEnd"/>
      <w:r w:rsidR="007F7CF3" w:rsidRPr="001E0218">
        <w:rPr>
          <w:rFonts w:ascii="Arial" w:hAnsi="Arial" w:cs="Arial"/>
          <w:bCs/>
          <w:i/>
          <w:sz w:val="22"/>
          <w:szCs w:val="22"/>
        </w:rPr>
        <w:t xml:space="preserve"> of the </w:t>
      </w:r>
      <w:proofErr w:type="spellStart"/>
      <w:r w:rsidR="007F7CF3" w:rsidRPr="001E0218">
        <w:rPr>
          <w:rFonts w:ascii="Arial" w:hAnsi="Arial" w:cs="Arial"/>
          <w:bCs/>
          <w:i/>
          <w:sz w:val="22"/>
          <w:szCs w:val="22"/>
        </w:rPr>
        <w:t>Sleepwatch</w:t>
      </w:r>
      <w:proofErr w:type="spellEnd"/>
      <w:r w:rsidR="007F7CF3" w:rsidRPr="001E0218">
        <w:rPr>
          <w:rFonts w:ascii="Arial" w:hAnsi="Arial" w:cs="Arial"/>
          <w:bCs/>
          <w:i/>
          <w:sz w:val="22"/>
          <w:szCs w:val="22"/>
        </w:rPr>
        <w:t xml:space="preserve"> sleep/wake scoring algorithm used by the </w:t>
      </w:r>
      <w:proofErr w:type="spellStart"/>
      <w:r w:rsidR="007F7CF3" w:rsidRPr="001E0218">
        <w:rPr>
          <w:rFonts w:ascii="Arial" w:hAnsi="Arial" w:cs="Arial"/>
          <w:bCs/>
          <w:i/>
          <w:sz w:val="22"/>
          <w:szCs w:val="22"/>
        </w:rPr>
        <w:t>Actiwatch</w:t>
      </w:r>
      <w:proofErr w:type="spellEnd"/>
      <w:r w:rsidR="007F7CF3" w:rsidRPr="001E0218">
        <w:rPr>
          <w:rFonts w:ascii="Arial" w:hAnsi="Arial" w:cs="Arial"/>
          <w:bCs/>
          <w:i/>
          <w:sz w:val="22"/>
          <w:szCs w:val="22"/>
        </w:rPr>
        <w:t xml:space="preserve"> activity monitoring system.</w:t>
      </w:r>
      <w:proofErr w:type="gramEnd"/>
      <w:r w:rsidR="007F7CF3" w:rsidRPr="001E0218">
        <w:rPr>
          <w:rFonts w:ascii="Arial" w:hAnsi="Arial" w:cs="Arial"/>
          <w:bCs/>
          <w:i/>
          <w:sz w:val="22"/>
          <w:szCs w:val="22"/>
        </w:rPr>
        <w:t xml:space="preserve"> Technical Report to Mini </w:t>
      </w:r>
      <w:proofErr w:type="spellStart"/>
      <w:r w:rsidR="007F7CF3" w:rsidRPr="001E0218">
        <w:rPr>
          <w:rFonts w:ascii="Arial" w:hAnsi="Arial" w:cs="Arial"/>
          <w:bCs/>
          <w:i/>
          <w:sz w:val="22"/>
          <w:szCs w:val="22"/>
        </w:rPr>
        <w:t>Mitter</w:t>
      </w:r>
      <w:proofErr w:type="spellEnd"/>
      <w:r w:rsidR="007F7CF3" w:rsidRPr="001E0218">
        <w:rPr>
          <w:rFonts w:ascii="Arial" w:hAnsi="Arial" w:cs="Arial"/>
          <w:bCs/>
          <w:i/>
          <w:sz w:val="22"/>
          <w:szCs w:val="22"/>
        </w:rPr>
        <w:t xml:space="preserve"> Co., </w:t>
      </w:r>
      <w:proofErr w:type="gramStart"/>
      <w:r w:rsidR="007F7CF3" w:rsidRPr="001E0218">
        <w:rPr>
          <w:rFonts w:ascii="Arial" w:hAnsi="Arial" w:cs="Arial"/>
          <w:bCs/>
          <w:i/>
          <w:sz w:val="22"/>
          <w:szCs w:val="22"/>
        </w:rPr>
        <w:t>Inc..</w:t>
      </w:r>
      <w:proofErr w:type="gramEnd"/>
      <w:r w:rsidR="007F7CF3" w:rsidRPr="001E0218">
        <w:rPr>
          <w:rFonts w:ascii="Arial" w:hAnsi="Arial" w:cs="Arial"/>
          <w:bCs/>
          <w:i/>
          <w:sz w:val="22"/>
          <w:szCs w:val="22"/>
        </w:rPr>
        <w:t xml:space="preserve"> </w:t>
      </w:r>
      <w:r w:rsidR="007F7CF3" w:rsidRPr="001E0218">
        <w:rPr>
          <w:rFonts w:ascii="Arial" w:hAnsi="Arial" w:cs="Arial"/>
          <w:i/>
          <w:sz w:val="22"/>
          <w:szCs w:val="22"/>
        </w:rPr>
        <w:t>1997).</w:t>
      </w:r>
      <w:r w:rsidR="007F7CF3" w:rsidRPr="00D608D5">
        <w:rPr>
          <w:rFonts w:ascii="Arial" w:hAnsi="Arial" w:cs="Arial"/>
          <w:sz w:val="22"/>
          <w:szCs w:val="22"/>
        </w:rPr>
        <w:t xml:space="preserve"> The weighted activity value is constructed based on 9 epochs (the epoch of interest as well as 4 preceding/following). The sleep/wake determination is then made based on this value for each individual epoch (&lt; 40 = sleep, &gt;=40 = wake). Sleep onset is determined based on “5 minutes of immobile time” (9/10 epochs with activity counts &lt;2). Sleep offset is identified as the last epoch within the rest interval that met the activity criterion for sleep by the weighted activity algorithm.</w:t>
      </w:r>
    </w:p>
    <w:p w:rsidR="006D1589" w:rsidRPr="00D608D5" w:rsidRDefault="006D1589" w:rsidP="006D1589">
      <w:pPr>
        <w:pStyle w:val="NormalWeb"/>
        <w:spacing w:before="0" w:beforeAutospacing="0" w:after="0" w:afterAutospacing="0"/>
        <w:ind w:left="360"/>
        <w:rPr>
          <w:rFonts w:ascii="Arial" w:hAnsi="Arial" w:cs="Arial"/>
          <w:color w:val="333333"/>
          <w:sz w:val="22"/>
          <w:szCs w:val="22"/>
        </w:rPr>
      </w:pPr>
      <w:r w:rsidRPr="00D608D5">
        <w:rPr>
          <w:rFonts w:ascii="Arial" w:hAnsi="Arial" w:cs="Arial"/>
          <w:color w:val="333333"/>
          <w:sz w:val="22"/>
          <w:szCs w:val="22"/>
        </w:rPr>
        <w:t xml:space="preserve">. </w:t>
      </w:r>
    </w:p>
    <w:p w:rsidR="00B9785A" w:rsidRDefault="00B9785A" w:rsidP="00B9785A">
      <w:pPr>
        <w:ind w:left="360"/>
        <w:rPr>
          <w:rFonts w:ascii="Arial" w:hAnsi="Arial" w:cs="Arial"/>
        </w:rPr>
      </w:pPr>
      <w:r w:rsidRPr="00D608D5">
        <w:rPr>
          <w:rFonts w:ascii="Arial" w:hAnsi="Arial" w:cs="Arial"/>
        </w:rPr>
        <w:t xml:space="preserve">To determine the </w:t>
      </w:r>
      <w:r w:rsidR="00D608D5" w:rsidRPr="00D608D5">
        <w:rPr>
          <w:rFonts w:ascii="Arial" w:hAnsi="Arial" w:cs="Arial"/>
          <w:u w:val="single"/>
        </w:rPr>
        <w:t xml:space="preserve">reliability </w:t>
      </w:r>
      <w:r w:rsidR="00D608D5">
        <w:rPr>
          <w:rFonts w:ascii="Arial" w:hAnsi="Arial" w:cs="Arial"/>
        </w:rPr>
        <w:t xml:space="preserve">of </w:t>
      </w:r>
      <w:r w:rsidRPr="00D608D5">
        <w:rPr>
          <w:rFonts w:ascii="Arial" w:hAnsi="Arial" w:cs="Arial"/>
        </w:rPr>
        <w:t xml:space="preserve">sleep interval start time, the time at which the activity count significantly drops off was located.  This activity drop off time was compared to the event marker, sleep journal bed time, and light level decrease. If at least 2 of the 3 associated markers were within 15 minutes of the activity count drop off, it was considered reliable. If the event marker was reliable, it was used as the sleep interval start time. If not, the sleep journal time was used. If the event marker and sleep journal were unreliable, the time the light levels decreased was used.  If no associated markers were reliable, the time of the activity count drop off was used as the sleep interval start time.  </w:t>
      </w:r>
    </w:p>
    <w:p w:rsidR="00B9785A" w:rsidRDefault="00B9785A" w:rsidP="00B9785A">
      <w:pPr>
        <w:rPr>
          <w:rFonts w:ascii="Arial" w:hAnsi="Arial" w:cs="Arial"/>
          <w:u w:val="single"/>
        </w:rPr>
      </w:pPr>
      <w:r w:rsidRPr="004A6763">
        <w:rPr>
          <w:rFonts w:ascii="Arial" w:hAnsi="Arial" w:cs="Arial"/>
          <w:u w:val="single"/>
        </w:rPr>
        <w:t>Reliability</w:t>
      </w:r>
    </w:p>
    <w:p w:rsidR="00B9785A" w:rsidRPr="004A6763" w:rsidRDefault="00B9785A" w:rsidP="00B9785A">
      <w:pPr>
        <w:rPr>
          <w:rFonts w:ascii="Arial" w:hAnsi="Arial" w:cs="Arial"/>
        </w:rPr>
      </w:pPr>
      <w:r w:rsidRPr="004A6763">
        <w:rPr>
          <w:rFonts w:ascii="Arial" w:hAnsi="Arial" w:cs="Arial"/>
        </w:rPr>
        <w:t xml:space="preserve">Two scorers scored MESA </w:t>
      </w:r>
      <w:proofErr w:type="spellStart"/>
      <w:r w:rsidRPr="004A6763">
        <w:rPr>
          <w:rFonts w:ascii="Arial" w:hAnsi="Arial" w:cs="Arial"/>
        </w:rPr>
        <w:t>actigraphy</w:t>
      </w:r>
      <w:proofErr w:type="spellEnd"/>
      <w:r w:rsidRPr="004A6763">
        <w:rPr>
          <w:rFonts w:ascii="Arial" w:hAnsi="Arial" w:cs="Arial"/>
        </w:rPr>
        <w:t xml:space="preserve"> studies.</w:t>
      </w:r>
      <w:r>
        <w:rPr>
          <w:rFonts w:ascii="Arial" w:hAnsi="Arial" w:cs="Arial"/>
        </w:rPr>
        <w:t xml:space="preserve"> Intra-scorer reliability (scorer 941 assessed between 2011 and 2012; n=19) for average sleep duration, sleep efficiency, and WASO were 0.91, 0.97, and 0.91. Excluding one severe outlier, the </w:t>
      </w:r>
      <w:proofErr w:type="spellStart"/>
      <w:r>
        <w:rPr>
          <w:rFonts w:ascii="Arial" w:hAnsi="Arial" w:cs="Arial"/>
        </w:rPr>
        <w:t>interscorer</w:t>
      </w:r>
      <w:proofErr w:type="spellEnd"/>
      <w:r>
        <w:rPr>
          <w:rFonts w:ascii="Arial" w:hAnsi="Arial" w:cs="Arial"/>
        </w:rPr>
        <w:t xml:space="preserve"> reliability for these 3 variables </w:t>
      </w:r>
      <w:proofErr w:type="gramStart"/>
      <w:r>
        <w:rPr>
          <w:rFonts w:ascii="Arial" w:hAnsi="Arial" w:cs="Arial"/>
        </w:rPr>
        <w:t>were</w:t>
      </w:r>
      <w:proofErr w:type="gramEnd"/>
      <w:r>
        <w:rPr>
          <w:rFonts w:ascii="Arial" w:hAnsi="Arial" w:cs="Arial"/>
        </w:rPr>
        <w:t>: 0.90 0.96, and 0.91.</w:t>
      </w:r>
    </w:p>
    <w:p w:rsidR="009840D2" w:rsidRPr="0067406B" w:rsidRDefault="00B9785A" w:rsidP="00B9785A">
      <w:pPr>
        <w:pStyle w:val="ListParagraph"/>
        <w:numPr>
          <w:ilvl w:val="0"/>
          <w:numId w:val="14"/>
        </w:numPr>
        <w:rPr>
          <w:rFonts w:ascii="Arial" w:hAnsi="Arial" w:cs="Arial"/>
          <w:b/>
          <w:sz w:val="22"/>
          <w:szCs w:val="22"/>
        </w:rPr>
      </w:pPr>
      <w:r>
        <w:rPr>
          <w:rFonts w:ascii="Arial" w:hAnsi="Arial" w:cs="Arial"/>
        </w:rPr>
        <w:br w:type="page"/>
      </w:r>
      <w:proofErr w:type="spellStart"/>
      <w:r w:rsidR="00DF3E09" w:rsidRPr="0067406B">
        <w:rPr>
          <w:rFonts w:ascii="Arial" w:hAnsi="Arial" w:cs="Arial"/>
          <w:b/>
          <w:sz w:val="22"/>
          <w:szCs w:val="22"/>
        </w:rPr>
        <w:lastRenderedPageBreak/>
        <w:t>Actigraphy</w:t>
      </w:r>
      <w:proofErr w:type="spellEnd"/>
      <w:r w:rsidR="00DF3E09" w:rsidRPr="0067406B">
        <w:rPr>
          <w:rFonts w:ascii="Arial" w:hAnsi="Arial" w:cs="Arial"/>
          <w:b/>
          <w:sz w:val="22"/>
          <w:szCs w:val="22"/>
        </w:rPr>
        <w:t xml:space="preserve"> Data Guide</w:t>
      </w:r>
    </w:p>
    <w:p w:rsidR="00DF3E09" w:rsidRDefault="00DF3E09" w:rsidP="00DF3E09"/>
    <w:p w:rsidR="00DF3E09" w:rsidRPr="008646BD" w:rsidRDefault="00DF3E09" w:rsidP="00DF3E09">
      <w:pPr>
        <w:rPr>
          <w:rFonts w:ascii="Arial" w:hAnsi="Arial" w:cs="Arial"/>
        </w:rPr>
      </w:pPr>
      <w:r w:rsidRPr="008646BD">
        <w:rPr>
          <w:rFonts w:ascii="Arial" w:hAnsi="Arial" w:cs="Arial"/>
        </w:rPr>
        <w:t xml:space="preserve">The following describes some of the key quality and result variables derived from the MESA Sleep </w:t>
      </w:r>
      <w:proofErr w:type="spellStart"/>
      <w:r w:rsidRPr="008646BD">
        <w:rPr>
          <w:rFonts w:ascii="Arial" w:hAnsi="Arial" w:cs="Arial"/>
        </w:rPr>
        <w:t>actigraphy</w:t>
      </w:r>
      <w:proofErr w:type="spellEnd"/>
      <w:r w:rsidRPr="008646BD">
        <w:rPr>
          <w:rFonts w:ascii="Arial" w:hAnsi="Arial" w:cs="Arial"/>
        </w:rPr>
        <w:t xml:space="preserve"> data collection and data scoring. Each </w:t>
      </w:r>
      <w:proofErr w:type="spellStart"/>
      <w:r w:rsidRPr="008646BD">
        <w:rPr>
          <w:rFonts w:ascii="Arial" w:hAnsi="Arial" w:cs="Arial"/>
        </w:rPr>
        <w:t>actigraphy</w:t>
      </w:r>
      <w:proofErr w:type="spellEnd"/>
      <w:r w:rsidRPr="008646BD">
        <w:rPr>
          <w:rFonts w:ascii="Arial" w:hAnsi="Arial" w:cs="Arial"/>
        </w:rPr>
        <w:t xml:space="preserve"> study was reviewed and scored centrally at the Sleep Reading Center, with grades being given to individual signals and to the overall study quality. More data about the </w:t>
      </w:r>
      <w:proofErr w:type="spellStart"/>
      <w:r w:rsidRPr="008646BD">
        <w:rPr>
          <w:rFonts w:ascii="Arial" w:hAnsi="Arial" w:cs="Arial"/>
        </w:rPr>
        <w:t>actigraphy</w:t>
      </w:r>
      <w:proofErr w:type="spellEnd"/>
      <w:r w:rsidRPr="008646BD">
        <w:rPr>
          <w:rFonts w:ascii="Arial" w:hAnsi="Arial" w:cs="Arial"/>
        </w:rPr>
        <w:t xml:space="preserve"> device itself and the data collection procedures used in MESA Sleep may be found in the Manual of Procedures.</w:t>
      </w:r>
    </w:p>
    <w:p w:rsidR="00DF3E09" w:rsidRPr="008646BD" w:rsidRDefault="00DF3E09" w:rsidP="00DF3E09">
      <w:pPr>
        <w:rPr>
          <w:rFonts w:ascii="Arial" w:hAnsi="Arial" w:cs="Arial"/>
        </w:rPr>
      </w:pPr>
      <w:r w:rsidRPr="008646BD">
        <w:rPr>
          <w:rFonts w:ascii="Arial" w:hAnsi="Arial" w:cs="Arial"/>
        </w:rPr>
        <w:t xml:space="preserve">In this document, variable names that exist in the MESA Sleep dataset are noted with a special styling, e.g. </w:t>
      </w:r>
      <w:r w:rsidRPr="008646BD">
        <w:rPr>
          <w:rStyle w:val="VariableNameChar"/>
          <w:rFonts w:ascii="Arial" w:hAnsi="Arial" w:cs="Arial"/>
        </w:rPr>
        <w:t>variable-name</w:t>
      </w:r>
      <w:r w:rsidRPr="008646BD">
        <w:rPr>
          <w:rFonts w:ascii="Arial" w:hAnsi="Arial" w:cs="Arial"/>
        </w:rPr>
        <w:t xml:space="preserve">. The quality variables below are often used to filter studies of a higher quality for specific analyses and the key result variables described in this document represent the data that are likely to be of primary interest to most investigators. The full </w:t>
      </w:r>
      <w:proofErr w:type="gramStart"/>
      <w:r w:rsidRPr="008646BD">
        <w:rPr>
          <w:rFonts w:ascii="Arial" w:hAnsi="Arial" w:cs="Arial"/>
        </w:rPr>
        <w:t>set of variables are</w:t>
      </w:r>
      <w:proofErr w:type="gramEnd"/>
      <w:r w:rsidRPr="008646BD">
        <w:rPr>
          <w:rFonts w:ascii="Arial" w:hAnsi="Arial" w:cs="Arial"/>
        </w:rPr>
        <w:t xml:space="preserve"> described in the MESA Sleep data dictionary.</w:t>
      </w:r>
    </w:p>
    <w:p w:rsidR="00DF3E09" w:rsidRPr="008646BD" w:rsidRDefault="008646BD" w:rsidP="00DF3E09">
      <w:pPr>
        <w:pStyle w:val="Heading1"/>
        <w:rPr>
          <w:rFonts w:ascii="Arial" w:hAnsi="Arial" w:cs="Arial"/>
          <w:sz w:val="22"/>
          <w:szCs w:val="22"/>
        </w:rPr>
      </w:pPr>
      <w:proofErr w:type="spellStart"/>
      <w:proofErr w:type="gramStart"/>
      <w:r>
        <w:rPr>
          <w:rFonts w:ascii="Arial" w:hAnsi="Arial" w:cs="Arial"/>
          <w:sz w:val="22"/>
          <w:szCs w:val="22"/>
        </w:rPr>
        <w:t>VIIa</w:t>
      </w:r>
      <w:proofErr w:type="spellEnd"/>
      <w:r>
        <w:rPr>
          <w:rFonts w:ascii="Arial" w:hAnsi="Arial" w:cs="Arial"/>
          <w:sz w:val="22"/>
          <w:szCs w:val="22"/>
        </w:rPr>
        <w:t>.</w:t>
      </w:r>
      <w:proofErr w:type="gramEnd"/>
      <w:r>
        <w:rPr>
          <w:rFonts w:ascii="Arial" w:hAnsi="Arial" w:cs="Arial"/>
          <w:sz w:val="22"/>
          <w:szCs w:val="22"/>
        </w:rPr>
        <w:t xml:space="preserve"> </w:t>
      </w:r>
      <w:r w:rsidR="00DF3E09" w:rsidRPr="008646BD">
        <w:rPr>
          <w:rFonts w:ascii="Arial" w:hAnsi="Arial" w:cs="Arial"/>
          <w:sz w:val="22"/>
          <w:szCs w:val="22"/>
        </w:rPr>
        <w:t>Study Quality Variables</w:t>
      </w:r>
    </w:p>
    <w:p w:rsidR="00DF3E09" w:rsidRPr="008646BD" w:rsidRDefault="00DF3E09" w:rsidP="00DF3E09">
      <w:pPr>
        <w:rPr>
          <w:rFonts w:ascii="Arial" w:hAnsi="Arial" w:cs="Arial"/>
        </w:rPr>
      </w:pPr>
      <w:r w:rsidRPr="008646BD">
        <w:rPr>
          <w:rFonts w:ascii="Arial" w:hAnsi="Arial" w:cs="Arial"/>
        </w:rPr>
        <w:t xml:space="preserve">Overall study quality was graded by the scorer and is captured in the </w:t>
      </w:r>
      <w:r w:rsidRPr="008646BD">
        <w:rPr>
          <w:rStyle w:val="VariableNameChar"/>
          <w:rFonts w:ascii="Arial" w:hAnsi="Arial" w:cs="Arial"/>
        </w:rPr>
        <w:t>actquality5</w:t>
      </w:r>
      <w:r w:rsidRPr="008646BD">
        <w:rPr>
          <w:rFonts w:ascii="Arial" w:hAnsi="Arial" w:cs="Arial"/>
        </w:rPr>
        <w:t xml:space="preserve"> variable. This variable was assessed on the following scale:</w:t>
      </w:r>
    </w:p>
    <w:p w:rsidR="00DF3E09" w:rsidRPr="008646BD" w:rsidRDefault="00DF3E09" w:rsidP="00DF3E09">
      <w:pPr>
        <w:pStyle w:val="ListParagraph"/>
        <w:numPr>
          <w:ilvl w:val="0"/>
          <w:numId w:val="11"/>
        </w:numPr>
        <w:spacing w:after="160" w:line="259" w:lineRule="auto"/>
        <w:contextualSpacing/>
        <w:rPr>
          <w:rFonts w:ascii="Arial" w:hAnsi="Arial" w:cs="Arial"/>
          <w:sz w:val="22"/>
          <w:szCs w:val="22"/>
        </w:rPr>
      </w:pPr>
      <w:r w:rsidRPr="008646BD">
        <w:rPr>
          <w:rFonts w:ascii="Arial" w:hAnsi="Arial" w:cs="Arial"/>
          <w:sz w:val="22"/>
          <w:szCs w:val="22"/>
        </w:rPr>
        <w:t>Poor – ≤ 50% of nights have reliable sleep latency and overnight data associated with it.</w:t>
      </w:r>
    </w:p>
    <w:p w:rsidR="00DF3E09" w:rsidRPr="008646BD" w:rsidRDefault="00DF3E09" w:rsidP="00DF3E09">
      <w:pPr>
        <w:pStyle w:val="ListParagraph"/>
        <w:numPr>
          <w:ilvl w:val="0"/>
          <w:numId w:val="11"/>
        </w:numPr>
        <w:spacing w:after="160" w:line="259" w:lineRule="auto"/>
        <w:contextualSpacing/>
        <w:rPr>
          <w:rFonts w:ascii="Arial" w:hAnsi="Arial" w:cs="Arial"/>
          <w:sz w:val="22"/>
          <w:szCs w:val="22"/>
        </w:rPr>
      </w:pPr>
      <w:r w:rsidRPr="008646BD">
        <w:rPr>
          <w:rFonts w:ascii="Arial" w:hAnsi="Arial" w:cs="Arial"/>
          <w:sz w:val="22"/>
          <w:szCs w:val="22"/>
        </w:rPr>
        <w:t>Fair – ≥ 50% of nights have reliable sleep latency and overnight data associated with it. Less than 2 data markers (Sleep Diary, Event Marker, or Light Level) are consistent with data.</w:t>
      </w:r>
    </w:p>
    <w:p w:rsidR="00DF3E09" w:rsidRPr="008646BD" w:rsidRDefault="00DF3E09" w:rsidP="00DF3E09">
      <w:pPr>
        <w:pStyle w:val="ListParagraph"/>
        <w:numPr>
          <w:ilvl w:val="0"/>
          <w:numId w:val="11"/>
        </w:numPr>
        <w:spacing w:after="160" w:line="259" w:lineRule="auto"/>
        <w:contextualSpacing/>
        <w:rPr>
          <w:rFonts w:ascii="Arial" w:hAnsi="Arial" w:cs="Arial"/>
          <w:sz w:val="22"/>
          <w:szCs w:val="22"/>
        </w:rPr>
      </w:pPr>
      <w:r w:rsidRPr="008646BD">
        <w:rPr>
          <w:rFonts w:ascii="Arial" w:hAnsi="Arial" w:cs="Arial"/>
          <w:sz w:val="22"/>
          <w:szCs w:val="22"/>
        </w:rPr>
        <w:t>Good – ≥ 50% of nights have reliable sleep latency and overnight data associated with it. At least 2 data markers (Sleep Diary, Event Marker, or Light Levels) are consistent with data.</w:t>
      </w:r>
    </w:p>
    <w:p w:rsidR="00DF3E09" w:rsidRPr="008646BD" w:rsidRDefault="00DF3E09" w:rsidP="00DF3E09">
      <w:pPr>
        <w:pStyle w:val="ListParagraph"/>
        <w:numPr>
          <w:ilvl w:val="0"/>
          <w:numId w:val="11"/>
        </w:numPr>
        <w:spacing w:after="160" w:line="259" w:lineRule="auto"/>
        <w:contextualSpacing/>
        <w:rPr>
          <w:rFonts w:ascii="Arial" w:hAnsi="Arial" w:cs="Arial"/>
          <w:sz w:val="22"/>
          <w:szCs w:val="22"/>
        </w:rPr>
      </w:pPr>
      <w:r w:rsidRPr="008646BD">
        <w:rPr>
          <w:rFonts w:ascii="Arial" w:hAnsi="Arial" w:cs="Arial"/>
          <w:sz w:val="22"/>
          <w:szCs w:val="22"/>
        </w:rPr>
        <w:t>Very Good – ≥ 75% of nights have reliable sleep latency and overnight data associated with it. Less than 2 data markers (Sleep Diary, Event Marker, or Light Levels) are consistent with data.</w:t>
      </w:r>
    </w:p>
    <w:p w:rsidR="00DF3E09" w:rsidRPr="008646BD" w:rsidRDefault="00DF3E09" w:rsidP="00DF3E09">
      <w:pPr>
        <w:pStyle w:val="ListParagraph"/>
        <w:numPr>
          <w:ilvl w:val="0"/>
          <w:numId w:val="11"/>
        </w:numPr>
        <w:spacing w:after="160" w:line="259" w:lineRule="auto"/>
        <w:contextualSpacing/>
        <w:rPr>
          <w:rFonts w:ascii="Arial" w:hAnsi="Arial" w:cs="Arial"/>
          <w:sz w:val="22"/>
          <w:szCs w:val="22"/>
        </w:rPr>
      </w:pPr>
      <w:r w:rsidRPr="008646BD">
        <w:rPr>
          <w:rFonts w:ascii="Arial" w:hAnsi="Arial" w:cs="Arial"/>
          <w:sz w:val="22"/>
          <w:szCs w:val="22"/>
        </w:rPr>
        <w:t>Excellent – ≥ 75% of nights have reliable sleep latency and overnight data associated with it. At least 2 data markers (Sleep Diary, Event Marker, or Light Levels) are consistent with data.</w:t>
      </w:r>
    </w:p>
    <w:p w:rsidR="00DF3E09" w:rsidRPr="008646BD" w:rsidRDefault="00DF3E09" w:rsidP="00DF3E09">
      <w:pPr>
        <w:pStyle w:val="ListParagraph"/>
        <w:numPr>
          <w:ilvl w:val="0"/>
          <w:numId w:val="11"/>
        </w:numPr>
        <w:spacing w:after="160" w:line="259" w:lineRule="auto"/>
        <w:contextualSpacing/>
        <w:rPr>
          <w:rFonts w:ascii="Arial" w:hAnsi="Arial" w:cs="Arial"/>
          <w:sz w:val="22"/>
          <w:szCs w:val="22"/>
        </w:rPr>
      </w:pPr>
      <w:r w:rsidRPr="008646BD">
        <w:rPr>
          <w:rFonts w:ascii="Arial" w:hAnsi="Arial" w:cs="Arial"/>
          <w:sz w:val="22"/>
          <w:szCs w:val="22"/>
        </w:rPr>
        <w:t>Outstanding – All nights have reliable sleep latency and overnight data associated with it. All data markers (Sleep Diary, Event Marker, and Light Levels) are consistent with data.</w:t>
      </w:r>
    </w:p>
    <w:p w:rsidR="00DF3E09" w:rsidRPr="008646BD" w:rsidRDefault="00DF3E09" w:rsidP="00DF3E09">
      <w:pPr>
        <w:rPr>
          <w:rFonts w:ascii="Arial" w:hAnsi="Arial" w:cs="Arial"/>
        </w:rPr>
      </w:pPr>
      <w:r w:rsidRPr="008646BD">
        <w:rPr>
          <w:rFonts w:ascii="Arial" w:hAnsi="Arial" w:cs="Arial"/>
        </w:rPr>
        <w:t xml:space="preserve">The overall study quality grade was </w:t>
      </w:r>
      <w:r w:rsidRPr="008646BD">
        <w:rPr>
          <w:rFonts w:ascii="Arial" w:hAnsi="Arial" w:cs="Arial"/>
          <w:b/>
        </w:rPr>
        <w:t>highly dependent on the completeness and quality of the self-reported sleep diary</w:t>
      </w:r>
      <w:r w:rsidRPr="008646BD">
        <w:rPr>
          <w:rFonts w:ascii="Arial" w:hAnsi="Arial" w:cs="Arial"/>
        </w:rPr>
        <w:t xml:space="preserve">, so low scores for </w:t>
      </w:r>
      <w:r w:rsidRPr="008646BD">
        <w:rPr>
          <w:rStyle w:val="VariableNameChar"/>
          <w:rFonts w:ascii="Arial" w:hAnsi="Arial" w:cs="Arial"/>
        </w:rPr>
        <w:t xml:space="preserve">actquality5 </w:t>
      </w:r>
      <w:r w:rsidRPr="008646BD">
        <w:rPr>
          <w:rFonts w:ascii="Arial" w:hAnsi="Arial" w:cs="Arial"/>
        </w:rPr>
        <w:t xml:space="preserve">do not necessarily reflect on the quality of the raw </w:t>
      </w:r>
      <w:proofErr w:type="spellStart"/>
      <w:r w:rsidRPr="008646BD">
        <w:rPr>
          <w:rFonts w:ascii="Arial" w:hAnsi="Arial" w:cs="Arial"/>
        </w:rPr>
        <w:t>actigraphy</w:t>
      </w:r>
      <w:proofErr w:type="spellEnd"/>
      <w:r w:rsidRPr="008646BD">
        <w:rPr>
          <w:rFonts w:ascii="Arial" w:hAnsi="Arial" w:cs="Arial"/>
        </w:rPr>
        <w:t xml:space="preserve"> data. </w:t>
      </w:r>
      <w:r w:rsidR="008646BD">
        <w:rPr>
          <w:rFonts w:ascii="Arial" w:hAnsi="Arial" w:cs="Arial"/>
        </w:rPr>
        <w:t xml:space="preserve">All scored data may be used in primary analyses with consideration of using the codes to identify the highest quality studies for sensitivity studies. </w:t>
      </w:r>
    </w:p>
    <w:p w:rsidR="00DF3E09" w:rsidRPr="008646BD" w:rsidRDefault="008646BD" w:rsidP="00DF3E09">
      <w:pPr>
        <w:pStyle w:val="Heading1"/>
        <w:rPr>
          <w:rFonts w:ascii="Arial" w:hAnsi="Arial" w:cs="Arial"/>
          <w:sz w:val="22"/>
          <w:szCs w:val="22"/>
        </w:rPr>
      </w:pPr>
      <w:proofErr w:type="spellStart"/>
      <w:proofErr w:type="gramStart"/>
      <w:r>
        <w:rPr>
          <w:rFonts w:ascii="Arial" w:hAnsi="Arial" w:cs="Arial"/>
          <w:sz w:val="22"/>
          <w:szCs w:val="22"/>
        </w:rPr>
        <w:t>VIIb</w:t>
      </w:r>
      <w:proofErr w:type="spellEnd"/>
      <w:r>
        <w:rPr>
          <w:rFonts w:ascii="Arial" w:hAnsi="Arial" w:cs="Arial"/>
          <w:sz w:val="22"/>
          <w:szCs w:val="22"/>
        </w:rPr>
        <w:t>.</w:t>
      </w:r>
      <w:proofErr w:type="gramEnd"/>
      <w:r>
        <w:rPr>
          <w:rFonts w:ascii="Arial" w:hAnsi="Arial" w:cs="Arial"/>
          <w:sz w:val="22"/>
          <w:szCs w:val="22"/>
        </w:rPr>
        <w:t xml:space="preserve"> </w:t>
      </w:r>
      <w:r w:rsidR="00DF3E09" w:rsidRPr="008646BD">
        <w:rPr>
          <w:rFonts w:ascii="Arial" w:hAnsi="Arial" w:cs="Arial"/>
          <w:sz w:val="22"/>
          <w:szCs w:val="22"/>
        </w:rPr>
        <w:t>Key Result Variables</w:t>
      </w:r>
    </w:p>
    <w:p w:rsidR="00DF3E09" w:rsidRPr="008646BD" w:rsidRDefault="00DF3E09" w:rsidP="00DF3E09">
      <w:pPr>
        <w:rPr>
          <w:rFonts w:ascii="Arial" w:hAnsi="Arial" w:cs="Arial"/>
        </w:rPr>
      </w:pPr>
      <w:r w:rsidRPr="008646BD">
        <w:rPr>
          <w:rFonts w:ascii="Arial" w:hAnsi="Arial" w:cs="Arial"/>
        </w:rPr>
        <w:t xml:space="preserve">Following variables are </w:t>
      </w:r>
      <w:r w:rsidR="0067406B" w:rsidRPr="008646BD">
        <w:rPr>
          <w:rFonts w:ascii="Arial" w:hAnsi="Arial" w:cs="Arial"/>
        </w:rPr>
        <w:t xml:space="preserve">ones identified to be </w:t>
      </w:r>
      <w:r w:rsidRPr="008646BD">
        <w:rPr>
          <w:rFonts w:ascii="Arial" w:hAnsi="Arial" w:cs="Arial"/>
        </w:rPr>
        <w:t xml:space="preserve">of </w:t>
      </w:r>
      <w:r w:rsidR="0067406B" w:rsidRPr="008646BD">
        <w:rPr>
          <w:rFonts w:ascii="Arial" w:hAnsi="Arial" w:cs="Arial"/>
        </w:rPr>
        <w:t xml:space="preserve">key </w:t>
      </w:r>
      <w:r w:rsidRPr="008646BD">
        <w:rPr>
          <w:rFonts w:ascii="Arial" w:hAnsi="Arial" w:cs="Arial"/>
        </w:rPr>
        <w:t>interest</w:t>
      </w:r>
      <w:r w:rsidR="0067406B" w:rsidRPr="008646BD">
        <w:rPr>
          <w:rFonts w:ascii="Arial" w:hAnsi="Arial" w:cs="Arial"/>
        </w:rPr>
        <w:t xml:space="preserve"> in most analysis of </w:t>
      </w:r>
      <w:proofErr w:type="spellStart"/>
      <w:r w:rsidR="0067406B" w:rsidRPr="008646BD">
        <w:rPr>
          <w:rFonts w:ascii="Arial" w:hAnsi="Arial" w:cs="Arial"/>
        </w:rPr>
        <w:t>actigraphy</w:t>
      </w:r>
      <w:proofErr w:type="spellEnd"/>
      <w:r w:rsidR="0067406B" w:rsidRPr="008646BD">
        <w:rPr>
          <w:rFonts w:ascii="Arial" w:hAnsi="Arial" w:cs="Arial"/>
        </w:rPr>
        <w:t xml:space="preserve"> data.</w:t>
      </w:r>
    </w:p>
    <w:p w:rsidR="0005562D" w:rsidRPr="00503412" w:rsidRDefault="0005562D" w:rsidP="0005562D">
      <w:r>
        <w:t xml:space="preserve">Note: As of June 2014, a new set of </w:t>
      </w:r>
      <w:proofErr w:type="spellStart"/>
      <w:r>
        <w:t>actigraphy</w:t>
      </w:r>
      <w:proofErr w:type="spellEnd"/>
      <w:r>
        <w:t xml:space="preserve"> variables were released that should take precedence over the previously released variables. In most instances, the values for these key concepts will be the same for the old and new variables. The new variables were generated directly from the epoch-by-epoch </w:t>
      </w:r>
      <w:proofErr w:type="spellStart"/>
      <w:r>
        <w:t>actigraphy</w:t>
      </w:r>
      <w:proofErr w:type="spellEnd"/>
      <w:r>
        <w:t xml:space="preserve"> </w:t>
      </w:r>
      <w:r>
        <w:lastRenderedPageBreak/>
        <w:t>data and were further broken down by weekday days (M-F), weekend days (Saturday-Sunday), workdays (self-report), non-workdays (self-report), and reliable days (see above).</w:t>
      </w:r>
    </w:p>
    <w:tbl>
      <w:tblPr>
        <w:tblStyle w:val="GridTable2Accent1"/>
        <w:tblW w:w="0" w:type="auto"/>
        <w:tblCellMar>
          <w:top w:w="115" w:type="dxa"/>
          <w:left w:w="115" w:type="dxa"/>
          <w:bottom w:w="115" w:type="dxa"/>
          <w:right w:w="115" w:type="dxa"/>
        </w:tblCellMar>
        <w:tblLook w:val="04A0" w:firstRow="1" w:lastRow="0" w:firstColumn="1" w:lastColumn="0" w:noHBand="0" w:noVBand="1"/>
      </w:tblPr>
      <w:tblGrid>
        <w:gridCol w:w="2475"/>
        <w:gridCol w:w="3040"/>
        <w:gridCol w:w="8820"/>
      </w:tblGrid>
      <w:tr w:rsidR="0005562D" w:rsidRPr="00503412" w:rsidTr="000556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05562D" w:rsidRPr="00503412" w:rsidRDefault="0005562D" w:rsidP="005C4C26">
            <w:r w:rsidRPr="00503412">
              <w:t xml:space="preserve">Variable </w:t>
            </w:r>
          </w:p>
        </w:tc>
        <w:tc>
          <w:tcPr>
            <w:tcW w:w="3040" w:type="dxa"/>
          </w:tcPr>
          <w:p w:rsidR="0005562D" w:rsidRPr="00503412" w:rsidRDefault="0005562D" w:rsidP="005C4C26">
            <w:pPr>
              <w:cnfStyle w:val="100000000000" w:firstRow="1" w:lastRow="0" w:firstColumn="0" w:lastColumn="0" w:oddVBand="0" w:evenVBand="0" w:oddHBand="0" w:evenHBand="0" w:firstRowFirstColumn="0" w:firstRowLastColumn="0" w:lastRowFirstColumn="0" w:lastRowLastColumn="0"/>
            </w:pPr>
            <w:r w:rsidRPr="00503412">
              <w:t>Label</w:t>
            </w:r>
          </w:p>
        </w:tc>
        <w:tc>
          <w:tcPr>
            <w:tcW w:w="8820" w:type="dxa"/>
          </w:tcPr>
          <w:p w:rsidR="0005562D" w:rsidRPr="00503412" w:rsidRDefault="0005562D" w:rsidP="005C4C26">
            <w:pPr>
              <w:cnfStyle w:val="100000000000" w:firstRow="1" w:lastRow="0" w:firstColumn="0" w:lastColumn="0" w:oddVBand="0" w:evenVBand="0" w:oddHBand="0" w:evenHBand="0" w:firstRowFirstColumn="0" w:firstRowLastColumn="0" w:lastRowFirstColumn="0" w:lastRowLastColumn="0"/>
            </w:pPr>
            <w:r w:rsidRPr="00503412">
              <w:t>Description/Use</w:t>
            </w:r>
          </w:p>
        </w:tc>
      </w:tr>
      <w:tr w:rsidR="0005562D" w:rsidRPr="00503412" w:rsidTr="0005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05562D" w:rsidRPr="00503412" w:rsidRDefault="0005562D" w:rsidP="005C4C26">
            <w:pPr>
              <w:pStyle w:val="VariableName"/>
              <w:rPr>
                <w:b/>
              </w:rPr>
            </w:pPr>
            <w:r>
              <w:rPr>
                <w:b/>
              </w:rPr>
              <w:t>avginbedduration5</w:t>
            </w:r>
          </w:p>
        </w:tc>
        <w:tc>
          <w:tcPr>
            <w:tcW w:w="3040" w:type="dxa"/>
          </w:tcPr>
          <w:p w:rsidR="0005562D" w:rsidRPr="00503412" w:rsidRDefault="0005562D" w:rsidP="005C4C26">
            <w:pPr>
              <w:cnfStyle w:val="000000100000" w:firstRow="0" w:lastRow="0" w:firstColumn="0" w:lastColumn="0" w:oddVBand="0" w:evenVBand="0" w:oddHBand="1" w:evenHBand="0" w:firstRowFirstColumn="0" w:firstRowLastColumn="0" w:lastRowFirstColumn="0" w:lastRowLastColumn="0"/>
            </w:pPr>
            <w:r w:rsidRPr="00503412">
              <w:t>Average duration (minutes) of in bed intervals</w:t>
            </w:r>
          </w:p>
        </w:tc>
        <w:tc>
          <w:tcPr>
            <w:tcW w:w="8820" w:type="dxa"/>
          </w:tcPr>
          <w:p w:rsidR="0005562D" w:rsidRPr="00503412" w:rsidRDefault="0005562D" w:rsidP="005C4C26">
            <w:pPr>
              <w:cnfStyle w:val="000000100000" w:firstRow="0" w:lastRow="0" w:firstColumn="0" w:lastColumn="0" w:oddVBand="0" w:evenVBand="0" w:oddHBand="1" w:evenHBand="0" w:firstRowFirstColumn="0" w:firstRowLastColumn="0" w:lastRowFirstColumn="0" w:lastRowLastColumn="0"/>
            </w:pPr>
            <w:r w:rsidRPr="00503412">
              <w:t>The average time the subject spent in bed per main sleep period. Calculated by taking the sum of all in bed intervals across the recording and dividing by the total number of main sleep periods (i.e. nights, most often).</w:t>
            </w:r>
            <w:r>
              <w:t xml:space="preserve"> Previous recommendation: dur_avg_rest5</w:t>
            </w:r>
          </w:p>
        </w:tc>
      </w:tr>
      <w:tr w:rsidR="0005562D" w:rsidRPr="00503412" w:rsidTr="0005562D">
        <w:tc>
          <w:tcPr>
            <w:cnfStyle w:val="001000000000" w:firstRow="0" w:lastRow="0" w:firstColumn="1" w:lastColumn="0" w:oddVBand="0" w:evenVBand="0" w:oddHBand="0" w:evenHBand="0" w:firstRowFirstColumn="0" w:firstRowLastColumn="0" w:lastRowFirstColumn="0" w:lastRowLastColumn="0"/>
            <w:tcW w:w="0" w:type="auto"/>
          </w:tcPr>
          <w:p w:rsidR="0005562D" w:rsidRPr="00503412" w:rsidRDefault="0005562D" w:rsidP="005C4C26">
            <w:pPr>
              <w:pStyle w:val="VariableName"/>
              <w:rPr>
                <w:b/>
              </w:rPr>
            </w:pPr>
            <w:r>
              <w:rPr>
                <w:b/>
              </w:rPr>
              <w:t>avgmainsleep5</w:t>
            </w:r>
          </w:p>
        </w:tc>
        <w:tc>
          <w:tcPr>
            <w:tcW w:w="3040" w:type="dxa"/>
          </w:tcPr>
          <w:p w:rsidR="0005562D" w:rsidRPr="00503412" w:rsidRDefault="0005562D" w:rsidP="005C4C26">
            <w:pPr>
              <w:cnfStyle w:val="000000000000" w:firstRow="0" w:lastRow="0" w:firstColumn="0" w:lastColumn="0" w:oddVBand="0" w:evenVBand="0" w:oddHBand="0" w:evenHBand="0" w:firstRowFirstColumn="0" w:firstRowLastColumn="0" w:lastRowFirstColumn="0" w:lastRowLastColumn="0"/>
            </w:pPr>
            <w:r>
              <w:t>Average duration (minutes) of sleep time during in bed intervals</w:t>
            </w:r>
          </w:p>
        </w:tc>
        <w:tc>
          <w:tcPr>
            <w:tcW w:w="8820" w:type="dxa"/>
          </w:tcPr>
          <w:p w:rsidR="0005562D" w:rsidRPr="00503412" w:rsidRDefault="0005562D" w:rsidP="005C4C26">
            <w:pPr>
              <w:cnfStyle w:val="000000000000" w:firstRow="0" w:lastRow="0" w:firstColumn="0" w:lastColumn="0" w:oddVBand="0" w:evenVBand="0" w:oddHBand="0" w:evenHBand="0" w:firstRowFirstColumn="0" w:firstRowLastColumn="0" w:lastRowFirstColumn="0" w:lastRowLastColumn="0"/>
            </w:pPr>
            <w:r>
              <w:t>The average time the subject spent asleep per main sleep period. Calculated by taking the sum of all time asleep across the recording and dividing by the total number of main sleep periods. Previous recommendation: slptime_avg_sleep5</w:t>
            </w:r>
          </w:p>
        </w:tc>
      </w:tr>
      <w:tr w:rsidR="0005562D" w:rsidRPr="00503412" w:rsidTr="0005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05562D" w:rsidRPr="00503412" w:rsidRDefault="0005562D" w:rsidP="005C4C26">
            <w:pPr>
              <w:pStyle w:val="VariableName"/>
              <w:rPr>
                <w:b/>
              </w:rPr>
            </w:pPr>
            <w:r>
              <w:rPr>
                <w:b/>
              </w:rPr>
              <w:t>avgonsetlatency5</w:t>
            </w:r>
          </w:p>
        </w:tc>
        <w:tc>
          <w:tcPr>
            <w:tcW w:w="3040" w:type="dxa"/>
          </w:tcPr>
          <w:p w:rsidR="0005562D" w:rsidRPr="00503412" w:rsidRDefault="0005562D" w:rsidP="005C4C26">
            <w:pPr>
              <w:cnfStyle w:val="000000100000" w:firstRow="0" w:lastRow="0" w:firstColumn="0" w:lastColumn="0" w:oddVBand="0" w:evenVBand="0" w:oddHBand="1" w:evenHBand="0" w:firstRowFirstColumn="0" w:firstRowLastColumn="0" w:lastRowFirstColumn="0" w:lastRowLastColumn="0"/>
            </w:pPr>
            <w:r>
              <w:t>Average sleep onset latency (minutes)</w:t>
            </w:r>
          </w:p>
        </w:tc>
        <w:tc>
          <w:tcPr>
            <w:tcW w:w="8820" w:type="dxa"/>
          </w:tcPr>
          <w:p w:rsidR="0005562D" w:rsidRPr="00503412" w:rsidRDefault="0005562D" w:rsidP="005C4C26">
            <w:pPr>
              <w:cnfStyle w:val="000000100000" w:firstRow="0" w:lastRow="0" w:firstColumn="0" w:lastColumn="0" w:oddVBand="0" w:evenVBand="0" w:oddHBand="1" w:evenHBand="0" w:firstRowFirstColumn="0" w:firstRowLastColumn="0" w:lastRowFirstColumn="0" w:lastRowLastColumn="0"/>
            </w:pPr>
            <w:r>
              <w:t>The average time between getting in bed and falling asleep. Calculated by taking the sum of all sleep onset latency values across the recording and dividing by the total number of main sleep periods. Previous recommendation: latency_avg_sleep5</w:t>
            </w:r>
          </w:p>
        </w:tc>
      </w:tr>
      <w:tr w:rsidR="0005562D" w:rsidRPr="00503412" w:rsidTr="0005562D">
        <w:tc>
          <w:tcPr>
            <w:cnfStyle w:val="001000000000" w:firstRow="0" w:lastRow="0" w:firstColumn="1" w:lastColumn="0" w:oddVBand="0" w:evenVBand="0" w:oddHBand="0" w:evenHBand="0" w:firstRowFirstColumn="0" w:firstRowLastColumn="0" w:lastRowFirstColumn="0" w:lastRowLastColumn="0"/>
            <w:tcW w:w="0" w:type="auto"/>
          </w:tcPr>
          <w:p w:rsidR="0005562D" w:rsidRPr="00503412" w:rsidRDefault="0005562D" w:rsidP="005C4C26">
            <w:pPr>
              <w:pStyle w:val="VariableName"/>
              <w:rPr>
                <w:b/>
              </w:rPr>
            </w:pPr>
            <w:r>
              <w:rPr>
                <w:b/>
              </w:rPr>
              <w:t>avgwaso5</w:t>
            </w:r>
          </w:p>
        </w:tc>
        <w:tc>
          <w:tcPr>
            <w:tcW w:w="3040" w:type="dxa"/>
          </w:tcPr>
          <w:p w:rsidR="0005562D" w:rsidRPr="00503412" w:rsidRDefault="0005562D" w:rsidP="005C4C26">
            <w:pPr>
              <w:cnfStyle w:val="000000000000" w:firstRow="0" w:lastRow="0" w:firstColumn="0" w:lastColumn="0" w:oddVBand="0" w:evenVBand="0" w:oddHBand="0" w:evenHBand="0" w:firstRowFirstColumn="0" w:firstRowLastColumn="0" w:lastRowFirstColumn="0" w:lastRowLastColumn="0"/>
            </w:pPr>
            <w:r>
              <w:t>Average wake after sleep onset (minutes)</w:t>
            </w:r>
          </w:p>
        </w:tc>
        <w:tc>
          <w:tcPr>
            <w:tcW w:w="8820" w:type="dxa"/>
          </w:tcPr>
          <w:p w:rsidR="0005562D" w:rsidRPr="00503412" w:rsidRDefault="0005562D" w:rsidP="005C4C26">
            <w:pPr>
              <w:cnfStyle w:val="000000000000" w:firstRow="0" w:lastRow="0" w:firstColumn="0" w:lastColumn="0" w:oddVBand="0" w:evenVBand="0" w:oddHBand="0" w:evenHBand="0" w:firstRowFirstColumn="0" w:firstRowLastColumn="0" w:lastRowFirstColumn="0" w:lastRowLastColumn="0"/>
            </w:pPr>
            <w:r>
              <w:t>The average time spent awake between falling asleep and waking up. Calculated by taking the sum of all wake after sleep onset values across the recording and dividing by the total number of main sleep periods. Previous recommendation: waso_avg_sleep5</w:t>
            </w:r>
          </w:p>
        </w:tc>
      </w:tr>
      <w:tr w:rsidR="0005562D" w:rsidRPr="00503412" w:rsidTr="000556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05562D" w:rsidRPr="00503412" w:rsidRDefault="0005562D" w:rsidP="005C4C26">
            <w:pPr>
              <w:pStyle w:val="VariableName"/>
              <w:rPr>
                <w:b/>
              </w:rPr>
            </w:pPr>
            <w:r>
              <w:rPr>
                <w:b/>
              </w:rPr>
              <w:t>avgefficiency5</w:t>
            </w:r>
          </w:p>
        </w:tc>
        <w:tc>
          <w:tcPr>
            <w:tcW w:w="3040" w:type="dxa"/>
          </w:tcPr>
          <w:p w:rsidR="0005562D" w:rsidRPr="00503412" w:rsidRDefault="0005562D" w:rsidP="005C4C26">
            <w:pPr>
              <w:cnfStyle w:val="000000100000" w:firstRow="0" w:lastRow="0" w:firstColumn="0" w:lastColumn="0" w:oddVBand="0" w:evenVBand="0" w:oddHBand="1" w:evenHBand="0" w:firstRowFirstColumn="0" w:firstRowLastColumn="0" w:lastRowFirstColumn="0" w:lastRowLastColumn="0"/>
            </w:pPr>
            <w:r>
              <w:t>Average sleep efficiency (%)</w:t>
            </w:r>
          </w:p>
        </w:tc>
        <w:tc>
          <w:tcPr>
            <w:tcW w:w="8820" w:type="dxa"/>
          </w:tcPr>
          <w:p w:rsidR="0005562D" w:rsidRPr="00503412" w:rsidRDefault="0005562D" w:rsidP="005C4C26">
            <w:pPr>
              <w:cnfStyle w:val="000000100000" w:firstRow="0" w:lastRow="0" w:firstColumn="0" w:lastColumn="0" w:oddVBand="0" w:evenVBand="0" w:oddHBand="1" w:evenHBand="0" w:firstRowFirstColumn="0" w:firstRowLastColumn="0" w:lastRowFirstColumn="0" w:lastRowLastColumn="0"/>
            </w:pPr>
            <w:r>
              <w:t>The average proportion of time spent asleep during the in bed interval. Calculated by taking the sum of all sleep time divided by the sum of all in bed time during main sleep intervals across the recording. This value is then multiplied by 100 to obtain a percentage. Previous recommendation: eff_avg_sleep5</w:t>
            </w:r>
          </w:p>
        </w:tc>
      </w:tr>
      <w:tr w:rsidR="0005562D" w:rsidRPr="0072314F" w:rsidTr="0005562D">
        <w:tc>
          <w:tcPr>
            <w:cnfStyle w:val="001000000000" w:firstRow="0" w:lastRow="0" w:firstColumn="1" w:lastColumn="0" w:oddVBand="0" w:evenVBand="0" w:oddHBand="0" w:evenHBand="0" w:firstRowFirstColumn="0" w:firstRowLastColumn="0" w:lastRowFirstColumn="0" w:lastRowLastColumn="0"/>
            <w:tcW w:w="0" w:type="auto"/>
          </w:tcPr>
          <w:p w:rsidR="0005562D" w:rsidRPr="00503412" w:rsidRDefault="0005562D" w:rsidP="005C4C26">
            <w:pPr>
              <w:pStyle w:val="VariableName"/>
              <w:rPr>
                <w:b/>
              </w:rPr>
            </w:pPr>
            <w:r>
              <w:rPr>
                <w:b/>
              </w:rPr>
              <w:t>avgmainteff5</w:t>
            </w:r>
          </w:p>
        </w:tc>
        <w:tc>
          <w:tcPr>
            <w:tcW w:w="3040" w:type="dxa"/>
          </w:tcPr>
          <w:p w:rsidR="0005562D" w:rsidRPr="00503412" w:rsidRDefault="0005562D" w:rsidP="005C4C26">
            <w:pPr>
              <w:cnfStyle w:val="000000000000" w:firstRow="0" w:lastRow="0" w:firstColumn="0" w:lastColumn="0" w:oddVBand="0" w:evenVBand="0" w:oddHBand="0" w:evenHBand="0" w:firstRowFirstColumn="0" w:firstRowLastColumn="0" w:lastRowFirstColumn="0" w:lastRowLastColumn="0"/>
            </w:pPr>
            <w:r>
              <w:t xml:space="preserve">Average maintenance </w:t>
            </w:r>
            <w:proofErr w:type="gramStart"/>
            <w:r>
              <w:t>sleep</w:t>
            </w:r>
            <w:proofErr w:type="gramEnd"/>
            <w:r>
              <w:t xml:space="preserve"> efficiency (%)</w:t>
            </w:r>
          </w:p>
        </w:tc>
        <w:tc>
          <w:tcPr>
            <w:tcW w:w="8820" w:type="dxa"/>
          </w:tcPr>
          <w:p w:rsidR="0005562D" w:rsidRPr="00503412" w:rsidRDefault="0005562D" w:rsidP="005C4C26">
            <w:pPr>
              <w:cnfStyle w:val="000000000000" w:firstRow="0" w:lastRow="0" w:firstColumn="0" w:lastColumn="0" w:oddVBand="0" w:evenVBand="0" w:oddHBand="0" w:evenHBand="0" w:firstRowFirstColumn="0" w:firstRowLastColumn="0" w:lastRowFirstColumn="0" w:lastRowLastColumn="0"/>
            </w:pPr>
            <w:r>
              <w:t>The average proportion of time spent asleep during the sleep interval (sleep onset to sleep offset). Calculated by taking the sum of all sleep time divided by the sum of all sleep interval time during main sleep intervals across the recording. This value is then multiplied by 100 to obtain a percentage. Previous recommendation: pslp_avg_sleep5</w:t>
            </w:r>
          </w:p>
        </w:tc>
      </w:tr>
    </w:tbl>
    <w:p w:rsidR="00DF3E09" w:rsidRPr="008646BD" w:rsidRDefault="00DF3E09" w:rsidP="00DF3E09">
      <w:pPr>
        <w:rPr>
          <w:sz w:val="16"/>
          <w:szCs w:val="16"/>
        </w:rPr>
      </w:pPr>
    </w:p>
    <w:p w:rsidR="009840D2" w:rsidRPr="008646BD" w:rsidRDefault="009840D2" w:rsidP="009840D2">
      <w:pPr>
        <w:spacing w:after="0" w:line="240" w:lineRule="auto"/>
        <w:rPr>
          <w:rFonts w:cs="Times New Roman"/>
          <w:sz w:val="16"/>
          <w:szCs w:val="16"/>
        </w:rPr>
      </w:pPr>
    </w:p>
    <w:p w:rsidR="009840D2" w:rsidRPr="008646BD" w:rsidRDefault="009840D2" w:rsidP="009840D2">
      <w:pPr>
        <w:spacing w:after="0" w:line="240" w:lineRule="auto"/>
        <w:rPr>
          <w:rFonts w:cs="Times New Roman"/>
          <w:sz w:val="16"/>
          <w:szCs w:val="16"/>
        </w:rPr>
      </w:pPr>
    </w:p>
    <w:p w:rsidR="009840D2" w:rsidRPr="008646BD" w:rsidRDefault="009840D2" w:rsidP="009840D2">
      <w:pPr>
        <w:spacing w:after="0" w:line="240" w:lineRule="auto"/>
        <w:rPr>
          <w:rFonts w:cs="Times New Roman"/>
          <w:sz w:val="16"/>
          <w:szCs w:val="16"/>
        </w:rPr>
      </w:pPr>
    </w:p>
    <w:p w:rsidR="00D0588D" w:rsidRDefault="00D0588D">
      <w:pPr>
        <w:rPr>
          <w:rFonts w:ascii="Arial" w:hAnsi="Arial" w:cs="Arial"/>
        </w:rPr>
      </w:pPr>
      <w:r>
        <w:rPr>
          <w:rFonts w:ascii="Arial" w:hAnsi="Arial" w:cs="Arial"/>
        </w:rPr>
        <w:br w:type="page"/>
      </w:r>
    </w:p>
    <w:p w:rsidR="009840D2" w:rsidRPr="00D0588D" w:rsidRDefault="00D0588D" w:rsidP="009840D2">
      <w:pPr>
        <w:rPr>
          <w:rFonts w:ascii="Arial" w:hAnsi="Arial" w:cs="Arial"/>
        </w:rPr>
      </w:pPr>
      <w:r w:rsidRPr="00D0588D">
        <w:rPr>
          <w:rFonts w:ascii="Arial" w:hAnsi="Arial" w:cs="Arial"/>
        </w:rPr>
        <w:lastRenderedPageBreak/>
        <w:t>SAMPLE PARAGRAPHS FOR METHODS SECTIONS</w:t>
      </w:r>
    </w:p>
    <w:p w:rsidR="00D0588D" w:rsidRPr="00D0588D" w:rsidRDefault="00D0588D" w:rsidP="009840D2">
      <w:pPr>
        <w:rPr>
          <w:rFonts w:ascii="Arial" w:hAnsi="Arial" w:cs="Arial"/>
        </w:rPr>
      </w:pPr>
      <w:r w:rsidRPr="006309D9">
        <w:rPr>
          <w:rFonts w:ascii="Arial" w:hAnsi="Arial" w:cs="Arial"/>
        </w:rPr>
        <w:t xml:space="preserve">At MESA Exam 5 (2010-2013), MESA participants other than those reporting regular use of oral devices, nocturnal oxygen, or nightly positive airway pressure devices were invited to participate in the MESA Sleep Ancillary Study, which consisted of </w:t>
      </w:r>
      <w:proofErr w:type="spellStart"/>
      <w:r w:rsidRPr="006309D9">
        <w:rPr>
          <w:rFonts w:ascii="Arial" w:hAnsi="Arial" w:cs="Arial"/>
        </w:rPr>
        <w:t>polysomnography</w:t>
      </w:r>
      <w:proofErr w:type="spellEnd"/>
      <w:r w:rsidRPr="006309D9">
        <w:rPr>
          <w:rFonts w:ascii="Arial" w:hAnsi="Arial" w:cs="Arial"/>
        </w:rPr>
        <w:t xml:space="preserve"> (PSG), </w:t>
      </w:r>
      <w:r>
        <w:rPr>
          <w:rFonts w:ascii="Arial" w:hAnsi="Arial" w:cs="Arial"/>
        </w:rPr>
        <w:t xml:space="preserve">7-day wrist </w:t>
      </w:r>
      <w:proofErr w:type="spellStart"/>
      <w:r w:rsidRPr="006309D9">
        <w:rPr>
          <w:rFonts w:ascii="Arial" w:hAnsi="Arial" w:cs="Arial"/>
        </w:rPr>
        <w:t>actigraphy</w:t>
      </w:r>
      <w:proofErr w:type="spellEnd"/>
      <w:r w:rsidRPr="006309D9">
        <w:rPr>
          <w:rFonts w:ascii="Arial" w:hAnsi="Arial" w:cs="Arial"/>
        </w:rPr>
        <w:t xml:space="preserve">, and sleep questionnaire data collected during an in-home examination. Of 4,077 participants approached, 147 (6.5%) were ineligible and 141 participants lived too far away to participate. Of the remaining 3,789 participants, 2,261 participated in the sleep exam (59.7%). In total, 2,060 participants had successful PSG data, 2,156 had </w:t>
      </w:r>
      <w:proofErr w:type="spellStart"/>
      <w:r w:rsidRPr="006309D9">
        <w:rPr>
          <w:rFonts w:ascii="Arial" w:hAnsi="Arial" w:cs="Arial"/>
        </w:rPr>
        <w:t>actigraphy</w:t>
      </w:r>
      <w:proofErr w:type="spellEnd"/>
      <w:r w:rsidRPr="006309D9">
        <w:rPr>
          <w:rFonts w:ascii="Arial" w:hAnsi="Arial" w:cs="Arial"/>
        </w:rPr>
        <w:t xml:space="preserve"> data, and 2,240 participants completed sleep questionnaires. Compared to participants in MESA Exam 5 who did not undergo the sleep exam, participants in the sleep exam were slightly younger (68.4 vs 71.0 </w:t>
      </w:r>
      <w:proofErr w:type="spellStart"/>
      <w:r w:rsidRPr="006309D9">
        <w:rPr>
          <w:rFonts w:ascii="Arial" w:hAnsi="Arial" w:cs="Arial"/>
        </w:rPr>
        <w:t>yrs</w:t>
      </w:r>
      <w:proofErr w:type="spellEnd"/>
      <w:r w:rsidRPr="006309D9">
        <w:rPr>
          <w:rFonts w:ascii="Arial" w:hAnsi="Arial" w:cs="Arial"/>
        </w:rPr>
        <w:t>)</w:t>
      </w:r>
      <w:proofErr w:type="gramStart"/>
      <w:r w:rsidRPr="006309D9">
        <w:rPr>
          <w:rFonts w:ascii="Arial" w:hAnsi="Arial" w:cs="Arial"/>
        </w:rPr>
        <w:t>,  less</w:t>
      </w:r>
      <w:proofErr w:type="gramEnd"/>
      <w:r w:rsidRPr="006309D9">
        <w:rPr>
          <w:rFonts w:ascii="Arial" w:hAnsi="Arial" w:cs="Arial"/>
        </w:rPr>
        <w:t xml:space="preserve"> likely to be white (36.1% vs 44.5%), less likely to be smokers (7.1% vs. 8.4%), and less likely to have COPD (1.6% vs 2.5%). However, they were comparable in regards to gender, BMI, physician diagnosed sleep apnea, asthma, diabetes, and prior myocardial infarction.  </w:t>
      </w:r>
    </w:p>
    <w:p w:rsidR="00D0588D" w:rsidRDefault="00D0588D" w:rsidP="00D0588D">
      <w:pPr>
        <w:spacing w:after="0" w:line="480" w:lineRule="auto"/>
        <w:rPr>
          <w:rFonts w:ascii="Arial" w:eastAsia="Times New Roman" w:hAnsi="Arial" w:cs="Arial"/>
          <w:color w:val="000000"/>
        </w:rPr>
      </w:pPr>
    </w:p>
    <w:p w:rsidR="00D0588D" w:rsidRPr="00D0588D" w:rsidRDefault="00D0588D" w:rsidP="00A464D6">
      <w:pPr>
        <w:pStyle w:val="NormalWeb"/>
        <w:spacing w:beforeLines="60" w:before="144" w:beforeAutospacing="0" w:afterLines="60" w:after="144" w:afterAutospacing="0"/>
        <w:jc w:val="both"/>
        <w:textAlignment w:val="baseline"/>
        <w:rPr>
          <w:rFonts w:ascii="Arial" w:eastAsia="Times New Roman" w:hAnsi="Arial" w:cs="Arial"/>
          <w:sz w:val="22"/>
          <w:szCs w:val="22"/>
        </w:rPr>
      </w:pPr>
      <w:r w:rsidRPr="00D0588D">
        <w:rPr>
          <w:rFonts w:ascii="Arial" w:eastAsia="Times New Roman" w:hAnsi="Arial" w:cs="Arial"/>
          <w:color w:val="000000"/>
          <w:sz w:val="22"/>
          <w:szCs w:val="22"/>
        </w:rPr>
        <w:t xml:space="preserve">PSG: Participants underwent a single night, unattended 15 channel </w:t>
      </w:r>
      <w:proofErr w:type="spellStart"/>
      <w:r w:rsidRPr="00D0588D">
        <w:rPr>
          <w:rFonts w:ascii="Arial" w:eastAsia="Times New Roman" w:hAnsi="Arial" w:cs="Arial"/>
          <w:color w:val="000000"/>
          <w:sz w:val="22"/>
          <w:szCs w:val="22"/>
        </w:rPr>
        <w:t>polysomography</w:t>
      </w:r>
      <w:proofErr w:type="spellEnd"/>
      <w:r w:rsidRPr="00D0588D">
        <w:rPr>
          <w:rFonts w:ascii="Arial" w:eastAsia="Times New Roman" w:hAnsi="Arial" w:cs="Arial"/>
          <w:color w:val="000000"/>
          <w:sz w:val="22"/>
          <w:szCs w:val="22"/>
        </w:rPr>
        <w:t xml:space="preserve"> at home using a portable monitor (</w:t>
      </w:r>
      <w:proofErr w:type="spellStart"/>
      <w:r w:rsidRPr="00D0588D">
        <w:rPr>
          <w:rFonts w:ascii="Arial" w:eastAsia="Times New Roman" w:hAnsi="Arial" w:cs="Arial"/>
          <w:color w:val="000000"/>
          <w:sz w:val="22"/>
          <w:szCs w:val="22"/>
        </w:rPr>
        <w:t>Somté</w:t>
      </w:r>
      <w:proofErr w:type="spellEnd"/>
      <w:r w:rsidRPr="00D0588D">
        <w:rPr>
          <w:rFonts w:ascii="Arial" w:eastAsia="Times New Roman" w:hAnsi="Arial" w:cs="Arial"/>
          <w:color w:val="000000"/>
          <w:sz w:val="22"/>
          <w:szCs w:val="22"/>
        </w:rPr>
        <w:t xml:space="preserve"> PSG, </w:t>
      </w:r>
      <w:proofErr w:type="spellStart"/>
      <w:r w:rsidRPr="00D0588D">
        <w:rPr>
          <w:rFonts w:ascii="Arial" w:eastAsia="Times New Roman" w:hAnsi="Arial" w:cs="Arial"/>
          <w:color w:val="000000"/>
          <w:sz w:val="22"/>
          <w:szCs w:val="22"/>
        </w:rPr>
        <w:t>Computmedics</w:t>
      </w:r>
      <w:proofErr w:type="spellEnd"/>
      <w:r w:rsidRPr="00D0588D">
        <w:rPr>
          <w:rFonts w:ascii="Arial" w:eastAsia="Times New Roman" w:hAnsi="Arial" w:cs="Arial"/>
          <w:color w:val="000000"/>
          <w:sz w:val="22"/>
          <w:szCs w:val="22"/>
        </w:rPr>
        <w:t xml:space="preserve"> Ltd., Abbotsford, Victoria, Australia), using methods adapted from the Sleep Heart Health Study.</w:t>
      </w:r>
      <w:r w:rsidRPr="00D0588D">
        <w:rPr>
          <w:rFonts w:ascii="Arial" w:eastAsia="Times New Roman" w:hAnsi="Arial" w:cs="Arial"/>
          <w:noProof/>
          <w:color w:val="000000"/>
          <w:sz w:val="22"/>
          <w:szCs w:val="22"/>
          <w:vertAlign w:val="superscript"/>
        </w:rPr>
        <w:t>27</w:t>
      </w:r>
      <w:r w:rsidRPr="00D0588D">
        <w:rPr>
          <w:rFonts w:ascii="Arial" w:eastAsia="Times New Roman" w:hAnsi="Arial" w:cs="Arial"/>
          <w:color w:val="000000"/>
          <w:sz w:val="22"/>
          <w:szCs w:val="22"/>
        </w:rPr>
        <w:t xml:space="preserve"> Recorded channels included</w:t>
      </w:r>
      <w:r w:rsidRPr="00D0588D">
        <w:rPr>
          <w:rFonts w:ascii="Arial" w:hAnsi="Arial" w:cs="Arial"/>
          <w:spacing w:val="-4"/>
          <w:sz w:val="22"/>
          <w:szCs w:val="22"/>
        </w:rPr>
        <w:t xml:space="preserve"> electroencephalograms (</w:t>
      </w:r>
      <w:proofErr w:type="spellStart"/>
      <w:r w:rsidRPr="00D0588D">
        <w:rPr>
          <w:rFonts w:ascii="Arial" w:eastAsia="Times New Roman" w:hAnsi="Arial" w:cs="Arial"/>
          <w:sz w:val="22"/>
          <w:szCs w:val="22"/>
        </w:rPr>
        <w:t>Fz</w:t>
      </w:r>
      <w:proofErr w:type="spellEnd"/>
      <w:r w:rsidRPr="00D0588D">
        <w:rPr>
          <w:rFonts w:ascii="Arial" w:eastAsia="Times New Roman" w:hAnsi="Arial" w:cs="Arial"/>
          <w:sz w:val="22"/>
          <w:szCs w:val="22"/>
        </w:rPr>
        <w:t xml:space="preserve">, </w:t>
      </w:r>
      <w:proofErr w:type="spellStart"/>
      <w:r w:rsidRPr="00D0588D">
        <w:rPr>
          <w:rFonts w:ascii="Arial" w:eastAsia="Times New Roman" w:hAnsi="Arial" w:cs="Arial"/>
          <w:sz w:val="22"/>
          <w:szCs w:val="22"/>
        </w:rPr>
        <w:t>Cz</w:t>
      </w:r>
      <w:proofErr w:type="spellEnd"/>
      <w:r w:rsidRPr="00D0588D">
        <w:rPr>
          <w:rFonts w:ascii="Arial" w:eastAsia="Times New Roman" w:hAnsi="Arial" w:cs="Arial"/>
          <w:sz w:val="22"/>
          <w:szCs w:val="22"/>
        </w:rPr>
        <w:t>, Oz, C4, M1</w:t>
      </w:r>
      <w:r w:rsidRPr="00D0588D">
        <w:rPr>
          <w:rFonts w:ascii="Arial" w:hAnsi="Arial" w:cs="Arial"/>
          <w:spacing w:val="-4"/>
          <w:sz w:val="22"/>
          <w:szCs w:val="22"/>
        </w:rPr>
        <w:t xml:space="preserve">), bilateral </w:t>
      </w:r>
      <w:proofErr w:type="spellStart"/>
      <w:r w:rsidRPr="00D0588D">
        <w:rPr>
          <w:rFonts w:ascii="Arial" w:hAnsi="Arial" w:cs="Arial"/>
          <w:spacing w:val="-4"/>
          <w:sz w:val="22"/>
          <w:szCs w:val="22"/>
        </w:rPr>
        <w:t>electrooculograms</w:t>
      </w:r>
      <w:proofErr w:type="spellEnd"/>
      <w:r w:rsidRPr="00D0588D">
        <w:rPr>
          <w:rFonts w:ascii="Arial" w:hAnsi="Arial" w:cs="Arial"/>
          <w:spacing w:val="-4"/>
          <w:sz w:val="22"/>
          <w:szCs w:val="22"/>
        </w:rPr>
        <w:t xml:space="preserve">, electrocardiogram, chin electromyogram, thoracic and abdominal respiratory inductance </w:t>
      </w:r>
      <w:proofErr w:type="spellStart"/>
      <w:r w:rsidRPr="00D0588D">
        <w:rPr>
          <w:rFonts w:ascii="Arial" w:hAnsi="Arial" w:cs="Arial"/>
          <w:spacing w:val="-4"/>
          <w:sz w:val="22"/>
          <w:szCs w:val="22"/>
        </w:rPr>
        <w:t>plethysmography</w:t>
      </w:r>
      <w:proofErr w:type="spellEnd"/>
      <w:r w:rsidRPr="00D0588D">
        <w:rPr>
          <w:rFonts w:ascii="Arial" w:hAnsi="Arial" w:cs="Arial"/>
          <w:spacing w:val="-4"/>
          <w:sz w:val="22"/>
          <w:szCs w:val="22"/>
        </w:rPr>
        <w:t xml:space="preserve">, airflow (via oral/nasal thermistor and nasal pressure transducer), </w:t>
      </w:r>
      <w:proofErr w:type="spellStart"/>
      <w:r w:rsidRPr="00D0588D">
        <w:rPr>
          <w:rFonts w:ascii="Arial" w:hAnsi="Arial" w:cs="Arial"/>
          <w:spacing w:val="-4"/>
          <w:sz w:val="22"/>
          <w:szCs w:val="22"/>
        </w:rPr>
        <w:t>oxyhemoglobin</w:t>
      </w:r>
      <w:proofErr w:type="spellEnd"/>
      <w:r w:rsidRPr="00D0588D">
        <w:rPr>
          <w:rFonts w:ascii="Arial" w:hAnsi="Arial" w:cs="Arial"/>
          <w:spacing w:val="-4"/>
          <w:sz w:val="22"/>
          <w:szCs w:val="22"/>
        </w:rPr>
        <w:t xml:space="preserve"> saturation (finger pulse oximetry), leg movements, and body position.  Studies were scored </w:t>
      </w:r>
      <w:proofErr w:type="gramStart"/>
      <w:r w:rsidRPr="00D0588D">
        <w:rPr>
          <w:rFonts w:ascii="Arial" w:hAnsi="Arial" w:cs="Arial"/>
          <w:spacing w:val="-4"/>
          <w:sz w:val="22"/>
          <w:szCs w:val="22"/>
        </w:rPr>
        <w:t>at  a</w:t>
      </w:r>
      <w:proofErr w:type="gramEnd"/>
      <w:r w:rsidRPr="00D0588D">
        <w:rPr>
          <w:rFonts w:ascii="Arial" w:hAnsi="Arial" w:cs="Arial"/>
          <w:spacing w:val="-4"/>
          <w:sz w:val="22"/>
          <w:szCs w:val="22"/>
        </w:rPr>
        <w:t xml:space="preserve"> </w:t>
      </w:r>
      <w:r w:rsidRPr="00D0588D">
        <w:rPr>
          <w:rFonts w:ascii="Arial" w:hAnsi="Arial" w:cs="Arial"/>
          <w:sz w:val="22"/>
          <w:szCs w:val="22"/>
        </w:rPr>
        <w:t xml:space="preserve">centralized sleep reading center (BWH)  by registered </w:t>
      </w:r>
      <w:proofErr w:type="spellStart"/>
      <w:r w:rsidRPr="00D0588D">
        <w:rPr>
          <w:rFonts w:ascii="Arial" w:hAnsi="Arial" w:cs="Arial"/>
          <w:sz w:val="22"/>
          <w:szCs w:val="22"/>
        </w:rPr>
        <w:t>polysomnologists</w:t>
      </w:r>
      <w:proofErr w:type="spellEnd"/>
      <w:r w:rsidRPr="00D0588D">
        <w:rPr>
          <w:rFonts w:ascii="Arial" w:hAnsi="Arial" w:cs="Arial"/>
          <w:sz w:val="22"/>
          <w:szCs w:val="22"/>
        </w:rPr>
        <w:t xml:space="preserve"> using American Academy of Sleep Medicine guidelines. </w:t>
      </w:r>
      <w:r w:rsidRPr="00D0588D">
        <w:rPr>
          <w:rFonts w:asciiTheme="minorHAnsi" w:hAnsiTheme="minorHAnsi" w:cstheme="minorHAnsi"/>
          <w:color w:val="191919"/>
          <w:sz w:val="22"/>
          <w:szCs w:val="22"/>
        </w:rPr>
        <w:t xml:space="preserve">Data were transmitted to the central reading center for scoring.  </w:t>
      </w:r>
      <w:r>
        <w:rPr>
          <w:rFonts w:asciiTheme="minorHAnsi" w:hAnsiTheme="minorHAnsi" w:cstheme="minorHAnsi"/>
          <w:color w:val="191919"/>
          <w:sz w:val="22"/>
          <w:szCs w:val="22"/>
        </w:rPr>
        <w:t>A</w:t>
      </w:r>
      <w:r w:rsidRPr="00D0588D">
        <w:rPr>
          <w:rFonts w:asciiTheme="minorHAnsi" w:hAnsiTheme="minorHAnsi" w:cstheme="minorHAnsi"/>
          <w:color w:val="191919"/>
          <w:sz w:val="22"/>
          <w:szCs w:val="22"/>
        </w:rPr>
        <w:t>pnea</w:t>
      </w:r>
      <w:r>
        <w:rPr>
          <w:rFonts w:asciiTheme="minorHAnsi" w:hAnsiTheme="minorHAnsi" w:cstheme="minorHAnsi"/>
          <w:color w:val="191919"/>
          <w:sz w:val="22"/>
          <w:szCs w:val="22"/>
        </w:rPr>
        <w:t>s</w:t>
      </w:r>
      <w:r w:rsidRPr="00D0588D">
        <w:rPr>
          <w:rFonts w:asciiTheme="minorHAnsi" w:hAnsiTheme="minorHAnsi" w:cstheme="minorHAnsi"/>
          <w:color w:val="191919"/>
          <w:sz w:val="22"/>
          <w:szCs w:val="22"/>
        </w:rPr>
        <w:t xml:space="preserve"> </w:t>
      </w:r>
      <w:r>
        <w:rPr>
          <w:rFonts w:asciiTheme="minorHAnsi" w:hAnsiTheme="minorHAnsi" w:cstheme="minorHAnsi"/>
          <w:color w:val="191919"/>
          <w:sz w:val="22"/>
          <w:szCs w:val="22"/>
        </w:rPr>
        <w:t>were</w:t>
      </w:r>
      <w:r w:rsidRPr="00D0588D">
        <w:rPr>
          <w:rFonts w:asciiTheme="minorHAnsi" w:hAnsiTheme="minorHAnsi" w:cstheme="minorHAnsi"/>
          <w:color w:val="191919"/>
          <w:sz w:val="22"/>
          <w:szCs w:val="22"/>
        </w:rPr>
        <w:t xml:space="preserve"> defined as</w:t>
      </w:r>
      <w:r w:rsidR="00A464D6">
        <w:rPr>
          <w:rFonts w:asciiTheme="minorHAnsi" w:hAnsiTheme="minorHAnsi" w:cstheme="minorHAnsi"/>
          <w:color w:val="191919"/>
          <w:sz w:val="22"/>
          <w:szCs w:val="22"/>
        </w:rPr>
        <w:t xml:space="preserve"> nearly flat flow </w:t>
      </w:r>
      <w:r w:rsidRPr="00D0588D">
        <w:rPr>
          <w:rFonts w:asciiTheme="minorHAnsi" w:hAnsiTheme="minorHAnsi" w:cstheme="minorHAnsi"/>
          <w:color w:val="191919"/>
          <w:sz w:val="22"/>
          <w:szCs w:val="22"/>
        </w:rPr>
        <w:t xml:space="preserve"> lasting at least ten seconds; hypopnea was defined as reduction in flow</w:t>
      </w:r>
      <w:r w:rsidR="00A464D6">
        <w:rPr>
          <w:rFonts w:asciiTheme="minorHAnsi" w:hAnsiTheme="minorHAnsi" w:cstheme="minorHAnsi"/>
          <w:color w:val="191919"/>
          <w:sz w:val="22"/>
          <w:szCs w:val="22"/>
        </w:rPr>
        <w:t xml:space="preserve"> of &gt; 50% </w:t>
      </w:r>
      <w:r w:rsidRPr="00D0588D">
        <w:rPr>
          <w:rFonts w:asciiTheme="minorHAnsi" w:hAnsiTheme="minorHAnsi" w:cstheme="minorHAnsi"/>
          <w:color w:val="191919"/>
          <w:sz w:val="22"/>
          <w:szCs w:val="22"/>
        </w:rPr>
        <w:t xml:space="preserve"> for at least ten seconds plus SpO</w:t>
      </w:r>
      <w:r w:rsidRPr="00D0588D">
        <w:rPr>
          <w:rFonts w:asciiTheme="minorHAnsi" w:hAnsiTheme="minorHAnsi" w:cstheme="minorHAnsi"/>
          <w:color w:val="191919"/>
          <w:sz w:val="22"/>
          <w:szCs w:val="22"/>
          <w:vertAlign w:val="subscript"/>
        </w:rPr>
        <w:t>2</w:t>
      </w:r>
      <w:r w:rsidRPr="00D0588D">
        <w:rPr>
          <w:rFonts w:asciiTheme="minorHAnsi" w:hAnsiTheme="minorHAnsi" w:cstheme="minorHAnsi"/>
          <w:color w:val="191919"/>
          <w:sz w:val="22"/>
          <w:szCs w:val="22"/>
        </w:rPr>
        <w:t xml:space="preserve"> desaturation of ≥3% </w:t>
      </w:r>
      <w:r>
        <w:rPr>
          <w:rFonts w:asciiTheme="minorHAnsi" w:hAnsiTheme="minorHAnsi" w:cstheme="minorHAnsi"/>
          <w:color w:val="191919"/>
          <w:sz w:val="22"/>
          <w:szCs w:val="22"/>
        </w:rPr>
        <w:t xml:space="preserve">or &gt;= 4% (depending on paper </w:t>
      </w:r>
      <w:r w:rsidRPr="00D0588D">
        <w:rPr>
          <w:rFonts w:asciiTheme="minorHAnsi" w:hAnsiTheme="minorHAnsi" w:cstheme="minorHAnsi"/>
          <w:color w:val="191919"/>
          <w:sz w:val="22"/>
          <w:szCs w:val="22"/>
        </w:rPr>
        <w:t>or an arousal</w:t>
      </w:r>
      <w:r>
        <w:rPr>
          <w:rFonts w:asciiTheme="minorHAnsi" w:hAnsiTheme="minorHAnsi" w:cstheme="minorHAnsi"/>
          <w:color w:val="191919"/>
          <w:sz w:val="22"/>
          <w:szCs w:val="22"/>
        </w:rPr>
        <w:t xml:space="preserve"> (depending on paper</w:t>
      </w:r>
      <w:r w:rsidR="00A464D6">
        <w:rPr>
          <w:rFonts w:asciiTheme="minorHAnsi" w:hAnsiTheme="minorHAnsi" w:cstheme="minorHAnsi"/>
          <w:color w:val="191919"/>
          <w:sz w:val="22"/>
          <w:szCs w:val="22"/>
        </w:rPr>
        <w:t xml:space="preserve">. </w:t>
      </w:r>
      <w:r w:rsidRPr="00D0588D">
        <w:rPr>
          <w:rFonts w:asciiTheme="minorHAnsi" w:hAnsiTheme="minorHAnsi" w:cstheme="minorHAnsi"/>
          <w:color w:val="191919"/>
          <w:sz w:val="22"/>
          <w:szCs w:val="22"/>
        </w:rPr>
        <w:t>Inter- and intra-scorer reliability was assessed; correlation coefficients for AHI exceeded 0.95</w:t>
      </w:r>
      <w:r w:rsidR="00A464D6">
        <w:rPr>
          <w:rFonts w:asciiTheme="minorHAnsi" w:hAnsiTheme="minorHAnsi" w:cstheme="minorHAnsi"/>
          <w:color w:val="191919"/>
          <w:sz w:val="22"/>
          <w:szCs w:val="22"/>
        </w:rPr>
        <w:t xml:space="preserve"> and other measures </w:t>
      </w:r>
      <w:r w:rsidRPr="00D0588D">
        <w:rPr>
          <w:rFonts w:ascii="Arial" w:eastAsia="Times New Roman" w:hAnsi="Arial" w:cs="Arial"/>
          <w:sz w:val="22"/>
          <w:szCs w:val="22"/>
        </w:rPr>
        <w:t xml:space="preserve">generally exceeding 0.90. </w:t>
      </w:r>
    </w:p>
    <w:p w:rsidR="00A464D6" w:rsidRPr="00E81096" w:rsidRDefault="00A464D6" w:rsidP="00A464D6">
      <w:pPr>
        <w:spacing w:after="0" w:line="240" w:lineRule="auto"/>
        <w:rPr>
          <w:rFonts w:ascii="Calibri" w:hAnsi="Calibri"/>
          <w:noProof/>
        </w:rPr>
      </w:pPr>
      <w:r>
        <w:rPr>
          <w:rFonts w:ascii="Calibri" w:hAnsi="Calibri"/>
          <w:noProof/>
        </w:rPr>
        <w:t xml:space="preserve">Refs: </w:t>
      </w:r>
      <w:r w:rsidRPr="00E81096">
        <w:rPr>
          <w:rFonts w:ascii="Calibri" w:hAnsi="Calibri"/>
          <w:noProof/>
        </w:rPr>
        <w:t>Redline S, Sanders MH, Lind BK, et al. Methods for obtaining and analyzing unattended polysomnography data for a multicenter study. Sleep Heart Health Research Group. Sleep 1998;21:759-67.</w:t>
      </w:r>
    </w:p>
    <w:p w:rsidR="00D0588D" w:rsidRDefault="00A464D6" w:rsidP="00A464D6">
      <w:pPr>
        <w:rPr>
          <w:rFonts w:ascii="Calibri" w:hAnsi="Calibri"/>
          <w:noProof/>
        </w:rPr>
      </w:pPr>
      <w:r w:rsidRPr="00E81096">
        <w:rPr>
          <w:rFonts w:ascii="Calibri" w:hAnsi="Calibri"/>
          <w:noProof/>
        </w:rPr>
        <w:t>Iber C A-IS, Chesson A, and Quan SF for the American Academy of Sleep Medicine.  . The AASM Manual for the Scoring of Sleep and Associated Events: Rules, Terminology and Technical Specifications, 1st ed.: . Westchester, Illinois;: American Academy of Sleep Medicine; 2007</w:t>
      </w:r>
    </w:p>
    <w:p w:rsidR="00A464D6" w:rsidRPr="00D8060B" w:rsidRDefault="00A464D6" w:rsidP="00A464D6">
      <w:pPr>
        <w:pStyle w:val="NormalWeb"/>
        <w:spacing w:before="0" w:beforeAutospacing="0" w:after="0" w:afterAutospacing="0"/>
        <w:ind w:left="360"/>
        <w:rPr>
          <w:rFonts w:ascii="Arial" w:hAnsi="Arial" w:cs="Arial"/>
          <w:sz w:val="22"/>
          <w:szCs w:val="22"/>
        </w:rPr>
      </w:pPr>
      <w:proofErr w:type="spellStart"/>
      <w:r>
        <w:rPr>
          <w:rFonts w:ascii="Arial" w:hAnsi="Arial" w:cs="Arial"/>
          <w:color w:val="191919"/>
          <w:sz w:val="22"/>
          <w:szCs w:val="22"/>
        </w:rPr>
        <w:t>Actigraphy</w:t>
      </w:r>
      <w:proofErr w:type="spellEnd"/>
      <w:r>
        <w:rPr>
          <w:rFonts w:ascii="Arial" w:hAnsi="Arial" w:cs="Arial"/>
          <w:color w:val="191919"/>
          <w:sz w:val="22"/>
          <w:szCs w:val="22"/>
        </w:rPr>
        <w:t xml:space="preserve">: </w:t>
      </w:r>
      <w:r w:rsidRPr="00D8060B">
        <w:rPr>
          <w:rFonts w:ascii="Arial" w:hAnsi="Arial" w:cs="Arial"/>
          <w:color w:val="191919"/>
          <w:sz w:val="22"/>
          <w:szCs w:val="22"/>
        </w:rPr>
        <w:t xml:space="preserve">Subjects were asked to wear an </w:t>
      </w:r>
      <w:proofErr w:type="spellStart"/>
      <w:r w:rsidRPr="00D8060B">
        <w:rPr>
          <w:rFonts w:ascii="Arial" w:hAnsi="Arial" w:cs="Arial"/>
          <w:color w:val="191919"/>
          <w:sz w:val="22"/>
          <w:szCs w:val="22"/>
        </w:rPr>
        <w:t>actigraphy</w:t>
      </w:r>
      <w:proofErr w:type="spellEnd"/>
      <w:r w:rsidRPr="00D8060B">
        <w:rPr>
          <w:rFonts w:ascii="Arial" w:hAnsi="Arial" w:cs="Arial"/>
          <w:color w:val="191919"/>
          <w:sz w:val="22"/>
          <w:szCs w:val="22"/>
        </w:rPr>
        <w:t xml:space="preserve"> device (</w:t>
      </w:r>
      <w:proofErr w:type="spellStart"/>
      <w:r w:rsidRPr="00D8060B">
        <w:rPr>
          <w:rFonts w:ascii="Arial" w:hAnsi="Arial" w:cs="Arial"/>
          <w:color w:val="191919"/>
          <w:sz w:val="22"/>
          <w:szCs w:val="22"/>
        </w:rPr>
        <w:t>Actiwatch</w:t>
      </w:r>
      <w:proofErr w:type="spellEnd"/>
      <w:r w:rsidRPr="00D8060B">
        <w:rPr>
          <w:rFonts w:ascii="Arial" w:hAnsi="Arial" w:cs="Arial"/>
          <w:color w:val="191919"/>
          <w:sz w:val="22"/>
          <w:szCs w:val="22"/>
        </w:rPr>
        <w:t xml:space="preserve"> Spectrum; Philips </w:t>
      </w:r>
      <w:proofErr w:type="spellStart"/>
      <w:r w:rsidRPr="00D8060B">
        <w:rPr>
          <w:rFonts w:ascii="Arial" w:hAnsi="Arial" w:cs="Arial"/>
          <w:color w:val="191919"/>
          <w:sz w:val="22"/>
          <w:szCs w:val="22"/>
        </w:rPr>
        <w:t>Respironics</w:t>
      </w:r>
      <w:proofErr w:type="spellEnd"/>
      <w:r w:rsidRPr="00D8060B">
        <w:rPr>
          <w:rFonts w:ascii="Arial" w:hAnsi="Arial" w:cs="Arial"/>
          <w:color w:val="191919"/>
          <w:sz w:val="22"/>
          <w:szCs w:val="22"/>
        </w:rPr>
        <w:t>, PA) on the non-dominant wrist for seven consecutive days, while completing a sleep diary over the same period.  A minimum of four weekdays and one weekend day were required for analysis. Data were scored at a central reading center (BWH).   The sleep period was manually identified based on information from a self-actuated event marker, sleep diary, and light sensor. T</w:t>
      </w:r>
      <w:r w:rsidRPr="00D8060B">
        <w:rPr>
          <w:rFonts w:ascii="Arial" w:hAnsi="Arial" w:cs="Arial"/>
          <w:sz w:val="22"/>
          <w:szCs w:val="22"/>
        </w:rPr>
        <w:t xml:space="preserve">he </w:t>
      </w:r>
      <w:proofErr w:type="spellStart"/>
      <w:r w:rsidRPr="00D8060B">
        <w:rPr>
          <w:rFonts w:ascii="Arial" w:hAnsi="Arial" w:cs="Arial"/>
          <w:sz w:val="22"/>
          <w:szCs w:val="22"/>
        </w:rPr>
        <w:t>actigraphy</w:t>
      </w:r>
      <w:proofErr w:type="spellEnd"/>
      <w:r w:rsidRPr="00D8060B">
        <w:rPr>
          <w:rFonts w:ascii="Arial" w:hAnsi="Arial" w:cs="Arial"/>
          <w:sz w:val="22"/>
          <w:szCs w:val="22"/>
        </w:rPr>
        <w:t xml:space="preserve"> data were processed in 30 second epochs to classify sleep or wake periods using the </w:t>
      </w:r>
      <w:proofErr w:type="spellStart"/>
      <w:r w:rsidRPr="00D8060B">
        <w:rPr>
          <w:rFonts w:ascii="Arial" w:hAnsi="Arial" w:cs="Arial"/>
          <w:sz w:val="22"/>
          <w:szCs w:val="22"/>
        </w:rPr>
        <w:t>Actiware</w:t>
      </w:r>
      <w:proofErr w:type="spellEnd"/>
      <w:r w:rsidRPr="00D8060B">
        <w:rPr>
          <w:rFonts w:ascii="Arial" w:hAnsi="Arial" w:cs="Arial"/>
          <w:sz w:val="22"/>
          <w:szCs w:val="22"/>
        </w:rPr>
        <w:t>-Sleep</w:t>
      </w:r>
      <w:r w:rsidRPr="00D8060B">
        <w:rPr>
          <w:rFonts w:ascii="Arial" w:hAnsi="Arial" w:cs="Arial"/>
          <w:sz w:val="22"/>
          <w:szCs w:val="22"/>
          <w:vertAlign w:val="superscript"/>
        </w:rPr>
        <w:t>®</w:t>
      </w:r>
      <w:r w:rsidRPr="00D8060B">
        <w:rPr>
          <w:rFonts w:ascii="Arial" w:hAnsi="Arial" w:cs="Arial"/>
          <w:sz w:val="22"/>
          <w:szCs w:val="22"/>
        </w:rPr>
        <w:t xml:space="preserve"> v</w:t>
      </w:r>
      <w:r w:rsidRPr="00D8060B">
        <w:rPr>
          <w:rFonts w:ascii="Arial" w:hAnsi="Arial" w:cs="Arial"/>
          <w:b/>
          <w:bCs/>
          <w:sz w:val="22"/>
          <w:szCs w:val="22"/>
        </w:rPr>
        <w:t xml:space="preserve">. </w:t>
      </w:r>
      <w:r w:rsidRPr="00D8060B">
        <w:rPr>
          <w:rFonts w:ascii="Arial" w:hAnsi="Arial" w:cs="Arial"/>
          <w:sz w:val="22"/>
          <w:szCs w:val="22"/>
        </w:rPr>
        <w:t xml:space="preserve">5.59 analysis software (Mini </w:t>
      </w:r>
      <w:proofErr w:type="spellStart"/>
      <w:r w:rsidRPr="00D8060B">
        <w:rPr>
          <w:rFonts w:ascii="Arial" w:hAnsi="Arial" w:cs="Arial"/>
          <w:sz w:val="22"/>
          <w:szCs w:val="22"/>
        </w:rPr>
        <w:t>Mitter</w:t>
      </w:r>
      <w:proofErr w:type="spellEnd"/>
      <w:r w:rsidRPr="00D8060B">
        <w:rPr>
          <w:rFonts w:ascii="Arial" w:hAnsi="Arial" w:cs="Arial"/>
          <w:sz w:val="22"/>
          <w:szCs w:val="22"/>
        </w:rPr>
        <w:t xml:space="preserve"> Co., Inc.) and a validated algorithm which weight the activity counts in relationship to the level of activity in the surrounding 2-min time periods to yield weighted values of activity counts. (</w:t>
      </w:r>
      <w:r w:rsidRPr="00D8060B">
        <w:rPr>
          <w:rFonts w:ascii="Arial" w:hAnsi="Arial" w:cs="Arial"/>
          <w:i/>
          <w:iCs/>
          <w:sz w:val="22"/>
          <w:szCs w:val="22"/>
        </w:rPr>
        <w:t xml:space="preserve">Oakley NR. </w:t>
      </w:r>
      <w:proofErr w:type="gramStart"/>
      <w:r w:rsidRPr="00D8060B">
        <w:rPr>
          <w:rFonts w:ascii="Arial" w:hAnsi="Arial" w:cs="Arial"/>
          <w:i/>
          <w:iCs/>
          <w:sz w:val="22"/>
          <w:szCs w:val="22"/>
        </w:rPr>
        <w:t xml:space="preserve">Validation with </w:t>
      </w:r>
      <w:proofErr w:type="spellStart"/>
      <w:r w:rsidRPr="00D8060B">
        <w:rPr>
          <w:rFonts w:ascii="Arial" w:hAnsi="Arial" w:cs="Arial"/>
          <w:i/>
          <w:iCs/>
          <w:sz w:val="22"/>
          <w:szCs w:val="22"/>
        </w:rPr>
        <w:t>polysomnography</w:t>
      </w:r>
      <w:proofErr w:type="spellEnd"/>
      <w:r w:rsidRPr="00D8060B">
        <w:rPr>
          <w:rFonts w:ascii="Arial" w:hAnsi="Arial" w:cs="Arial"/>
          <w:i/>
          <w:iCs/>
          <w:sz w:val="22"/>
          <w:szCs w:val="22"/>
        </w:rPr>
        <w:t xml:space="preserve"> of the </w:t>
      </w:r>
      <w:proofErr w:type="spellStart"/>
      <w:r w:rsidRPr="00D8060B">
        <w:rPr>
          <w:rFonts w:ascii="Arial" w:hAnsi="Arial" w:cs="Arial"/>
          <w:i/>
          <w:iCs/>
          <w:sz w:val="22"/>
          <w:szCs w:val="22"/>
        </w:rPr>
        <w:t>Sleepwatch</w:t>
      </w:r>
      <w:proofErr w:type="spellEnd"/>
      <w:r w:rsidRPr="00D8060B">
        <w:rPr>
          <w:rFonts w:ascii="Arial" w:hAnsi="Arial" w:cs="Arial"/>
          <w:i/>
          <w:iCs/>
          <w:sz w:val="22"/>
          <w:szCs w:val="22"/>
        </w:rPr>
        <w:t xml:space="preserve"> sleep/wake scoring algorithm used by the </w:t>
      </w:r>
      <w:proofErr w:type="spellStart"/>
      <w:r w:rsidRPr="00D8060B">
        <w:rPr>
          <w:rFonts w:ascii="Arial" w:hAnsi="Arial" w:cs="Arial"/>
          <w:i/>
          <w:iCs/>
          <w:sz w:val="22"/>
          <w:szCs w:val="22"/>
        </w:rPr>
        <w:t>Actiwatch</w:t>
      </w:r>
      <w:proofErr w:type="spellEnd"/>
      <w:r w:rsidRPr="00D8060B">
        <w:rPr>
          <w:rFonts w:ascii="Arial" w:hAnsi="Arial" w:cs="Arial"/>
          <w:i/>
          <w:iCs/>
          <w:sz w:val="22"/>
          <w:szCs w:val="22"/>
        </w:rPr>
        <w:t xml:space="preserve"> activity monitoring system.</w:t>
      </w:r>
      <w:proofErr w:type="gramEnd"/>
      <w:r w:rsidRPr="00D8060B">
        <w:rPr>
          <w:rFonts w:ascii="Arial" w:hAnsi="Arial" w:cs="Arial"/>
          <w:i/>
          <w:iCs/>
          <w:sz w:val="22"/>
          <w:szCs w:val="22"/>
        </w:rPr>
        <w:t xml:space="preserve"> Technical Report to Mini </w:t>
      </w:r>
      <w:proofErr w:type="spellStart"/>
      <w:r w:rsidRPr="00D8060B">
        <w:rPr>
          <w:rFonts w:ascii="Arial" w:hAnsi="Arial" w:cs="Arial"/>
          <w:i/>
          <w:iCs/>
          <w:sz w:val="22"/>
          <w:szCs w:val="22"/>
        </w:rPr>
        <w:t>Mitter</w:t>
      </w:r>
      <w:proofErr w:type="spellEnd"/>
      <w:r w:rsidRPr="00D8060B">
        <w:rPr>
          <w:rFonts w:ascii="Arial" w:hAnsi="Arial" w:cs="Arial"/>
          <w:i/>
          <w:iCs/>
          <w:sz w:val="22"/>
          <w:szCs w:val="22"/>
        </w:rPr>
        <w:t xml:space="preserve"> Co., </w:t>
      </w:r>
      <w:proofErr w:type="gramStart"/>
      <w:r w:rsidRPr="00D8060B">
        <w:rPr>
          <w:rFonts w:ascii="Arial" w:hAnsi="Arial" w:cs="Arial"/>
          <w:i/>
          <w:iCs/>
          <w:sz w:val="22"/>
          <w:szCs w:val="22"/>
        </w:rPr>
        <w:t>Inc..</w:t>
      </w:r>
      <w:proofErr w:type="gramEnd"/>
      <w:r w:rsidRPr="00D8060B">
        <w:rPr>
          <w:rFonts w:ascii="Arial" w:hAnsi="Arial" w:cs="Arial"/>
          <w:i/>
          <w:iCs/>
          <w:sz w:val="22"/>
          <w:szCs w:val="22"/>
        </w:rPr>
        <w:t xml:space="preserve"> 1997).</w:t>
      </w:r>
      <w:r w:rsidRPr="00D8060B">
        <w:rPr>
          <w:rFonts w:ascii="Arial" w:hAnsi="Arial" w:cs="Arial"/>
          <w:sz w:val="22"/>
          <w:szCs w:val="22"/>
        </w:rPr>
        <w:t xml:space="preserve"> Sleep onset was determined based on 5 minutes of immobile time and sleep offset as the last epoch within the rest </w:t>
      </w:r>
      <w:r w:rsidRPr="00D8060B">
        <w:rPr>
          <w:rFonts w:ascii="Arial" w:hAnsi="Arial" w:cs="Arial"/>
          <w:sz w:val="22"/>
          <w:szCs w:val="22"/>
        </w:rPr>
        <w:lastRenderedPageBreak/>
        <w:t>interval that met the activity criterion for sleep by the weighted activity algorithm.</w:t>
      </w:r>
      <w:r>
        <w:rPr>
          <w:rFonts w:ascii="Arial" w:hAnsi="Arial" w:cs="Arial"/>
          <w:sz w:val="22"/>
          <w:szCs w:val="22"/>
        </w:rPr>
        <w:t xml:space="preserve"> </w:t>
      </w:r>
      <w:r w:rsidRPr="00D8060B">
        <w:rPr>
          <w:rFonts w:ascii="Arial" w:hAnsi="Arial" w:cs="Arial"/>
          <w:sz w:val="22"/>
          <w:szCs w:val="22"/>
        </w:rPr>
        <w:t>Intra-scorer reliability</w:t>
      </w:r>
      <w:proofErr w:type="gramStart"/>
      <w:r w:rsidRPr="00D8060B">
        <w:rPr>
          <w:rFonts w:ascii="Arial" w:hAnsi="Arial" w:cs="Arial"/>
          <w:sz w:val="22"/>
          <w:szCs w:val="22"/>
        </w:rPr>
        <w:t>  for</w:t>
      </w:r>
      <w:proofErr w:type="gramEnd"/>
      <w:r w:rsidRPr="00D8060B">
        <w:rPr>
          <w:rFonts w:ascii="Arial" w:hAnsi="Arial" w:cs="Arial"/>
          <w:sz w:val="22"/>
          <w:szCs w:val="22"/>
        </w:rPr>
        <w:t xml:space="preserve"> average sleep duration, sleep efficiency, and WASO were 0.91, 0.97, and 0.91. </w:t>
      </w:r>
    </w:p>
    <w:p w:rsidR="00A464D6" w:rsidRPr="008646BD" w:rsidRDefault="00A464D6" w:rsidP="00A464D6">
      <w:pPr>
        <w:rPr>
          <w:rFonts w:ascii="Arial" w:hAnsi="Arial" w:cs="Arial"/>
          <w:sz w:val="16"/>
          <w:szCs w:val="16"/>
        </w:rPr>
      </w:pPr>
    </w:p>
    <w:sectPr w:rsidR="00A464D6" w:rsidRPr="008646BD" w:rsidSect="00EC7BAA">
      <w:headerReference w:type="even" r:id="rId17"/>
      <w:headerReference w:type="default" r:id="rId18"/>
      <w:footerReference w:type="even" r:id="rId19"/>
      <w:footerReference w:type="default" r:id="rId20"/>
      <w:headerReference w:type="first" r:id="rId21"/>
      <w:footerReference w:type="first" r:id="rId22"/>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CF3" w:rsidRDefault="007F7CF3" w:rsidP="005D22EB">
      <w:pPr>
        <w:spacing w:after="0" w:line="240" w:lineRule="auto"/>
      </w:pPr>
      <w:r>
        <w:separator/>
      </w:r>
    </w:p>
  </w:endnote>
  <w:endnote w:type="continuationSeparator" w:id="0">
    <w:p w:rsidR="007F7CF3" w:rsidRDefault="007F7CF3" w:rsidP="005D2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Wingdings-Regular">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CF3" w:rsidRDefault="007F7C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2603350"/>
      <w:docPartObj>
        <w:docPartGallery w:val="Page Numbers (Bottom of Page)"/>
        <w:docPartUnique/>
      </w:docPartObj>
    </w:sdtPr>
    <w:sdtEndPr>
      <w:rPr>
        <w:noProof/>
      </w:rPr>
    </w:sdtEndPr>
    <w:sdtContent>
      <w:p w:rsidR="007F7CF3" w:rsidRDefault="007F7CF3">
        <w:pPr>
          <w:pStyle w:val="Footer"/>
          <w:jc w:val="center"/>
        </w:pPr>
        <w:r>
          <w:fldChar w:fldCharType="begin"/>
        </w:r>
        <w:r>
          <w:instrText xml:space="preserve"> PAGE   \* MERGEFORMAT </w:instrText>
        </w:r>
        <w:r>
          <w:fldChar w:fldCharType="separate"/>
        </w:r>
        <w:r w:rsidR="009F2C4E">
          <w:rPr>
            <w:noProof/>
          </w:rPr>
          <w:t>1</w:t>
        </w:r>
        <w:r>
          <w:rPr>
            <w:noProof/>
          </w:rPr>
          <w:fldChar w:fldCharType="end"/>
        </w:r>
      </w:p>
    </w:sdtContent>
  </w:sdt>
  <w:p w:rsidR="007F7CF3" w:rsidRDefault="007F7CF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CF3" w:rsidRDefault="007F7C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CF3" w:rsidRDefault="007F7CF3" w:rsidP="005D22EB">
      <w:pPr>
        <w:spacing w:after="0" w:line="240" w:lineRule="auto"/>
      </w:pPr>
      <w:r>
        <w:separator/>
      </w:r>
    </w:p>
  </w:footnote>
  <w:footnote w:type="continuationSeparator" w:id="0">
    <w:p w:rsidR="007F7CF3" w:rsidRDefault="007F7CF3" w:rsidP="005D22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CF3" w:rsidRDefault="007F7C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CF3" w:rsidRDefault="007F7CF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CF3" w:rsidRDefault="007F7C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10275C7B"/>
    <w:multiLevelType w:val="hybridMultilevel"/>
    <w:tmpl w:val="E60E4200"/>
    <w:lvl w:ilvl="0" w:tplc="2E20E3A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BB3D1F"/>
    <w:multiLevelType w:val="hybridMultilevel"/>
    <w:tmpl w:val="9D1CE1DE"/>
    <w:lvl w:ilvl="0" w:tplc="CF708D56">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FD3DCE"/>
    <w:multiLevelType w:val="hybridMultilevel"/>
    <w:tmpl w:val="4216B928"/>
    <w:lvl w:ilvl="0" w:tplc="3C38890E">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5C55B6"/>
    <w:multiLevelType w:val="hybridMultilevel"/>
    <w:tmpl w:val="B296BE0C"/>
    <w:lvl w:ilvl="0" w:tplc="3C38890E">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7E039F"/>
    <w:multiLevelType w:val="hybridMultilevel"/>
    <w:tmpl w:val="46F47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5F732F"/>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7">
    <w:nsid w:val="31FF39D0"/>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8">
    <w:nsid w:val="3C473E19"/>
    <w:multiLevelType w:val="hybridMultilevel"/>
    <w:tmpl w:val="E2543D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4B1B8A"/>
    <w:multiLevelType w:val="hybridMultilevel"/>
    <w:tmpl w:val="5346F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7C5D84"/>
    <w:multiLevelType w:val="hybridMultilevel"/>
    <w:tmpl w:val="515A523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240076"/>
    <w:multiLevelType w:val="hybridMultilevel"/>
    <w:tmpl w:val="DDC09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A07EC5"/>
    <w:multiLevelType w:val="hybridMultilevel"/>
    <w:tmpl w:val="A26A5060"/>
    <w:lvl w:ilvl="0" w:tplc="F6DAC16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F05BE8"/>
    <w:multiLevelType w:val="hybridMultilevel"/>
    <w:tmpl w:val="09927C94"/>
    <w:lvl w:ilvl="0" w:tplc="4F0CCF88">
      <w:start w:val="2"/>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3B8295A"/>
    <w:multiLevelType w:val="hybridMultilevel"/>
    <w:tmpl w:val="7A7C7382"/>
    <w:lvl w:ilvl="0" w:tplc="C22A723C">
      <w:start w:val="1"/>
      <w:numFmt w:val="upperRoman"/>
      <w:lvlText w:val="%1."/>
      <w:lvlJc w:val="left"/>
      <w:pPr>
        <w:ind w:left="990" w:hanging="72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3"/>
  </w:num>
  <w:num w:numId="2">
    <w:abstractNumId w:val="8"/>
  </w:num>
  <w:num w:numId="3">
    <w:abstractNumId w:val="1"/>
  </w:num>
  <w:num w:numId="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abstractNumId w:val="6"/>
  </w:num>
  <w:num w:numId="6">
    <w:abstractNumId w:val="7"/>
  </w:num>
  <w:num w:numId="7">
    <w:abstractNumId w:val="10"/>
  </w:num>
  <w:num w:numId="8">
    <w:abstractNumId w:val="9"/>
  </w:num>
  <w:num w:numId="9">
    <w:abstractNumId w:val="11"/>
  </w:num>
  <w:num w:numId="10">
    <w:abstractNumId w:val="5"/>
  </w:num>
  <w:num w:numId="11">
    <w:abstractNumId w:val="12"/>
  </w:num>
  <w:num w:numId="12">
    <w:abstractNumId w:val="2"/>
  </w:num>
  <w:num w:numId="13">
    <w:abstractNumId w:val="14"/>
  </w:num>
  <w:num w:numId="14">
    <w:abstractNumId w:val="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083"/>
    <w:rsid w:val="000141A4"/>
    <w:rsid w:val="0002353A"/>
    <w:rsid w:val="0005562D"/>
    <w:rsid w:val="000A3EFF"/>
    <w:rsid w:val="000F5DFF"/>
    <w:rsid w:val="00136142"/>
    <w:rsid w:val="001E0218"/>
    <w:rsid w:val="003036C9"/>
    <w:rsid w:val="003471A2"/>
    <w:rsid w:val="003E7536"/>
    <w:rsid w:val="003F072B"/>
    <w:rsid w:val="00443959"/>
    <w:rsid w:val="00472BE0"/>
    <w:rsid w:val="004A6763"/>
    <w:rsid w:val="004D3C7F"/>
    <w:rsid w:val="00530810"/>
    <w:rsid w:val="00544167"/>
    <w:rsid w:val="00591D55"/>
    <w:rsid w:val="005D22EB"/>
    <w:rsid w:val="006458C7"/>
    <w:rsid w:val="00672083"/>
    <w:rsid w:val="0067406B"/>
    <w:rsid w:val="006D1589"/>
    <w:rsid w:val="007F7CF3"/>
    <w:rsid w:val="008449F4"/>
    <w:rsid w:val="008646BD"/>
    <w:rsid w:val="008C7B30"/>
    <w:rsid w:val="008E32B8"/>
    <w:rsid w:val="00921861"/>
    <w:rsid w:val="009525FC"/>
    <w:rsid w:val="009840D2"/>
    <w:rsid w:val="009A45F8"/>
    <w:rsid w:val="009D0FC5"/>
    <w:rsid w:val="009E38C4"/>
    <w:rsid w:val="009F2C4E"/>
    <w:rsid w:val="00A05C20"/>
    <w:rsid w:val="00A464D6"/>
    <w:rsid w:val="00A70D0B"/>
    <w:rsid w:val="00A87A1B"/>
    <w:rsid w:val="00AB0018"/>
    <w:rsid w:val="00AD03F2"/>
    <w:rsid w:val="00B9785A"/>
    <w:rsid w:val="00BC3618"/>
    <w:rsid w:val="00C13ECF"/>
    <w:rsid w:val="00C16480"/>
    <w:rsid w:val="00CC003F"/>
    <w:rsid w:val="00D0588D"/>
    <w:rsid w:val="00D608D5"/>
    <w:rsid w:val="00D8060B"/>
    <w:rsid w:val="00DF3E09"/>
    <w:rsid w:val="00E60EF2"/>
    <w:rsid w:val="00EA1E9C"/>
    <w:rsid w:val="00EC7BAA"/>
    <w:rsid w:val="00F054CA"/>
    <w:rsid w:val="00F236D4"/>
    <w:rsid w:val="00F242FC"/>
    <w:rsid w:val="00F849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72083"/>
    <w:pPr>
      <w:keepNext/>
      <w:spacing w:after="0" w:line="240" w:lineRule="auto"/>
      <w:outlineLvl w:val="0"/>
    </w:pPr>
    <w:rPr>
      <w:rFonts w:ascii="Times New Roman" w:eastAsia="Times New Roman" w:hAnsi="Times New Roman" w:cs="Times New Roman"/>
      <w:b/>
      <w:bCs/>
      <w:sz w:val="24"/>
      <w:szCs w:val="24"/>
    </w:rPr>
  </w:style>
  <w:style w:type="paragraph" w:styleId="Heading2">
    <w:name w:val="heading 2"/>
    <w:basedOn w:val="Normal"/>
    <w:next w:val="Normal"/>
    <w:link w:val="Heading2Char"/>
    <w:semiHidden/>
    <w:unhideWhenUsed/>
    <w:qFormat/>
    <w:rsid w:val="00672083"/>
    <w:pPr>
      <w:keepNext/>
      <w:spacing w:before="240" w:after="60" w:line="240" w:lineRule="auto"/>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semiHidden/>
    <w:unhideWhenUsed/>
    <w:qFormat/>
    <w:rsid w:val="00672083"/>
    <w:pPr>
      <w:keepNext/>
      <w:spacing w:before="240" w:after="60" w:line="240" w:lineRule="auto"/>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semiHidden/>
    <w:unhideWhenUsed/>
    <w:qFormat/>
    <w:rsid w:val="00672083"/>
    <w:pPr>
      <w:keepNext/>
      <w:spacing w:before="240" w:after="60" w:line="240" w:lineRule="auto"/>
      <w:outlineLvl w:val="3"/>
    </w:pPr>
    <w:rPr>
      <w:rFonts w:eastAsiaTheme="minorEastAsia"/>
      <w:b/>
      <w:bCs/>
      <w:sz w:val="28"/>
      <w:szCs w:val="28"/>
    </w:rPr>
  </w:style>
  <w:style w:type="paragraph" w:styleId="Heading5">
    <w:name w:val="heading 5"/>
    <w:basedOn w:val="Normal"/>
    <w:next w:val="Normal"/>
    <w:link w:val="Heading5Char"/>
    <w:semiHidden/>
    <w:unhideWhenUsed/>
    <w:qFormat/>
    <w:rsid w:val="00672083"/>
    <w:pPr>
      <w:spacing w:before="240" w:after="60" w:line="240" w:lineRule="auto"/>
      <w:outlineLvl w:val="4"/>
    </w:pPr>
    <w:rPr>
      <w:rFonts w:eastAsiaTheme="minorEastAsia"/>
      <w:b/>
      <w:bCs/>
      <w:i/>
      <w:iCs/>
      <w:sz w:val="26"/>
      <w:szCs w:val="26"/>
    </w:rPr>
  </w:style>
  <w:style w:type="paragraph" w:styleId="Heading6">
    <w:name w:val="heading 6"/>
    <w:basedOn w:val="Normal"/>
    <w:next w:val="Normal"/>
    <w:link w:val="Heading6Char"/>
    <w:semiHidden/>
    <w:unhideWhenUsed/>
    <w:qFormat/>
    <w:rsid w:val="00672083"/>
    <w:pPr>
      <w:spacing w:before="240" w:after="60" w:line="240" w:lineRule="auto"/>
      <w:outlineLvl w:val="5"/>
    </w:pPr>
    <w:rPr>
      <w:rFonts w:eastAsiaTheme="minorEastAsia"/>
      <w:b/>
      <w:bCs/>
    </w:rPr>
  </w:style>
  <w:style w:type="paragraph" w:styleId="Heading7">
    <w:name w:val="heading 7"/>
    <w:basedOn w:val="Normal"/>
    <w:next w:val="Normal"/>
    <w:link w:val="Heading7Char"/>
    <w:semiHidden/>
    <w:unhideWhenUsed/>
    <w:qFormat/>
    <w:rsid w:val="00672083"/>
    <w:pPr>
      <w:spacing w:before="240" w:after="60" w:line="240" w:lineRule="auto"/>
      <w:outlineLvl w:val="6"/>
    </w:pPr>
    <w:rPr>
      <w:rFonts w:eastAsiaTheme="minorEastAsia"/>
      <w:sz w:val="24"/>
      <w:szCs w:val="24"/>
    </w:rPr>
  </w:style>
  <w:style w:type="paragraph" w:styleId="Heading8">
    <w:name w:val="heading 8"/>
    <w:basedOn w:val="Normal"/>
    <w:next w:val="Normal"/>
    <w:link w:val="Heading8Char"/>
    <w:semiHidden/>
    <w:unhideWhenUsed/>
    <w:qFormat/>
    <w:rsid w:val="00672083"/>
    <w:pPr>
      <w:spacing w:before="240" w:after="60" w:line="240" w:lineRule="auto"/>
      <w:outlineLvl w:val="7"/>
    </w:pPr>
    <w:rPr>
      <w:rFonts w:eastAsiaTheme="minorEastAsia"/>
      <w:i/>
      <w:iCs/>
      <w:sz w:val="24"/>
      <w:szCs w:val="24"/>
    </w:rPr>
  </w:style>
  <w:style w:type="paragraph" w:styleId="Heading9">
    <w:name w:val="heading 9"/>
    <w:basedOn w:val="Normal"/>
    <w:next w:val="Normal"/>
    <w:link w:val="Heading9Char"/>
    <w:semiHidden/>
    <w:unhideWhenUsed/>
    <w:qFormat/>
    <w:rsid w:val="00672083"/>
    <w:pPr>
      <w:spacing w:before="240" w:after="60" w:line="240" w:lineRule="auto"/>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2083"/>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semiHidden/>
    <w:rsid w:val="00672083"/>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semiHidden/>
    <w:rsid w:val="00672083"/>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semiHidden/>
    <w:rsid w:val="00672083"/>
    <w:rPr>
      <w:rFonts w:eastAsiaTheme="minorEastAsia"/>
      <w:b/>
      <w:bCs/>
      <w:sz w:val="28"/>
      <w:szCs w:val="28"/>
    </w:rPr>
  </w:style>
  <w:style w:type="character" w:customStyle="1" w:styleId="Heading5Char">
    <w:name w:val="Heading 5 Char"/>
    <w:basedOn w:val="DefaultParagraphFont"/>
    <w:link w:val="Heading5"/>
    <w:semiHidden/>
    <w:rsid w:val="00672083"/>
    <w:rPr>
      <w:rFonts w:eastAsiaTheme="minorEastAsia"/>
      <w:b/>
      <w:bCs/>
      <w:i/>
      <w:iCs/>
      <w:sz w:val="26"/>
      <w:szCs w:val="26"/>
    </w:rPr>
  </w:style>
  <w:style w:type="character" w:customStyle="1" w:styleId="Heading6Char">
    <w:name w:val="Heading 6 Char"/>
    <w:basedOn w:val="DefaultParagraphFont"/>
    <w:link w:val="Heading6"/>
    <w:semiHidden/>
    <w:rsid w:val="00672083"/>
    <w:rPr>
      <w:rFonts w:eastAsiaTheme="minorEastAsia"/>
      <w:b/>
      <w:bCs/>
    </w:rPr>
  </w:style>
  <w:style w:type="character" w:customStyle="1" w:styleId="Heading7Char">
    <w:name w:val="Heading 7 Char"/>
    <w:basedOn w:val="DefaultParagraphFont"/>
    <w:link w:val="Heading7"/>
    <w:semiHidden/>
    <w:rsid w:val="00672083"/>
    <w:rPr>
      <w:rFonts w:eastAsiaTheme="minorEastAsia"/>
      <w:sz w:val="24"/>
      <w:szCs w:val="24"/>
    </w:rPr>
  </w:style>
  <w:style w:type="character" w:customStyle="1" w:styleId="Heading8Char">
    <w:name w:val="Heading 8 Char"/>
    <w:basedOn w:val="DefaultParagraphFont"/>
    <w:link w:val="Heading8"/>
    <w:semiHidden/>
    <w:rsid w:val="00672083"/>
    <w:rPr>
      <w:rFonts w:eastAsiaTheme="minorEastAsia"/>
      <w:i/>
      <w:iCs/>
      <w:sz w:val="24"/>
      <w:szCs w:val="24"/>
    </w:rPr>
  </w:style>
  <w:style w:type="character" w:customStyle="1" w:styleId="Heading9Char">
    <w:name w:val="Heading 9 Char"/>
    <w:basedOn w:val="DefaultParagraphFont"/>
    <w:link w:val="Heading9"/>
    <w:semiHidden/>
    <w:rsid w:val="00672083"/>
    <w:rPr>
      <w:rFonts w:asciiTheme="majorHAnsi" w:eastAsiaTheme="majorEastAsia" w:hAnsiTheme="majorHAnsi" w:cstheme="majorBidi"/>
    </w:rPr>
  </w:style>
  <w:style w:type="numbering" w:customStyle="1" w:styleId="NoList1">
    <w:name w:val="No List1"/>
    <w:next w:val="NoList"/>
    <w:uiPriority w:val="99"/>
    <w:semiHidden/>
    <w:unhideWhenUsed/>
    <w:rsid w:val="00672083"/>
  </w:style>
  <w:style w:type="paragraph" w:styleId="Title">
    <w:name w:val="Title"/>
    <w:basedOn w:val="Normal"/>
    <w:next w:val="Normal"/>
    <w:link w:val="TitleChar"/>
    <w:qFormat/>
    <w:rsid w:val="00672083"/>
    <w:pPr>
      <w:spacing w:before="240" w:after="60" w:line="240" w:lineRule="auto"/>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672083"/>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qFormat/>
    <w:rsid w:val="00672083"/>
    <w:pPr>
      <w:spacing w:after="60" w:line="240" w:lineRule="auto"/>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672083"/>
    <w:rPr>
      <w:rFonts w:asciiTheme="majorHAnsi" w:eastAsiaTheme="majorEastAsia" w:hAnsiTheme="majorHAnsi" w:cstheme="majorBidi"/>
      <w:sz w:val="24"/>
      <w:szCs w:val="24"/>
    </w:rPr>
  </w:style>
  <w:style w:type="character" w:styleId="Strong">
    <w:name w:val="Strong"/>
    <w:qFormat/>
    <w:rsid w:val="00672083"/>
    <w:rPr>
      <w:b/>
      <w:bCs/>
    </w:rPr>
  </w:style>
  <w:style w:type="character" w:styleId="Emphasis">
    <w:name w:val="Emphasis"/>
    <w:qFormat/>
    <w:rsid w:val="00672083"/>
    <w:rPr>
      <w:i/>
      <w:iCs/>
    </w:rPr>
  </w:style>
  <w:style w:type="paragraph" w:styleId="NoSpacing">
    <w:name w:val="No Spacing"/>
    <w:basedOn w:val="Normal"/>
    <w:uiPriority w:val="1"/>
    <w:qFormat/>
    <w:rsid w:val="00672083"/>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72083"/>
    <w:pPr>
      <w:spacing w:after="0" w:line="240" w:lineRule="auto"/>
      <w:ind w:left="720"/>
    </w:pPr>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672083"/>
    <w:pPr>
      <w:spacing w:after="0" w:line="240" w:lineRule="auto"/>
    </w:pPr>
    <w:rPr>
      <w:rFonts w:ascii="Times New Roman" w:eastAsia="Times New Roman" w:hAnsi="Times New Roman" w:cs="Times New Roman"/>
      <w:i/>
      <w:iCs/>
      <w:color w:val="000000" w:themeColor="text1"/>
      <w:sz w:val="24"/>
      <w:szCs w:val="24"/>
    </w:rPr>
  </w:style>
  <w:style w:type="character" w:customStyle="1" w:styleId="QuoteChar">
    <w:name w:val="Quote Char"/>
    <w:basedOn w:val="DefaultParagraphFont"/>
    <w:link w:val="Quote"/>
    <w:uiPriority w:val="29"/>
    <w:rsid w:val="00672083"/>
    <w:rPr>
      <w:rFonts w:ascii="Times New Roman" w:eastAsia="Times New Roman" w:hAnsi="Times New Roman" w:cs="Times New Roman"/>
      <w:i/>
      <w:iCs/>
      <w:color w:val="000000" w:themeColor="text1"/>
      <w:sz w:val="24"/>
      <w:szCs w:val="24"/>
    </w:rPr>
  </w:style>
  <w:style w:type="paragraph" w:styleId="IntenseQuote">
    <w:name w:val="Intense Quote"/>
    <w:basedOn w:val="Normal"/>
    <w:next w:val="Normal"/>
    <w:link w:val="IntenseQuoteChar"/>
    <w:uiPriority w:val="30"/>
    <w:qFormat/>
    <w:rsid w:val="00672083"/>
    <w:pPr>
      <w:pBdr>
        <w:bottom w:val="single" w:sz="4" w:space="4" w:color="4F81BD" w:themeColor="accent1"/>
      </w:pBdr>
      <w:spacing w:before="200" w:after="280" w:line="240" w:lineRule="auto"/>
      <w:ind w:left="936" w:right="936"/>
    </w:pPr>
    <w:rPr>
      <w:rFonts w:ascii="Times New Roman" w:eastAsia="Times New Roman" w:hAnsi="Times New Roman" w:cs="Times New Roman"/>
      <w:b/>
      <w:bCs/>
      <w:i/>
      <w:iCs/>
      <w:color w:val="4F81BD" w:themeColor="accent1"/>
      <w:sz w:val="24"/>
      <w:szCs w:val="24"/>
    </w:rPr>
  </w:style>
  <w:style w:type="character" w:customStyle="1" w:styleId="IntenseQuoteChar">
    <w:name w:val="Intense Quote Char"/>
    <w:basedOn w:val="DefaultParagraphFont"/>
    <w:link w:val="IntenseQuote"/>
    <w:uiPriority w:val="30"/>
    <w:rsid w:val="00672083"/>
    <w:rPr>
      <w:rFonts w:ascii="Times New Roman" w:eastAsia="Times New Roman" w:hAnsi="Times New Roman" w:cs="Times New Roman"/>
      <w:b/>
      <w:bCs/>
      <w:i/>
      <w:iCs/>
      <w:color w:val="4F81BD" w:themeColor="accent1"/>
      <w:sz w:val="24"/>
      <w:szCs w:val="24"/>
    </w:rPr>
  </w:style>
  <w:style w:type="character" w:styleId="SubtleEmphasis">
    <w:name w:val="Subtle Emphasis"/>
    <w:uiPriority w:val="19"/>
    <w:qFormat/>
    <w:rsid w:val="00672083"/>
    <w:rPr>
      <w:i/>
      <w:iCs/>
      <w:color w:val="808080" w:themeColor="text1" w:themeTint="7F"/>
    </w:rPr>
  </w:style>
  <w:style w:type="character" w:styleId="IntenseEmphasis">
    <w:name w:val="Intense Emphasis"/>
    <w:uiPriority w:val="21"/>
    <w:qFormat/>
    <w:rsid w:val="00672083"/>
    <w:rPr>
      <w:b/>
      <w:bCs/>
      <w:i/>
      <w:iCs/>
      <w:color w:val="4F81BD" w:themeColor="accent1"/>
    </w:rPr>
  </w:style>
  <w:style w:type="character" w:styleId="SubtleReference">
    <w:name w:val="Subtle Reference"/>
    <w:uiPriority w:val="31"/>
    <w:qFormat/>
    <w:rsid w:val="00672083"/>
    <w:rPr>
      <w:smallCaps/>
      <w:color w:val="C0504D" w:themeColor="accent2"/>
      <w:u w:val="single"/>
    </w:rPr>
  </w:style>
  <w:style w:type="character" w:styleId="IntenseReference">
    <w:name w:val="Intense Reference"/>
    <w:uiPriority w:val="32"/>
    <w:qFormat/>
    <w:rsid w:val="00672083"/>
    <w:rPr>
      <w:b/>
      <w:bCs/>
      <w:smallCaps/>
      <w:color w:val="C0504D" w:themeColor="accent2"/>
      <w:spacing w:val="5"/>
      <w:u w:val="single"/>
    </w:rPr>
  </w:style>
  <w:style w:type="character" w:styleId="BookTitle">
    <w:name w:val="Book Title"/>
    <w:uiPriority w:val="33"/>
    <w:qFormat/>
    <w:rsid w:val="00672083"/>
    <w:rPr>
      <w:b/>
      <w:bCs/>
      <w:smallCaps/>
      <w:spacing w:val="5"/>
    </w:rPr>
  </w:style>
  <w:style w:type="paragraph" w:styleId="TOCHeading">
    <w:name w:val="TOC Heading"/>
    <w:basedOn w:val="Heading1"/>
    <w:next w:val="Normal"/>
    <w:uiPriority w:val="39"/>
    <w:semiHidden/>
    <w:unhideWhenUsed/>
    <w:qFormat/>
    <w:rsid w:val="00672083"/>
    <w:pPr>
      <w:spacing w:before="240" w:after="60"/>
      <w:outlineLvl w:val="9"/>
    </w:pPr>
    <w:rPr>
      <w:rFonts w:asciiTheme="majorHAnsi" w:eastAsiaTheme="majorEastAsia" w:hAnsiTheme="majorHAnsi" w:cstheme="majorBidi"/>
      <w:kern w:val="32"/>
      <w:sz w:val="32"/>
      <w:szCs w:val="32"/>
    </w:rPr>
  </w:style>
  <w:style w:type="table" w:styleId="TableGrid">
    <w:name w:val="Table Grid"/>
    <w:basedOn w:val="TableNormal"/>
    <w:uiPriority w:val="59"/>
    <w:rsid w:val="0067208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D22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22EB"/>
  </w:style>
  <w:style w:type="paragraph" w:styleId="Footer">
    <w:name w:val="footer"/>
    <w:basedOn w:val="Normal"/>
    <w:link w:val="FooterChar"/>
    <w:uiPriority w:val="99"/>
    <w:unhideWhenUsed/>
    <w:rsid w:val="005D22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22EB"/>
  </w:style>
  <w:style w:type="paragraph" w:styleId="BalloonText">
    <w:name w:val="Balloon Text"/>
    <w:basedOn w:val="Normal"/>
    <w:link w:val="BalloonTextChar"/>
    <w:uiPriority w:val="99"/>
    <w:semiHidden/>
    <w:unhideWhenUsed/>
    <w:rsid w:val="005D22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2EB"/>
    <w:rPr>
      <w:rFonts w:ascii="Tahoma" w:hAnsi="Tahoma" w:cs="Tahoma"/>
      <w:sz w:val="16"/>
      <w:szCs w:val="16"/>
    </w:rPr>
  </w:style>
  <w:style w:type="table" w:customStyle="1" w:styleId="TableGrid1">
    <w:name w:val="Table Grid1"/>
    <w:basedOn w:val="TableNormal"/>
    <w:next w:val="TableGrid"/>
    <w:uiPriority w:val="59"/>
    <w:rsid w:val="009840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11">
    <w:name w:val="Grid Table 2 - Accent 11"/>
    <w:basedOn w:val="TableNormal"/>
    <w:uiPriority w:val="47"/>
    <w:rsid w:val="00DF3E09"/>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VariableName">
    <w:name w:val="Variable Name"/>
    <w:basedOn w:val="Normal"/>
    <w:link w:val="VariableNameChar"/>
    <w:qFormat/>
    <w:rsid w:val="00DF3E09"/>
    <w:pPr>
      <w:shd w:val="clear" w:color="auto" w:fill="FFFFDD"/>
      <w:spacing w:after="160" w:line="259" w:lineRule="auto"/>
    </w:pPr>
    <w:rPr>
      <w:rFonts w:ascii="Courier New" w:hAnsi="Courier New"/>
      <w:b/>
      <w:color w:val="C00000"/>
    </w:rPr>
  </w:style>
  <w:style w:type="character" w:customStyle="1" w:styleId="VariableNameChar">
    <w:name w:val="Variable Name Char"/>
    <w:basedOn w:val="DefaultParagraphFont"/>
    <w:link w:val="VariableName"/>
    <w:rsid w:val="00DF3E09"/>
    <w:rPr>
      <w:rFonts w:ascii="Courier New" w:hAnsi="Courier New"/>
      <w:b/>
      <w:color w:val="C00000"/>
      <w:shd w:val="clear" w:color="auto" w:fill="FFFFDD"/>
    </w:rPr>
  </w:style>
  <w:style w:type="table" w:customStyle="1" w:styleId="TableGrid2">
    <w:name w:val="Table Grid2"/>
    <w:basedOn w:val="TableNormal"/>
    <w:next w:val="TableGrid"/>
    <w:uiPriority w:val="39"/>
    <w:rsid w:val="00B9785A"/>
    <w:pPr>
      <w:spacing w:after="0" w:line="240" w:lineRule="auto"/>
    </w:pPr>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D1589"/>
    <w:pPr>
      <w:spacing w:before="100" w:beforeAutospacing="1" w:after="100" w:afterAutospacing="1" w:line="240" w:lineRule="auto"/>
    </w:pPr>
    <w:rPr>
      <w:rFonts w:ascii="Times New Roman" w:hAnsi="Times New Roman" w:cs="Times New Roman"/>
      <w:sz w:val="24"/>
      <w:szCs w:val="24"/>
    </w:rPr>
  </w:style>
  <w:style w:type="table" w:customStyle="1" w:styleId="GridTable2Accent1">
    <w:name w:val="Grid Table 2 Accent 1"/>
    <w:basedOn w:val="TableNormal"/>
    <w:uiPriority w:val="47"/>
    <w:rsid w:val="0005562D"/>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72083"/>
    <w:pPr>
      <w:keepNext/>
      <w:spacing w:after="0" w:line="240" w:lineRule="auto"/>
      <w:outlineLvl w:val="0"/>
    </w:pPr>
    <w:rPr>
      <w:rFonts w:ascii="Times New Roman" w:eastAsia="Times New Roman" w:hAnsi="Times New Roman" w:cs="Times New Roman"/>
      <w:b/>
      <w:bCs/>
      <w:sz w:val="24"/>
      <w:szCs w:val="24"/>
    </w:rPr>
  </w:style>
  <w:style w:type="paragraph" w:styleId="Heading2">
    <w:name w:val="heading 2"/>
    <w:basedOn w:val="Normal"/>
    <w:next w:val="Normal"/>
    <w:link w:val="Heading2Char"/>
    <w:semiHidden/>
    <w:unhideWhenUsed/>
    <w:qFormat/>
    <w:rsid w:val="00672083"/>
    <w:pPr>
      <w:keepNext/>
      <w:spacing w:before="240" w:after="60" w:line="240" w:lineRule="auto"/>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semiHidden/>
    <w:unhideWhenUsed/>
    <w:qFormat/>
    <w:rsid w:val="00672083"/>
    <w:pPr>
      <w:keepNext/>
      <w:spacing w:before="240" w:after="60" w:line="240" w:lineRule="auto"/>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semiHidden/>
    <w:unhideWhenUsed/>
    <w:qFormat/>
    <w:rsid w:val="00672083"/>
    <w:pPr>
      <w:keepNext/>
      <w:spacing w:before="240" w:after="60" w:line="240" w:lineRule="auto"/>
      <w:outlineLvl w:val="3"/>
    </w:pPr>
    <w:rPr>
      <w:rFonts w:eastAsiaTheme="minorEastAsia"/>
      <w:b/>
      <w:bCs/>
      <w:sz w:val="28"/>
      <w:szCs w:val="28"/>
    </w:rPr>
  </w:style>
  <w:style w:type="paragraph" w:styleId="Heading5">
    <w:name w:val="heading 5"/>
    <w:basedOn w:val="Normal"/>
    <w:next w:val="Normal"/>
    <w:link w:val="Heading5Char"/>
    <w:semiHidden/>
    <w:unhideWhenUsed/>
    <w:qFormat/>
    <w:rsid w:val="00672083"/>
    <w:pPr>
      <w:spacing w:before="240" w:after="60" w:line="240" w:lineRule="auto"/>
      <w:outlineLvl w:val="4"/>
    </w:pPr>
    <w:rPr>
      <w:rFonts w:eastAsiaTheme="minorEastAsia"/>
      <w:b/>
      <w:bCs/>
      <w:i/>
      <w:iCs/>
      <w:sz w:val="26"/>
      <w:szCs w:val="26"/>
    </w:rPr>
  </w:style>
  <w:style w:type="paragraph" w:styleId="Heading6">
    <w:name w:val="heading 6"/>
    <w:basedOn w:val="Normal"/>
    <w:next w:val="Normal"/>
    <w:link w:val="Heading6Char"/>
    <w:semiHidden/>
    <w:unhideWhenUsed/>
    <w:qFormat/>
    <w:rsid w:val="00672083"/>
    <w:pPr>
      <w:spacing w:before="240" w:after="60" w:line="240" w:lineRule="auto"/>
      <w:outlineLvl w:val="5"/>
    </w:pPr>
    <w:rPr>
      <w:rFonts w:eastAsiaTheme="minorEastAsia"/>
      <w:b/>
      <w:bCs/>
    </w:rPr>
  </w:style>
  <w:style w:type="paragraph" w:styleId="Heading7">
    <w:name w:val="heading 7"/>
    <w:basedOn w:val="Normal"/>
    <w:next w:val="Normal"/>
    <w:link w:val="Heading7Char"/>
    <w:semiHidden/>
    <w:unhideWhenUsed/>
    <w:qFormat/>
    <w:rsid w:val="00672083"/>
    <w:pPr>
      <w:spacing w:before="240" w:after="60" w:line="240" w:lineRule="auto"/>
      <w:outlineLvl w:val="6"/>
    </w:pPr>
    <w:rPr>
      <w:rFonts w:eastAsiaTheme="minorEastAsia"/>
      <w:sz w:val="24"/>
      <w:szCs w:val="24"/>
    </w:rPr>
  </w:style>
  <w:style w:type="paragraph" w:styleId="Heading8">
    <w:name w:val="heading 8"/>
    <w:basedOn w:val="Normal"/>
    <w:next w:val="Normal"/>
    <w:link w:val="Heading8Char"/>
    <w:semiHidden/>
    <w:unhideWhenUsed/>
    <w:qFormat/>
    <w:rsid w:val="00672083"/>
    <w:pPr>
      <w:spacing w:before="240" w:after="60" w:line="240" w:lineRule="auto"/>
      <w:outlineLvl w:val="7"/>
    </w:pPr>
    <w:rPr>
      <w:rFonts w:eastAsiaTheme="minorEastAsia"/>
      <w:i/>
      <w:iCs/>
      <w:sz w:val="24"/>
      <w:szCs w:val="24"/>
    </w:rPr>
  </w:style>
  <w:style w:type="paragraph" w:styleId="Heading9">
    <w:name w:val="heading 9"/>
    <w:basedOn w:val="Normal"/>
    <w:next w:val="Normal"/>
    <w:link w:val="Heading9Char"/>
    <w:semiHidden/>
    <w:unhideWhenUsed/>
    <w:qFormat/>
    <w:rsid w:val="00672083"/>
    <w:pPr>
      <w:spacing w:before="240" w:after="60" w:line="240" w:lineRule="auto"/>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2083"/>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semiHidden/>
    <w:rsid w:val="00672083"/>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semiHidden/>
    <w:rsid w:val="00672083"/>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semiHidden/>
    <w:rsid w:val="00672083"/>
    <w:rPr>
      <w:rFonts w:eastAsiaTheme="minorEastAsia"/>
      <w:b/>
      <w:bCs/>
      <w:sz w:val="28"/>
      <w:szCs w:val="28"/>
    </w:rPr>
  </w:style>
  <w:style w:type="character" w:customStyle="1" w:styleId="Heading5Char">
    <w:name w:val="Heading 5 Char"/>
    <w:basedOn w:val="DefaultParagraphFont"/>
    <w:link w:val="Heading5"/>
    <w:semiHidden/>
    <w:rsid w:val="00672083"/>
    <w:rPr>
      <w:rFonts w:eastAsiaTheme="minorEastAsia"/>
      <w:b/>
      <w:bCs/>
      <w:i/>
      <w:iCs/>
      <w:sz w:val="26"/>
      <w:szCs w:val="26"/>
    </w:rPr>
  </w:style>
  <w:style w:type="character" w:customStyle="1" w:styleId="Heading6Char">
    <w:name w:val="Heading 6 Char"/>
    <w:basedOn w:val="DefaultParagraphFont"/>
    <w:link w:val="Heading6"/>
    <w:semiHidden/>
    <w:rsid w:val="00672083"/>
    <w:rPr>
      <w:rFonts w:eastAsiaTheme="minorEastAsia"/>
      <w:b/>
      <w:bCs/>
    </w:rPr>
  </w:style>
  <w:style w:type="character" w:customStyle="1" w:styleId="Heading7Char">
    <w:name w:val="Heading 7 Char"/>
    <w:basedOn w:val="DefaultParagraphFont"/>
    <w:link w:val="Heading7"/>
    <w:semiHidden/>
    <w:rsid w:val="00672083"/>
    <w:rPr>
      <w:rFonts w:eastAsiaTheme="minorEastAsia"/>
      <w:sz w:val="24"/>
      <w:szCs w:val="24"/>
    </w:rPr>
  </w:style>
  <w:style w:type="character" w:customStyle="1" w:styleId="Heading8Char">
    <w:name w:val="Heading 8 Char"/>
    <w:basedOn w:val="DefaultParagraphFont"/>
    <w:link w:val="Heading8"/>
    <w:semiHidden/>
    <w:rsid w:val="00672083"/>
    <w:rPr>
      <w:rFonts w:eastAsiaTheme="minorEastAsia"/>
      <w:i/>
      <w:iCs/>
      <w:sz w:val="24"/>
      <w:szCs w:val="24"/>
    </w:rPr>
  </w:style>
  <w:style w:type="character" w:customStyle="1" w:styleId="Heading9Char">
    <w:name w:val="Heading 9 Char"/>
    <w:basedOn w:val="DefaultParagraphFont"/>
    <w:link w:val="Heading9"/>
    <w:semiHidden/>
    <w:rsid w:val="00672083"/>
    <w:rPr>
      <w:rFonts w:asciiTheme="majorHAnsi" w:eastAsiaTheme="majorEastAsia" w:hAnsiTheme="majorHAnsi" w:cstheme="majorBidi"/>
    </w:rPr>
  </w:style>
  <w:style w:type="numbering" w:customStyle="1" w:styleId="NoList1">
    <w:name w:val="No List1"/>
    <w:next w:val="NoList"/>
    <w:uiPriority w:val="99"/>
    <w:semiHidden/>
    <w:unhideWhenUsed/>
    <w:rsid w:val="00672083"/>
  </w:style>
  <w:style w:type="paragraph" w:styleId="Title">
    <w:name w:val="Title"/>
    <w:basedOn w:val="Normal"/>
    <w:next w:val="Normal"/>
    <w:link w:val="TitleChar"/>
    <w:qFormat/>
    <w:rsid w:val="00672083"/>
    <w:pPr>
      <w:spacing w:before="240" w:after="60" w:line="240" w:lineRule="auto"/>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672083"/>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qFormat/>
    <w:rsid w:val="00672083"/>
    <w:pPr>
      <w:spacing w:after="60" w:line="240" w:lineRule="auto"/>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672083"/>
    <w:rPr>
      <w:rFonts w:asciiTheme="majorHAnsi" w:eastAsiaTheme="majorEastAsia" w:hAnsiTheme="majorHAnsi" w:cstheme="majorBidi"/>
      <w:sz w:val="24"/>
      <w:szCs w:val="24"/>
    </w:rPr>
  </w:style>
  <w:style w:type="character" w:styleId="Strong">
    <w:name w:val="Strong"/>
    <w:qFormat/>
    <w:rsid w:val="00672083"/>
    <w:rPr>
      <w:b/>
      <w:bCs/>
    </w:rPr>
  </w:style>
  <w:style w:type="character" w:styleId="Emphasis">
    <w:name w:val="Emphasis"/>
    <w:qFormat/>
    <w:rsid w:val="00672083"/>
    <w:rPr>
      <w:i/>
      <w:iCs/>
    </w:rPr>
  </w:style>
  <w:style w:type="paragraph" w:styleId="NoSpacing">
    <w:name w:val="No Spacing"/>
    <w:basedOn w:val="Normal"/>
    <w:uiPriority w:val="1"/>
    <w:qFormat/>
    <w:rsid w:val="00672083"/>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72083"/>
    <w:pPr>
      <w:spacing w:after="0" w:line="240" w:lineRule="auto"/>
      <w:ind w:left="720"/>
    </w:pPr>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672083"/>
    <w:pPr>
      <w:spacing w:after="0" w:line="240" w:lineRule="auto"/>
    </w:pPr>
    <w:rPr>
      <w:rFonts w:ascii="Times New Roman" w:eastAsia="Times New Roman" w:hAnsi="Times New Roman" w:cs="Times New Roman"/>
      <w:i/>
      <w:iCs/>
      <w:color w:val="000000" w:themeColor="text1"/>
      <w:sz w:val="24"/>
      <w:szCs w:val="24"/>
    </w:rPr>
  </w:style>
  <w:style w:type="character" w:customStyle="1" w:styleId="QuoteChar">
    <w:name w:val="Quote Char"/>
    <w:basedOn w:val="DefaultParagraphFont"/>
    <w:link w:val="Quote"/>
    <w:uiPriority w:val="29"/>
    <w:rsid w:val="00672083"/>
    <w:rPr>
      <w:rFonts w:ascii="Times New Roman" w:eastAsia="Times New Roman" w:hAnsi="Times New Roman" w:cs="Times New Roman"/>
      <w:i/>
      <w:iCs/>
      <w:color w:val="000000" w:themeColor="text1"/>
      <w:sz w:val="24"/>
      <w:szCs w:val="24"/>
    </w:rPr>
  </w:style>
  <w:style w:type="paragraph" w:styleId="IntenseQuote">
    <w:name w:val="Intense Quote"/>
    <w:basedOn w:val="Normal"/>
    <w:next w:val="Normal"/>
    <w:link w:val="IntenseQuoteChar"/>
    <w:uiPriority w:val="30"/>
    <w:qFormat/>
    <w:rsid w:val="00672083"/>
    <w:pPr>
      <w:pBdr>
        <w:bottom w:val="single" w:sz="4" w:space="4" w:color="4F81BD" w:themeColor="accent1"/>
      </w:pBdr>
      <w:spacing w:before="200" w:after="280" w:line="240" w:lineRule="auto"/>
      <w:ind w:left="936" w:right="936"/>
    </w:pPr>
    <w:rPr>
      <w:rFonts w:ascii="Times New Roman" w:eastAsia="Times New Roman" w:hAnsi="Times New Roman" w:cs="Times New Roman"/>
      <w:b/>
      <w:bCs/>
      <w:i/>
      <w:iCs/>
      <w:color w:val="4F81BD" w:themeColor="accent1"/>
      <w:sz w:val="24"/>
      <w:szCs w:val="24"/>
    </w:rPr>
  </w:style>
  <w:style w:type="character" w:customStyle="1" w:styleId="IntenseQuoteChar">
    <w:name w:val="Intense Quote Char"/>
    <w:basedOn w:val="DefaultParagraphFont"/>
    <w:link w:val="IntenseQuote"/>
    <w:uiPriority w:val="30"/>
    <w:rsid w:val="00672083"/>
    <w:rPr>
      <w:rFonts w:ascii="Times New Roman" w:eastAsia="Times New Roman" w:hAnsi="Times New Roman" w:cs="Times New Roman"/>
      <w:b/>
      <w:bCs/>
      <w:i/>
      <w:iCs/>
      <w:color w:val="4F81BD" w:themeColor="accent1"/>
      <w:sz w:val="24"/>
      <w:szCs w:val="24"/>
    </w:rPr>
  </w:style>
  <w:style w:type="character" w:styleId="SubtleEmphasis">
    <w:name w:val="Subtle Emphasis"/>
    <w:uiPriority w:val="19"/>
    <w:qFormat/>
    <w:rsid w:val="00672083"/>
    <w:rPr>
      <w:i/>
      <w:iCs/>
      <w:color w:val="808080" w:themeColor="text1" w:themeTint="7F"/>
    </w:rPr>
  </w:style>
  <w:style w:type="character" w:styleId="IntenseEmphasis">
    <w:name w:val="Intense Emphasis"/>
    <w:uiPriority w:val="21"/>
    <w:qFormat/>
    <w:rsid w:val="00672083"/>
    <w:rPr>
      <w:b/>
      <w:bCs/>
      <w:i/>
      <w:iCs/>
      <w:color w:val="4F81BD" w:themeColor="accent1"/>
    </w:rPr>
  </w:style>
  <w:style w:type="character" w:styleId="SubtleReference">
    <w:name w:val="Subtle Reference"/>
    <w:uiPriority w:val="31"/>
    <w:qFormat/>
    <w:rsid w:val="00672083"/>
    <w:rPr>
      <w:smallCaps/>
      <w:color w:val="C0504D" w:themeColor="accent2"/>
      <w:u w:val="single"/>
    </w:rPr>
  </w:style>
  <w:style w:type="character" w:styleId="IntenseReference">
    <w:name w:val="Intense Reference"/>
    <w:uiPriority w:val="32"/>
    <w:qFormat/>
    <w:rsid w:val="00672083"/>
    <w:rPr>
      <w:b/>
      <w:bCs/>
      <w:smallCaps/>
      <w:color w:val="C0504D" w:themeColor="accent2"/>
      <w:spacing w:val="5"/>
      <w:u w:val="single"/>
    </w:rPr>
  </w:style>
  <w:style w:type="character" w:styleId="BookTitle">
    <w:name w:val="Book Title"/>
    <w:uiPriority w:val="33"/>
    <w:qFormat/>
    <w:rsid w:val="00672083"/>
    <w:rPr>
      <w:b/>
      <w:bCs/>
      <w:smallCaps/>
      <w:spacing w:val="5"/>
    </w:rPr>
  </w:style>
  <w:style w:type="paragraph" w:styleId="TOCHeading">
    <w:name w:val="TOC Heading"/>
    <w:basedOn w:val="Heading1"/>
    <w:next w:val="Normal"/>
    <w:uiPriority w:val="39"/>
    <w:semiHidden/>
    <w:unhideWhenUsed/>
    <w:qFormat/>
    <w:rsid w:val="00672083"/>
    <w:pPr>
      <w:spacing w:before="240" w:after="60"/>
      <w:outlineLvl w:val="9"/>
    </w:pPr>
    <w:rPr>
      <w:rFonts w:asciiTheme="majorHAnsi" w:eastAsiaTheme="majorEastAsia" w:hAnsiTheme="majorHAnsi" w:cstheme="majorBidi"/>
      <w:kern w:val="32"/>
      <w:sz w:val="32"/>
      <w:szCs w:val="32"/>
    </w:rPr>
  </w:style>
  <w:style w:type="table" w:styleId="TableGrid">
    <w:name w:val="Table Grid"/>
    <w:basedOn w:val="TableNormal"/>
    <w:uiPriority w:val="59"/>
    <w:rsid w:val="0067208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D22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22EB"/>
  </w:style>
  <w:style w:type="paragraph" w:styleId="Footer">
    <w:name w:val="footer"/>
    <w:basedOn w:val="Normal"/>
    <w:link w:val="FooterChar"/>
    <w:uiPriority w:val="99"/>
    <w:unhideWhenUsed/>
    <w:rsid w:val="005D22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22EB"/>
  </w:style>
  <w:style w:type="paragraph" w:styleId="BalloonText">
    <w:name w:val="Balloon Text"/>
    <w:basedOn w:val="Normal"/>
    <w:link w:val="BalloonTextChar"/>
    <w:uiPriority w:val="99"/>
    <w:semiHidden/>
    <w:unhideWhenUsed/>
    <w:rsid w:val="005D22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2EB"/>
    <w:rPr>
      <w:rFonts w:ascii="Tahoma" w:hAnsi="Tahoma" w:cs="Tahoma"/>
      <w:sz w:val="16"/>
      <w:szCs w:val="16"/>
    </w:rPr>
  </w:style>
  <w:style w:type="table" w:customStyle="1" w:styleId="TableGrid1">
    <w:name w:val="Table Grid1"/>
    <w:basedOn w:val="TableNormal"/>
    <w:next w:val="TableGrid"/>
    <w:uiPriority w:val="59"/>
    <w:rsid w:val="009840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11">
    <w:name w:val="Grid Table 2 - Accent 11"/>
    <w:basedOn w:val="TableNormal"/>
    <w:uiPriority w:val="47"/>
    <w:rsid w:val="00DF3E09"/>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VariableName">
    <w:name w:val="Variable Name"/>
    <w:basedOn w:val="Normal"/>
    <w:link w:val="VariableNameChar"/>
    <w:qFormat/>
    <w:rsid w:val="00DF3E09"/>
    <w:pPr>
      <w:shd w:val="clear" w:color="auto" w:fill="FFFFDD"/>
      <w:spacing w:after="160" w:line="259" w:lineRule="auto"/>
    </w:pPr>
    <w:rPr>
      <w:rFonts w:ascii="Courier New" w:hAnsi="Courier New"/>
      <w:b/>
      <w:color w:val="C00000"/>
    </w:rPr>
  </w:style>
  <w:style w:type="character" w:customStyle="1" w:styleId="VariableNameChar">
    <w:name w:val="Variable Name Char"/>
    <w:basedOn w:val="DefaultParagraphFont"/>
    <w:link w:val="VariableName"/>
    <w:rsid w:val="00DF3E09"/>
    <w:rPr>
      <w:rFonts w:ascii="Courier New" w:hAnsi="Courier New"/>
      <w:b/>
      <w:color w:val="C00000"/>
      <w:shd w:val="clear" w:color="auto" w:fill="FFFFDD"/>
    </w:rPr>
  </w:style>
  <w:style w:type="table" w:customStyle="1" w:styleId="TableGrid2">
    <w:name w:val="Table Grid2"/>
    <w:basedOn w:val="TableNormal"/>
    <w:next w:val="TableGrid"/>
    <w:uiPriority w:val="39"/>
    <w:rsid w:val="00B9785A"/>
    <w:pPr>
      <w:spacing w:after="0" w:line="240" w:lineRule="auto"/>
    </w:pPr>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D1589"/>
    <w:pPr>
      <w:spacing w:before="100" w:beforeAutospacing="1" w:after="100" w:afterAutospacing="1" w:line="240" w:lineRule="auto"/>
    </w:pPr>
    <w:rPr>
      <w:rFonts w:ascii="Times New Roman" w:hAnsi="Times New Roman" w:cs="Times New Roman"/>
      <w:sz w:val="24"/>
      <w:szCs w:val="24"/>
    </w:rPr>
  </w:style>
  <w:style w:type="table" w:customStyle="1" w:styleId="GridTable2Accent1">
    <w:name w:val="Grid Table 2 Accent 1"/>
    <w:basedOn w:val="TableNormal"/>
    <w:uiPriority w:val="47"/>
    <w:rsid w:val="0005562D"/>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89809">
      <w:bodyDiv w:val="1"/>
      <w:marLeft w:val="0"/>
      <w:marRight w:val="0"/>
      <w:marTop w:val="0"/>
      <w:marBottom w:val="0"/>
      <w:divBdr>
        <w:top w:val="none" w:sz="0" w:space="0" w:color="auto"/>
        <w:left w:val="none" w:sz="0" w:space="0" w:color="auto"/>
        <w:bottom w:val="none" w:sz="0" w:space="0" w:color="auto"/>
        <w:right w:val="none" w:sz="0" w:space="0" w:color="auto"/>
      </w:divBdr>
    </w:div>
    <w:div w:id="294222648">
      <w:bodyDiv w:val="1"/>
      <w:marLeft w:val="0"/>
      <w:marRight w:val="0"/>
      <w:marTop w:val="0"/>
      <w:marBottom w:val="0"/>
      <w:divBdr>
        <w:top w:val="none" w:sz="0" w:space="0" w:color="auto"/>
        <w:left w:val="none" w:sz="0" w:space="0" w:color="auto"/>
        <w:bottom w:val="none" w:sz="0" w:space="0" w:color="auto"/>
        <w:right w:val="none" w:sz="0" w:space="0" w:color="auto"/>
      </w:divBdr>
    </w:div>
    <w:div w:id="692846642">
      <w:bodyDiv w:val="1"/>
      <w:marLeft w:val="0"/>
      <w:marRight w:val="0"/>
      <w:marTop w:val="0"/>
      <w:marBottom w:val="0"/>
      <w:divBdr>
        <w:top w:val="none" w:sz="0" w:space="0" w:color="auto"/>
        <w:left w:val="none" w:sz="0" w:space="0" w:color="auto"/>
        <w:bottom w:val="none" w:sz="0" w:space="0" w:color="auto"/>
        <w:right w:val="none" w:sz="0" w:space="0" w:color="auto"/>
      </w:divBdr>
    </w:div>
    <w:div w:id="837812395">
      <w:bodyDiv w:val="1"/>
      <w:marLeft w:val="0"/>
      <w:marRight w:val="0"/>
      <w:marTop w:val="0"/>
      <w:marBottom w:val="0"/>
      <w:divBdr>
        <w:top w:val="none" w:sz="0" w:space="0" w:color="auto"/>
        <w:left w:val="none" w:sz="0" w:space="0" w:color="auto"/>
        <w:bottom w:val="none" w:sz="0" w:space="0" w:color="auto"/>
        <w:right w:val="none" w:sz="0" w:space="0" w:color="auto"/>
      </w:divBdr>
    </w:div>
    <w:div w:id="885288567">
      <w:bodyDiv w:val="1"/>
      <w:marLeft w:val="0"/>
      <w:marRight w:val="0"/>
      <w:marTop w:val="0"/>
      <w:marBottom w:val="0"/>
      <w:divBdr>
        <w:top w:val="none" w:sz="0" w:space="0" w:color="auto"/>
        <w:left w:val="none" w:sz="0" w:space="0" w:color="auto"/>
        <w:bottom w:val="none" w:sz="0" w:space="0" w:color="auto"/>
        <w:right w:val="none" w:sz="0" w:space="0" w:color="auto"/>
      </w:divBdr>
    </w:div>
    <w:div w:id="1323660514">
      <w:bodyDiv w:val="1"/>
      <w:marLeft w:val="0"/>
      <w:marRight w:val="0"/>
      <w:marTop w:val="0"/>
      <w:marBottom w:val="0"/>
      <w:divBdr>
        <w:top w:val="none" w:sz="0" w:space="0" w:color="auto"/>
        <w:left w:val="none" w:sz="0" w:space="0" w:color="auto"/>
        <w:bottom w:val="none" w:sz="0" w:space="0" w:color="auto"/>
        <w:right w:val="none" w:sz="0" w:space="0" w:color="auto"/>
      </w:divBdr>
    </w:div>
    <w:div w:id="174444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ncbi.nlm.nih.gov/pubmed?term=Naughton%20MJ%5BAuthor%5D&amp;cauthor=true&amp;cauthor_uid=12847773"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ncbi.nlm.nih.gov/pubmed?term=Bowen%20DJ%5BAuthor%5D&amp;cauthor=true&amp;cauthor_uid=12847773"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epworthsleepinessscale.com/wp-content/uploads/2009/09/a_new_method_for_measure_daytime_sleepiness_the_epworth_sleepiness_scale1.pdf"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cbi.nlm.nih.gov/pubmed?term=Kripke%20DF%5BAuthor%5D&amp;cauthor=true&amp;cauthor_uid=1284777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cbi.nlm.nih.gov/pubmed/12847773" TargetMode="External"/><Relationship Id="rId23" Type="http://schemas.openxmlformats.org/officeDocument/2006/relationships/fontTable" Target="fontTable.xml"/><Relationship Id="rId10" Type="http://schemas.openxmlformats.org/officeDocument/2006/relationships/hyperlink" Target="http://www.ncbi.nlm.nih.gov/pubmed?term=Kaplan%20RM%5BAuthor%5D&amp;cauthor=true&amp;cauthor_uid=1284777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cbi.nlm.nih.gov/pubmed?term=Levine%20DW%5BAuthor%5D&amp;cauthor=true&amp;cauthor_uid=12847773" TargetMode="External"/><Relationship Id="rId14" Type="http://schemas.openxmlformats.org/officeDocument/2006/relationships/hyperlink" Target="http://www.ncbi.nlm.nih.gov/pubmed?term=Shumaker%20SA%5BAuthor%5D&amp;cauthor=true&amp;cauthor_uid=12847773"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35</Pages>
  <Words>10791</Words>
  <Characters>61513</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Redline, Susan,M.D.,M.P.H.</dc:creator>
  <cp:lastModifiedBy>ssurovec</cp:lastModifiedBy>
  <cp:revision>3</cp:revision>
  <dcterms:created xsi:type="dcterms:W3CDTF">2014-08-29T10:25:00Z</dcterms:created>
  <dcterms:modified xsi:type="dcterms:W3CDTF">2014-08-29T13:02:00Z</dcterms:modified>
</cp:coreProperties>
</file>