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9125" w14:textId="77777777" w:rsidR="00B4321C" w:rsidRPr="005F645B" w:rsidRDefault="00B4321C" w:rsidP="000F4447">
      <w:pPr>
        <w:jc w:val="center"/>
        <w:rPr>
          <w:b/>
          <w:sz w:val="36"/>
          <w:szCs w:val="36"/>
        </w:rPr>
      </w:pPr>
      <w:r w:rsidRPr="005F645B">
        <w:rPr>
          <w:b/>
          <w:sz w:val="36"/>
          <w:szCs w:val="36"/>
        </w:rPr>
        <w:t>MESA Neighborhood Study</w:t>
      </w:r>
      <w:r w:rsidR="008708EF" w:rsidRPr="005F645B">
        <w:rPr>
          <w:b/>
          <w:sz w:val="36"/>
          <w:szCs w:val="36"/>
        </w:rPr>
        <w:t xml:space="preserve"> (Ancillary Study </w:t>
      </w:r>
      <w:r w:rsidR="00EE6C4A" w:rsidRPr="005F645B">
        <w:rPr>
          <w:b/>
          <w:sz w:val="36"/>
          <w:szCs w:val="36"/>
        </w:rPr>
        <w:t>AS023</w:t>
      </w:r>
      <w:r w:rsidR="008708EF" w:rsidRPr="005F645B">
        <w:rPr>
          <w:b/>
          <w:sz w:val="36"/>
          <w:szCs w:val="36"/>
        </w:rPr>
        <w:t>)</w:t>
      </w:r>
    </w:p>
    <w:p w14:paraId="3D1EF249" w14:textId="3DC2982E" w:rsidR="000F4447" w:rsidRPr="005F645B" w:rsidRDefault="005F645B" w:rsidP="000F4447">
      <w:pPr>
        <w:jc w:val="center"/>
        <w:rPr>
          <w:b/>
          <w:sz w:val="36"/>
          <w:szCs w:val="36"/>
        </w:rPr>
      </w:pPr>
      <w:r w:rsidRPr="005F645B">
        <w:rPr>
          <w:b/>
          <w:sz w:val="36"/>
          <w:szCs w:val="36"/>
        </w:rPr>
        <w:t>Crime</w:t>
      </w:r>
      <w:r w:rsidR="00DC0A16" w:rsidRPr="005F645B">
        <w:rPr>
          <w:b/>
          <w:sz w:val="36"/>
          <w:szCs w:val="36"/>
        </w:rPr>
        <w:t xml:space="preserve"> Measures</w:t>
      </w:r>
    </w:p>
    <w:p w14:paraId="6741BD0C" w14:textId="77777777" w:rsidR="00AD4FE0" w:rsidRPr="005F645B" w:rsidRDefault="00AD4FE0" w:rsidP="00AD4FE0">
      <w:pPr>
        <w:autoSpaceDE w:val="0"/>
        <w:autoSpaceDN w:val="0"/>
        <w:adjustRightInd w:val="0"/>
        <w:spacing w:after="0" w:line="240" w:lineRule="auto"/>
        <w:rPr>
          <w:rFonts w:cs="SAS Monospace"/>
        </w:rPr>
      </w:pPr>
    </w:p>
    <w:p w14:paraId="5FFE7017" w14:textId="77777777" w:rsidR="005D54B5" w:rsidRPr="001B7B48" w:rsidRDefault="005D54B5" w:rsidP="00E80312">
      <w:r w:rsidRPr="001B7B48">
        <w:t xml:space="preserve">Please acknowledge the following grant in manuscripts and abstracts: </w:t>
      </w:r>
      <w:r w:rsidR="00E80312" w:rsidRPr="001B7B48">
        <w:t>R01 HL071759 (Diez Roux)</w:t>
      </w:r>
    </w:p>
    <w:p w14:paraId="36EB289D" w14:textId="7202D2E8" w:rsidR="008708EF" w:rsidRPr="001B7B48" w:rsidRDefault="00E208FE" w:rsidP="00E5142E">
      <w:pPr>
        <w:pStyle w:val="Heading1"/>
      </w:pPr>
      <w:r w:rsidRPr="001B7B48">
        <w:t>Overview</w:t>
      </w:r>
      <w:r w:rsidR="008708EF" w:rsidRPr="001B7B48">
        <w:t>:</w:t>
      </w:r>
    </w:p>
    <w:p w14:paraId="2DC64699" w14:textId="071DD367" w:rsidR="00864989" w:rsidRDefault="001B7B48" w:rsidP="00864989">
      <w:pPr>
        <w:rPr>
          <w:rFonts w:cstheme="minorHAnsi"/>
          <w:lang w:val="en"/>
        </w:rPr>
      </w:pPr>
      <w:r w:rsidRPr="001B7B48">
        <w:t>A</w:t>
      </w:r>
      <w:r w:rsidR="0032300C" w:rsidRPr="001B7B48">
        <w:t>s part of the MESA Neighborhood study</w:t>
      </w:r>
      <w:r>
        <w:t>,</w:t>
      </w:r>
      <w:r w:rsidRPr="001B7B48">
        <w:t xml:space="preserve"> </w:t>
      </w:r>
      <w:r w:rsidRPr="001B7B48">
        <w:rPr>
          <w:rFonts w:cstheme="minorHAnsi"/>
          <w:lang w:val="en"/>
        </w:rPr>
        <w:t>an attempt was made to collect data on crime from the six MESA sites to be able to study both cross-sectional and longitudinal relationships of crime with various health outcomes and health behaviors.</w:t>
      </w:r>
      <w:r>
        <w:rPr>
          <w:rFonts w:cstheme="minorHAnsi"/>
          <w:lang w:val="en"/>
        </w:rPr>
        <w:t xml:space="preserve"> Although an attempt was made to collect the data for the six MESA sites, in many areas, the data was unavailable, difficult to obtain, or does not cover the full study period of MESA</w:t>
      </w:r>
      <w:r w:rsidR="00054C28">
        <w:rPr>
          <w:rFonts w:cstheme="minorHAnsi"/>
          <w:lang w:val="en"/>
        </w:rPr>
        <w:t>. The City of Chicago provided the most complete data for all study years and analyses over time including all exams would need to be subset to only this site.</w:t>
      </w:r>
      <w:r w:rsidR="002C1B83">
        <w:rPr>
          <w:rFonts w:cstheme="minorHAnsi"/>
          <w:lang w:val="en"/>
        </w:rPr>
        <w:t xml:space="preserve"> St Paul, MN has data available starting 2003 so this could be used in time-varying analyses </w:t>
      </w:r>
      <w:r w:rsidR="002E01FC">
        <w:rPr>
          <w:rFonts w:cstheme="minorHAnsi"/>
          <w:lang w:val="en"/>
        </w:rPr>
        <w:t xml:space="preserve">starting </w:t>
      </w:r>
      <w:r w:rsidR="002C1B83">
        <w:rPr>
          <w:rFonts w:cstheme="minorHAnsi"/>
          <w:lang w:val="en"/>
        </w:rPr>
        <w:t>with Exam 3.</w:t>
      </w:r>
      <w:r w:rsidR="00F708F4">
        <w:rPr>
          <w:rFonts w:cstheme="minorHAnsi"/>
          <w:lang w:val="en"/>
        </w:rPr>
        <w:t xml:space="preserve"> Additional study sites of Baltimore City, MD and Winston Salem, NC is available </w:t>
      </w:r>
      <w:r w:rsidR="00AF304C">
        <w:rPr>
          <w:rFonts w:cstheme="minorHAnsi"/>
          <w:lang w:val="en"/>
        </w:rPr>
        <w:t>for</w:t>
      </w:r>
      <w:r w:rsidR="00F708F4">
        <w:rPr>
          <w:rFonts w:cstheme="minorHAnsi"/>
          <w:lang w:val="en"/>
        </w:rPr>
        <w:t xml:space="preserve"> Exam5.</w:t>
      </w:r>
      <w:r w:rsidR="00864989">
        <w:rPr>
          <w:rFonts w:cstheme="minorHAnsi"/>
          <w:lang w:val="en"/>
        </w:rPr>
        <w:t xml:space="preserve"> The other study sites were difficult to obtain or data is not available in a usable form.  Table</w:t>
      </w:r>
      <w:r w:rsidR="00BD37FA">
        <w:rPr>
          <w:rFonts w:cstheme="minorHAnsi"/>
          <w:lang w:val="en"/>
        </w:rPr>
        <w:t xml:space="preserve"> </w:t>
      </w:r>
      <w:r w:rsidR="00864989">
        <w:rPr>
          <w:rFonts w:cstheme="minorHAnsi"/>
          <w:lang w:val="en"/>
        </w:rPr>
        <w:t xml:space="preserve">1 below outlines data available.  Details on the data obtained, methods, and measures created are described in </w:t>
      </w:r>
      <w:r w:rsidR="00BD37FA">
        <w:rPr>
          <w:rFonts w:cstheme="minorHAnsi"/>
          <w:lang w:val="en"/>
        </w:rPr>
        <w:t xml:space="preserve">the “details” </w:t>
      </w:r>
      <w:r w:rsidR="00864989">
        <w:rPr>
          <w:rFonts w:cstheme="minorHAnsi"/>
          <w:lang w:val="en"/>
        </w:rPr>
        <w:t>section.</w:t>
      </w:r>
    </w:p>
    <w:p w14:paraId="2A8F3220" w14:textId="34E2E61B" w:rsidR="00864989" w:rsidRPr="002B24DB" w:rsidRDefault="00864989" w:rsidP="006E3C1F">
      <w:pPr>
        <w:pStyle w:val="Caption"/>
        <w:rPr>
          <w:lang w:val="en"/>
        </w:rPr>
      </w:pPr>
      <w:r w:rsidRPr="002B24DB">
        <w:rPr>
          <w:lang w:val="en"/>
        </w:rPr>
        <w:t>Table 1: Summary of Crime data available for MESA study</w:t>
      </w:r>
    </w:p>
    <w:tbl>
      <w:tblPr>
        <w:tblStyle w:val="TableGrid"/>
        <w:tblW w:w="9270" w:type="dxa"/>
        <w:tblInd w:w="108" w:type="dxa"/>
        <w:tblLayout w:type="fixed"/>
        <w:tblLook w:val="04A0" w:firstRow="1" w:lastRow="0" w:firstColumn="1" w:lastColumn="0" w:noHBand="0" w:noVBand="1"/>
      </w:tblPr>
      <w:tblGrid>
        <w:gridCol w:w="4320"/>
        <w:gridCol w:w="1620"/>
        <w:gridCol w:w="810"/>
        <w:gridCol w:w="2520"/>
      </w:tblGrid>
      <w:tr w:rsidR="00756393" w:rsidRPr="00391AD6" w14:paraId="2722F778" w14:textId="77777777" w:rsidTr="00756393">
        <w:trPr>
          <w:tblHeader/>
        </w:trPr>
        <w:tc>
          <w:tcPr>
            <w:tcW w:w="4320" w:type="dxa"/>
          </w:tcPr>
          <w:p w14:paraId="05F42E7B" w14:textId="77777777" w:rsidR="00756393" w:rsidRPr="00391AD6" w:rsidRDefault="00756393" w:rsidP="00C9515F">
            <w:pPr>
              <w:rPr>
                <w:rFonts w:cstheme="minorHAnsi"/>
                <w:b/>
                <w:sz w:val="20"/>
                <w:szCs w:val="20"/>
                <w:lang w:val="en"/>
              </w:rPr>
            </w:pPr>
            <w:r w:rsidRPr="00391AD6">
              <w:rPr>
                <w:rFonts w:cstheme="minorHAnsi"/>
                <w:b/>
                <w:sz w:val="20"/>
                <w:szCs w:val="20"/>
                <w:lang w:val="en"/>
              </w:rPr>
              <w:t>Source of data</w:t>
            </w:r>
          </w:p>
        </w:tc>
        <w:tc>
          <w:tcPr>
            <w:tcW w:w="1620" w:type="dxa"/>
          </w:tcPr>
          <w:p w14:paraId="03A7D1B8" w14:textId="77777777" w:rsidR="00756393" w:rsidRPr="00391AD6" w:rsidRDefault="00756393" w:rsidP="00C9515F">
            <w:pPr>
              <w:rPr>
                <w:rFonts w:cstheme="minorHAnsi"/>
                <w:b/>
                <w:sz w:val="20"/>
                <w:szCs w:val="20"/>
                <w:lang w:val="en"/>
              </w:rPr>
            </w:pPr>
            <w:r w:rsidRPr="00391AD6">
              <w:rPr>
                <w:rFonts w:cstheme="minorHAnsi"/>
                <w:b/>
                <w:sz w:val="20"/>
                <w:szCs w:val="20"/>
                <w:lang w:val="en"/>
              </w:rPr>
              <w:t>Years Available</w:t>
            </w:r>
          </w:p>
        </w:tc>
        <w:tc>
          <w:tcPr>
            <w:tcW w:w="810" w:type="dxa"/>
          </w:tcPr>
          <w:p w14:paraId="3E2D47D1" w14:textId="451E23BA" w:rsidR="00756393" w:rsidRPr="00391AD6" w:rsidRDefault="00756393" w:rsidP="00C9515F">
            <w:pPr>
              <w:rPr>
                <w:rFonts w:cstheme="minorHAnsi"/>
                <w:b/>
                <w:sz w:val="20"/>
                <w:szCs w:val="20"/>
                <w:lang w:val="en"/>
              </w:rPr>
            </w:pPr>
            <w:r>
              <w:rPr>
                <w:rFonts w:cstheme="minorHAnsi"/>
                <w:b/>
                <w:sz w:val="20"/>
                <w:szCs w:val="20"/>
                <w:lang w:val="en"/>
              </w:rPr>
              <w:t>Exams</w:t>
            </w:r>
          </w:p>
        </w:tc>
        <w:tc>
          <w:tcPr>
            <w:tcW w:w="2520" w:type="dxa"/>
          </w:tcPr>
          <w:p w14:paraId="582539B0" w14:textId="6015C4D7" w:rsidR="00756393" w:rsidRPr="00391AD6" w:rsidRDefault="00756393" w:rsidP="00C9515F">
            <w:pPr>
              <w:rPr>
                <w:rFonts w:cstheme="minorHAnsi"/>
                <w:b/>
                <w:sz w:val="20"/>
                <w:szCs w:val="20"/>
                <w:lang w:val="en"/>
              </w:rPr>
            </w:pPr>
            <w:r w:rsidRPr="00391AD6">
              <w:rPr>
                <w:rFonts w:cstheme="minorHAnsi"/>
                <w:b/>
                <w:sz w:val="20"/>
                <w:szCs w:val="20"/>
                <w:lang w:val="en"/>
              </w:rPr>
              <w:t>Geographical Extent</w:t>
            </w:r>
          </w:p>
        </w:tc>
      </w:tr>
      <w:tr w:rsidR="00756393" w:rsidRPr="00391AD6" w14:paraId="072CE6F8" w14:textId="77777777" w:rsidTr="00756393">
        <w:tc>
          <w:tcPr>
            <w:tcW w:w="4320" w:type="dxa"/>
          </w:tcPr>
          <w:p w14:paraId="037C8AF8" w14:textId="77777777" w:rsidR="00756393" w:rsidRPr="00391AD6" w:rsidRDefault="00756393" w:rsidP="00C9515F">
            <w:pPr>
              <w:rPr>
                <w:rFonts w:cstheme="minorHAnsi"/>
                <w:sz w:val="20"/>
                <w:szCs w:val="20"/>
                <w:lang w:val="en"/>
              </w:rPr>
            </w:pPr>
            <w:r w:rsidRPr="00391AD6">
              <w:rPr>
                <w:rFonts w:cstheme="minorHAnsi"/>
                <w:sz w:val="20"/>
                <w:szCs w:val="20"/>
                <w:lang w:val="en"/>
              </w:rPr>
              <w:t>Chicago Data Portal</w:t>
            </w:r>
            <w:r>
              <w:rPr>
                <w:rFonts w:cstheme="minorHAnsi"/>
                <w:sz w:val="20"/>
                <w:szCs w:val="20"/>
                <w:lang w:val="en"/>
              </w:rPr>
              <w:t>/Chicago Police Department</w:t>
            </w:r>
          </w:p>
        </w:tc>
        <w:tc>
          <w:tcPr>
            <w:tcW w:w="1620" w:type="dxa"/>
          </w:tcPr>
          <w:p w14:paraId="5BEBED6F" w14:textId="77777777" w:rsidR="00756393" w:rsidRPr="00391AD6" w:rsidRDefault="00756393" w:rsidP="00C9515F">
            <w:pPr>
              <w:rPr>
                <w:rFonts w:cstheme="minorHAnsi"/>
                <w:sz w:val="20"/>
                <w:szCs w:val="20"/>
                <w:lang w:val="en"/>
              </w:rPr>
            </w:pPr>
            <w:r>
              <w:rPr>
                <w:rFonts w:cstheme="minorHAnsi"/>
                <w:sz w:val="20"/>
                <w:szCs w:val="20"/>
                <w:lang w:val="en"/>
              </w:rPr>
              <w:t>1999</w:t>
            </w:r>
            <w:r w:rsidRPr="00391AD6">
              <w:rPr>
                <w:rFonts w:cstheme="minorHAnsi"/>
                <w:sz w:val="20"/>
                <w:szCs w:val="20"/>
                <w:lang w:val="en"/>
              </w:rPr>
              <w:t>-Apr 2012</w:t>
            </w:r>
          </w:p>
        </w:tc>
        <w:tc>
          <w:tcPr>
            <w:tcW w:w="810" w:type="dxa"/>
          </w:tcPr>
          <w:p w14:paraId="42727926" w14:textId="304D6240" w:rsidR="00756393" w:rsidRPr="00391AD6" w:rsidRDefault="00756393" w:rsidP="00C9515F">
            <w:pPr>
              <w:rPr>
                <w:rFonts w:cstheme="minorHAnsi"/>
                <w:sz w:val="20"/>
                <w:szCs w:val="20"/>
                <w:lang w:val="en"/>
              </w:rPr>
            </w:pPr>
            <w:r>
              <w:rPr>
                <w:rFonts w:cstheme="minorHAnsi"/>
                <w:sz w:val="20"/>
                <w:szCs w:val="20"/>
                <w:lang w:val="en"/>
              </w:rPr>
              <w:t>1-5</w:t>
            </w:r>
          </w:p>
        </w:tc>
        <w:tc>
          <w:tcPr>
            <w:tcW w:w="2520" w:type="dxa"/>
          </w:tcPr>
          <w:p w14:paraId="0500B503" w14:textId="6A29035A" w:rsidR="00756393" w:rsidRPr="00391AD6" w:rsidRDefault="00756393" w:rsidP="00C9515F">
            <w:pPr>
              <w:rPr>
                <w:rFonts w:cstheme="minorHAnsi"/>
                <w:sz w:val="20"/>
                <w:szCs w:val="20"/>
                <w:lang w:val="en"/>
              </w:rPr>
            </w:pPr>
            <w:r w:rsidRPr="00391AD6">
              <w:rPr>
                <w:rFonts w:cstheme="minorHAnsi"/>
                <w:sz w:val="20"/>
                <w:szCs w:val="20"/>
                <w:lang w:val="en"/>
              </w:rPr>
              <w:t>City of Chicago</w:t>
            </w:r>
            <w:r>
              <w:rPr>
                <w:rFonts w:cstheme="minorHAnsi"/>
                <w:sz w:val="20"/>
                <w:szCs w:val="20"/>
                <w:lang w:val="en"/>
              </w:rPr>
              <w:t>, IL</w:t>
            </w:r>
          </w:p>
        </w:tc>
      </w:tr>
      <w:tr w:rsidR="00756393" w:rsidRPr="0005532D" w14:paraId="2AC1F820" w14:textId="77777777" w:rsidTr="00756393">
        <w:tc>
          <w:tcPr>
            <w:tcW w:w="4320" w:type="dxa"/>
          </w:tcPr>
          <w:p w14:paraId="60A57861" w14:textId="766E117E" w:rsidR="00756393" w:rsidRPr="0005532D" w:rsidRDefault="00756393" w:rsidP="00C9515F">
            <w:pPr>
              <w:rPr>
                <w:rFonts w:cstheme="minorHAnsi"/>
                <w:sz w:val="20"/>
                <w:szCs w:val="20"/>
                <w:lang w:val="en"/>
              </w:rPr>
            </w:pPr>
            <w:r w:rsidRPr="0005532D">
              <w:rPr>
                <w:rFonts w:cstheme="minorHAnsi"/>
                <w:sz w:val="20"/>
                <w:szCs w:val="20"/>
                <w:lang w:val="en"/>
              </w:rPr>
              <w:t>Open Baltimore</w:t>
            </w:r>
            <w:r w:rsidR="00E63AE8">
              <w:rPr>
                <w:rFonts w:cstheme="minorHAnsi"/>
                <w:sz w:val="20"/>
                <w:szCs w:val="20"/>
                <w:lang w:val="en"/>
              </w:rPr>
              <w:t>*</w:t>
            </w:r>
          </w:p>
        </w:tc>
        <w:tc>
          <w:tcPr>
            <w:tcW w:w="1620" w:type="dxa"/>
          </w:tcPr>
          <w:p w14:paraId="47081B99" w14:textId="77777777" w:rsidR="00756393" w:rsidRPr="0005532D" w:rsidRDefault="00756393" w:rsidP="00C9515F">
            <w:pPr>
              <w:rPr>
                <w:rFonts w:cstheme="minorHAnsi"/>
                <w:sz w:val="20"/>
                <w:szCs w:val="20"/>
                <w:lang w:val="en"/>
              </w:rPr>
            </w:pPr>
            <w:r w:rsidRPr="0005532D">
              <w:rPr>
                <w:rFonts w:cstheme="minorHAnsi"/>
                <w:sz w:val="20"/>
                <w:szCs w:val="20"/>
                <w:lang w:val="en"/>
              </w:rPr>
              <w:t>2008-201</w:t>
            </w:r>
            <w:r>
              <w:rPr>
                <w:rFonts w:cstheme="minorHAnsi"/>
                <w:sz w:val="20"/>
                <w:szCs w:val="20"/>
                <w:lang w:val="en"/>
              </w:rPr>
              <w:t>2</w:t>
            </w:r>
          </w:p>
        </w:tc>
        <w:tc>
          <w:tcPr>
            <w:tcW w:w="810" w:type="dxa"/>
          </w:tcPr>
          <w:p w14:paraId="2763CF7F" w14:textId="23BEF643" w:rsidR="00756393" w:rsidRPr="0005532D" w:rsidRDefault="00756393" w:rsidP="00C9515F">
            <w:pPr>
              <w:rPr>
                <w:rFonts w:cstheme="minorHAnsi"/>
                <w:sz w:val="20"/>
                <w:szCs w:val="20"/>
                <w:lang w:val="en"/>
              </w:rPr>
            </w:pPr>
            <w:r>
              <w:rPr>
                <w:rFonts w:cstheme="minorHAnsi"/>
                <w:sz w:val="20"/>
                <w:szCs w:val="20"/>
                <w:lang w:val="en"/>
              </w:rPr>
              <w:t>5</w:t>
            </w:r>
          </w:p>
        </w:tc>
        <w:tc>
          <w:tcPr>
            <w:tcW w:w="2520" w:type="dxa"/>
          </w:tcPr>
          <w:p w14:paraId="1D1787D0" w14:textId="3C9E7E65" w:rsidR="00756393" w:rsidRPr="0005532D" w:rsidRDefault="00756393" w:rsidP="00C9515F">
            <w:pPr>
              <w:rPr>
                <w:rFonts w:cstheme="minorHAnsi"/>
                <w:sz w:val="20"/>
                <w:szCs w:val="20"/>
                <w:lang w:val="en"/>
              </w:rPr>
            </w:pPr>
            <w:r w:rsidRPr="0005532D">
              <w:rPr>
                <w:rFonts w:cstheme="minorHAnsi"/>
                <w:sz w:val="20"/>
                <w:szCs w:val="20"/>
                <w:lang w:val="en"/>
              </w:rPr>
              <w:t>Baltimore City</w:t>
            </w:r>
            <w:r>
              <w:rPr>
                <w:rFonts w:cstheme="minorHAnsi"/>
                <w:sz w:val="20"/>
                <w:szCs w:val="20"/>
                <w:lang w:val="en"/>
              </w:rPr>
              <w:t>, MD</w:t>
            </w:r>
          </w:p>
        </w:tc>
      </w:tr>
      <w:tr w:rsidR="00756393" w:rsidRPr="00796D24" w14:paraId="222F701B" w14:textId="77777777" w:rsidTr="00756393">
        <w:tc>
          <w:tcPr>
            <w:tcW w:w="4320" w:type="dxa"/>
          </w:tcPr>
          <w:p w14:paraId="6E58BAFD" w14:textId="77777777" w:rsidR="00756393" w:rsidRPr="00796D24" w:rsidRDefault="00756393" w:rsidP="00C9515F">
            <w:pPr>
              <w:rPr>
                <w:rFonts w:cstheme="minorHAnsi"/>
                <w:sz w:val="20"/>
                <w:szCs w:val="20"/>
                <w:lang w:val="en"/>
              </w:rPr>
            </w:pPr>
            <w:r>
              <w:rPr>
                <w:rFonts w:cstheme="minorHAnsi"/>
                <w:sz w:val="20"/>
                <w:szCs w:val="20"/>
                <w:lang w:val="en"/>
              </w:rPr>
              <w:t>St Paul Police Department</w:t>
            </w:r>
          </w:p>
        </w:tc>
        <w:tc>
          <w:tcPr>
            <w:tcW w:w="1620" w:type="dxa"/>
          </w:tcPr>
          <w:p w14:paraId="5D0A742B" w14:textId="77777777" w:rsidR="00756393" w:rsidRPr="00796D24" w:rsidRDefault="00756393" w:rsidP="00C9515F">
            <w:pPr>
              <w:rPr>
                <w:rFonts w:cstheme="minorHAnsi"/>
                <w:sz w:val="20"/>
                <w:szCs w:val="20"/>
                <w:lang w:val="en"/>
              </w:rPr>
            </w:pPr>
            <w:r>
              <w:rPr>
                <w:rFonts w:cstheme="minorHAnsi"/>
                <w:sz w:val="20"/>
                <w:szCs w:val="20"/>
                <w:lang w:val="en"/>
              </w:rPr>
              <w:t>2003-Jun 2013</w:t>
            </w:r>
          </w:p>
        </w:tc>
        <w:tc>
          <w:tcPr>
            <w:tcW w:w="810" w:type="dxa"/>
          </w:tcPr>
          <w:p w14:paraId="3AD440BE" w14:textId="6FFA26FA" w:rsidR="00756393" w:rsidRDefault="00756393" w:rsidP="00C9515F">
            <w:pPr>
              <w:rPr>
                <w:rFonts w:cstheme="minorHAnsi"/>
                <w:sz w:val="20"/>
                <w:szCs w:val="20"/>
                <w:lang w:val="en"/>
              </w:rPr>
            </w:pPr>
            <w:r>
              <w:rPr>
                <w:rFonts w:cstheme="minorHAnsi"/>
                <w:sz w:val="20"/>
                <w:szCs w:val="20"/>
                <w:lang w:val="en"/>
              </w:rPr>
              <w:t>3-5</w:t>
            </w:r>
          </w:p>
        </w:tc>
        <w:tc>
          <w:tcPr>
            <w:tcW w:w="2520" w:type="dxa"/>
          </w:tcPr>
          <w:p w14:paraId="751783FD" w14:textId="3B1BF6B5" w:rsidR="00756393" w:rsidRPr="00796D24" w:rsidRDefault="00756393" w:rsidP="00C9515F">
            <w:pPr>
              <w:rPr>
                <w:rFonts w:cstheme="minorHAnsi"/>
                <w:sz w:val="20"/>
                <w:szCs w:val="20"/>
                <w:lang w:val="en"/>
              </w:rPr>
            </w:pPr>
            <w:r>
              <w:rPr>
                <w:rFonts w:cstheme="minorHAnsi"/>
                <w:sz w:val="20"/>
                <w:szCs w:val="20"/>
                <w:lang w:val="en"/>
              </w:rPr>
              <w:t>St Paul, MN</w:t>
            </w:r>
          </w:p>
        </w:tc>
      </w:tr>
      <w:tr w:rsidR="00756393" w:rsidRPr="00796D24" w14:paraId="2F90699D" w14:textId="77777777" w:rsidTr="00756393">
        <w:tc>
          <w:tcPr>
            <w:tcW w:w="4320" w:type="dxa"/>
          </w:tcPr>
          <w:p w14:paraId="10EC8491" w14:textId="6F37BA1C" w:rsidR="00756393" w:rsidRPr="00796D24" w:rsidRDefault="00756393" w:rsidP="00C9515F">
            <w:pPr>
              <w:rPr>
                <w:rFonts w:cstheme="minorHAnsi"/>
                <w:sz w:val="20"/>
                <w:szCs w:val="20"/>
                <w:lang w:val="en"/>
              </w:rPr>
            </w:pPr>
            <w:r w:rsidRPr="00796D24">
              <w:rPr>
                <w:rFonts w:cstheme="minorHAnsi"/>
                <w:sz w:val="20"/>
                <w:szCs w:val="20"/>
                <w:lang w:val="en"/>
              </w:rPr>
              <w:t>Winston Salem Police Department</w:t>
            </w:r>
            <w:r w:rsidR="00E63AE8">
              <w:rPr>
                <w:rFonts w:cstheme="minorHAnsi"/>
                <w:sz w:val="20"/>
                <w:szCs w:val="20"/>
                <w:lang w:val="en"/>
              </w:rPr>
              <w:t>^</w:t>
            </w:r>
          </w:p>
        </w:tc>
        <w:tc>
          <w:tcPr>
            <w:tcW w:w="1620" w:type="dxa"/>
          </w:tcPr>
          <w:p w14:paraId="5CA67076" w14:textId="77777777" w:rsidR="00756393" w:rsidRPr="00796D24" w:rsidRDefault="00756393" w:rsidP="00C9515F">
            <w:pPr>
              <w:rPr>
                <w:rFonts w:cstheme="minorHAnsi"/>
                <w:sz w:val="20"/>
                <w:szCs w:val="20"/>
                <w:lang w:val="en"/>
              </w:rPr>
            </w:pPr>
            <w:r w:rsidRPr="00796D24">
              <w:rPr>
                <w:rFonts w:cstheme="minorHAnsi"/>
                <w:sz w:val="20"/>
                <w:szCs w:val="20"/>
                <w:lang w:val="en"/>
              </w:rPr>
              <w:t>2007-2011</w:t>
            </w:r>
          </w:p>
        </w:tc>
        <w:tc>
          <w:tcPr>
            <w:tcW w:w="810" w:type="dxa"/>
          </w:tcPr>
          <w:p w14:paraId="3BBC6291" w14:textId="6AB63F53" w:rsidR="00756393" w:rsidRPr="00796D24" w:rsidRDefault="00756393" w:rsidP="00C9515F">
            <w:pPr>
              <w:rPr>
                <w:rFonts w:cstheme="minorHAnsi"/>
                <w:sz w:val="20"/>
                <w:szCs w:val="20"/>
                <w:lang w:val="en"/>
              </w:rPr>
            </w:pPr>
            <w:r>
              <w:rPr>
                <w:rFonts w:cstheme="minorHAnsi"/>
                <w:sz w:val="20"/>
                <w:szCs w:val="20"/>
                <w:lang w:val="en"/>
              </w:rPr>
              <w:t>5</w:t>
            </w:r>
          </w:p>
        </w:tc>
        <w:tc>
          <w:tcPr>
            <w:tcW w:w="2520" w:type="dxa"/>
          </w:tcPr>
          <w:p w14:paraId="78354B23" w14:textId="7BC47B55" w:rsidR="00756393" w:rsidRPr="00796D24" w:rsidRDefault="00756393" w:rsidP="00C9515F">
            <w:pPr>
              <w:rPr>
                <w:rFonts w:cstheme="minorHAnsi"/>
                <w:sz w:val="20"/>
                <w:szCs w:val="20"/>
                <w:lang w:val="en"/>
              </w:rPr>
            </w:pPr>
            <w:r w:rsidRPr="00796D24">
              <w:rPr>
                <w:rFonts w:cstheme="minorHAnsi"/>
                <w:sz w:val="20"/>
                <w:szCs w:val="20"/>
                <w:lang w:val="en"/>
              </w:rPr>
              <w:t>City of Winston Salem, NC</w:t>
            </w:r>
          </w:p>
        </w:tc>
      </w:tr>
    </w:tbl>
    <w:p w14:paraId="10F8BF1E" w14:textId="7F636803" w:rsidR="00E63AE8" w:rsidRPr="0031028C" w:rsidRDefault="00E63AE8" w:rsidP="0031028C">
      <w:pPr>
        <w:pStyle w:val="NoSpacing"/>
        <w:rPr>
          <w:sz w:val="20"/>
          <w:szCs w:val="20"/>
        </w:rPr>
      </w:pPr>
      <w:r w:rsidRPr="0031028C">
        <w:rPr>
          <w:sz w:val="20"/>
          <w:szCs w:val="20"/>
        </w:rPr>
        <w:t>*For Baltimore study site, only those in Baltimore City will have data, those in Baltimore County do not have data.</w:t>
      </w:r>
    </w:p>
    <w:p w14:paraId="687C5C77" w14:textId="47EBC25A" w:rsidR="00C9515F" w:rsidRPr="0031028C" w:rsidRDefault="00E63AE8" w:rsidP="0031028C">
      <w:pPr>
        <w:pStyle w:val="NoSpacing"/>
        <w:rPr>
          <w:sz w:val="20"/>
          <w:szCs w:val="20"/>
        </w:rPr>
      </w:pPr>
      <w:r w:rsidRPr="0031028C">
        <w:rPr>
          <w:sz w:val="20"/>
          <w:szCs w:val="20"/>
        </w:rPr>
        <w:t>^For Forsyth County study site, only those in the city of Winston Salem will have data, those outside the city limits will not have data.</w:t>
      </w:r>
    </w:p>
    <w:p w14:paraId="00D3CD55" w14:textId="77777777" w:rsidR="0031028C" w:rsidRDefault="0031028C" w:rsidP="007A3B73"/>
    <w:p w14:paraId="3F72D7D4" w14:textId="79279762" w:rsidR="00DD667E" w:rsidRDefault="00A34E79" w:rsidP="007A3B73">
      <w:r>
        <w:t>C</w:t>
      </w:r>
      <w:r w:rsidR="00DD667E">
        <w:t>rime</w:t>
      </w:r>
      <w:r>
        <w:t xml:space="preserve"> rates</w:t>
      </w:r>
      <w:bookmarkStart w:id="0" w:name="_GoBack"/>
      <w:bookmarkEnd w:id="0"/>
      <w:r w:rsidR="00DD667E">
        <w:t xml:space="preserve"> per 1,000 persons, based on Census 2000 and 2010 population data, were created for ¼, ½, and 1 mile buffers around the home address at each exam where data is available.</w:t>
      </w:r>
      <w:r w:rsidR="0031028C">
        <w:t xml:space="preserve"> Measures are available for total crimes, as well as disaggregated categories as outlined in Table 2 below.</w:t>
      </w:r>
      <w:r w:rsidR="00BC0D1D">
        <w:t xml:space="preserve"> </w:t>
      </w:r>
      <w:r w:rsidR="004436B6">
        <w:t xml:space="preserve">There are multiple measures created for criminal offenses due to availability of types of crime in each site. </w:t>
      </w:r>
      <w:r w:rsidR="00BC0D1D">
        <w:t>For the measures available in Chicago, all categories are also available for whether the crime occurred indoors or outdoors. This is unavailable for the other sites.</w:t>
      </w:r>
    </w:p>
    <w:p w14:paraId="5363497A" w14:textId="77777777" w:rsidR="000B7F38" w:rsidRDefault="000B7F38">
      <w:pPr>
        <w:rPr>
          <w:b/>
          <w:bCs/>
          <w:color w:val="4F81BD" w:themeColor="accent1"/>
          <w:szCs w:val="18"/>
          <w:lang w:val="en"/>
        </w:rPr>
      </w:pPr>
      <w:r>
        <w:rPr>
          <w:lang w:val="en"/>
        </w:rPr>
        <w:br w:type="page"/>
      </w:r>
    </w:p>
    <w:p w14:paraId="6578D5B9" w14:textId="0CBD4095" w:rsidR="00BC5908" w:rsidRPr="002B24DB" w:rsidRDefault="00BC5908" w:rsidP="00BC5908">
      <w:pPr>
        <w:pStyle w:val="Caption"/>
        <w:rPr>
          <w:lang w:val="en"/>
        </w:rPr>
      </w:pPr>
      <w:r w:rsidRPr="002B24DB">
        <w:rPr>
          <w:lang w:val="en"/>
        </w:rPr>
        <w:lastRenderedPageBreak/>
        <w:t xml:space="preserve">Table </w:t>
      </w:r>
      <w:r>
        <w:rPr>
          <w:lang w:val="en"/>
        </w:rPr>
        <w:t>2</w:t>
      </w:r>
      <w:r w:rsidRPr="002B24DB">
        <w:rPr>
          <w:lang w:val="en"/>
        </w:rPr>
        <w:t xml:space="preserve">: Summary of Crime </w:t>
      </w:r>
      <w:r>
        <w:rPr>
          <w:lang w:val="en"/>
        </w:rPr>
        <w:t>categorizations</w:t>
      </w:r>
      <w:r w:rsidRPr="002B24DB">
        <w:rPr>
          <w:lang w:val="en"/>
        </w:rPr>
        <w:t xml:space="preserve"> available </w:t>
      </w:r>
      <w:r>
        <w:rPr>
          <w:lang w:val="en"/>
        </w:rPr>
        <w:t xml:space="preserve">by </w:t>
      </w:r>
      <w:r w:rsidRPr="002B24DB">
        <w:rPr>
          <w:lang w:val="en"/>
        </w:rPr>
        <w:t>MESA study</w:t>
      </w:r>
    </w:p>
    <w:tbl>
      <w:tblPr>
        <w:tblStyle w:val="TableGrid"/>
        <w:tblW w:w="0" w:type="auto"/>
        <w:tblLook w:val="04A0" w:firstRow="1" w:lastRow="0" w:firstColumn="1" w:lastColumn="0" w:noHBand="0" w:noVBand="1"/>
      </w:tblPr>
      <w:tblGrid>
        <w:gridCol w:w="1915"/>
        <w:gridCol w:w="893"/>
        <w:gridCol w:w="1014"/>
        <w:gridCol w:w="786"/>
        <w:gridCol w:w="1530"/>
      </w:tblGrid>
      <w:tr w:rsidR="00BC5908" w14:paraId="3EE93E14" w14:textId="77777777" w:rsidTr="000B7F38">
        <w:tc>
          <w:tcPr>
            <w:tcW w:w="1915" w:type="dxa"/>
          </w:tcPr>
          <w:p w14:paraId="2D4D5E95" w14:textId="77777777" w:rsidR="00BC5908" w:rsidRPr="007A7FA1" w:rsidRDefault="00BC5908" w:rsidP="007A3B73">
            <w:pPr>
              <w:rPr>
                <w:sz w:val="20"/>
                <w:szCs w:val="20"/>
              </w:rPr>
            </w:pPr>
          </w:p>
        </w:tc>
        <w:tc>
          <w:tcPr>
            <w:tcW w:w="893" w:type="dxa"/>
          </w:tcPr>
          <w:p w14:paraId="0C3241B0" w14:textId="6C6AEF80" w:rsidR="00BC5908" w:rsidRPr="007A7FA1" w:rsidRDefault="00BC5908" w:rsidP="007A3B73">
            <w:pPr>
              <w:rPr>
                <w:sz w:val="20"/>
                <w:szCs w:val="20"/>
              </w:rPr>
            </w:pPr>
            <w:r w:rsidRPr="007A7FA1">
              <w:rPr>
                <w:sz w:val="20"/>
                <w:szCs w:val="20"/>
              </w:rPr>
              <w:t>Chicago</w:t>
            </w:r>
          </w:p>
        </w:tc>
        <w:tc>
          <w:tcPr>
            <w:tcW w:w="1014" w:type="dxa"/>
          </w:tcPr>
          <w:p w14:paraId="7F0EC251" w14:textId="5D72EDC5" w:rsidR="00BC5908" w:rsidRPr="007A7FA1" w:rsidRDefault="00BC5908" w:rsidP="007A3B73">
            <w:pPr>
              <w:rPr>
                <w:sz w:val="20"/>
                <w:szCs w:val="20"/>
              </w:rPr>
            </w:pPr>
            <w:r w:rsidRPr="007A7FA1">
              <w:rPr>
                <w:sz w:val="20"/>
                <w:szCs w:val="20"/>
              </w:rPr>
              <w:t>Baltimore</w:t>
            </w:r>
          </w:p>
        </w:tc>
        <w:tc>
          <w:tcPr>
            <w:tcW w:w="786" w:type="dxa"/>
          </w:tcPr>
          <w:p w14:paraId="7441A545" w14:textId="1D188A8A" w:rsidR="00BC5908" w:rsidRPr="007A7FA1" w:rsidRDefault="00BC5908" w:rsidP="007A3B73">
            <w:pPr>
              <w:rPr>
                <w:sz w:val="20"/>
                <w:szCs w:val="20"/>
              </w:rPr>
            </w:pPr>
            <w:r w:rsidRPr="007A7FA1">
              <w:rPr>
                <w:sz w:val="20"/>
                <w:szCs w:val="20"/>
              </w:rPr>
              <w:t>St Paul</w:t>
            </w:r>
          </w:p>
        </w:tc>
        <w:tc>
          <w:tcPr>
            <w:tcW w:w="1530" w:type="dxa"/>
          </w:tcPr>
          <w:p w14:paraId="156E2E0C" w14:textId="5187A028" w:rsidR="00BC5908" w:rsidRPr="007A7FA1" w:rsidRDefault="00BC5908" w:rsidP="007A3B73">
            <w:pPr>
              <w:rPr>
                <w:sz w:val="20"/>
                <w:szCs w:val="20"/>
              </w:rPr>
            </w:pPr>
            <w:r w:rsidRPr="007A7FA1">
              <w:rPr>
                <w:sz w:val="20"/>
                <w:szCs w:val="20"/>
              </w:rPr>
              <w:t>Winston Salem</w:t>
            </w:r>
          </w:p>
        </w:tc>
      </w:tr>
      <w:tr w:rsidR="00BC5908" w14:paraId="2F6FBB23" w14:textId="77777777" w:rsidTr="000B7F38">
        <w:tc>
          <w:tcPr>
            <w:tcW w:w="1915" w:type="dxa"/>
          </w:tcPr>
          <w:p w14:paraId="14FF5631" w14:textId="4843A2E9" w:rsidR="00BC5908" w:rsidRPr="007A7FA1" w:rsidRDefault="006E23EF" w:rsidP="007A3B73">
            <w:pPr>
              <w:rPr>
                <w:sz w:val="20"/>
                <w:szCs w:val="20"/>
              </w:rPr>
            </w:pPr>
            <w:r w:rsidRPr="007A7FA1">
              <w:rPr>
                <w:sz w:val="20"/>
                <w:szCs w:val="20"/>
              </w:rPr>
              <w:t>Murders</w:t>
            </w:r>
          </w:p>
        </w:tc>
        <w:tc>
          <w:tcPr>
            <w:tcW w:w="893" w:type="dxa"/>
          </w:tcPr>
          <w:p w14:paraId="229A4FDF" w14:textId="65CDB0C4" w:rsidR="00BC5908" w:rsidRPr="007A7FA1" w:rsidRDefault="006E23EF" w:rsidP="007A3B73">
            <w:pPr>
              <w:rPr>
                <w:sz w:val="20"/>
                <w:szCs w:val="20"/>
              </w:rPr>
            </w:pPr>
            <w:r w:rsidRPr="007A7FA1">
              <w:rPr>
                <w:sz w:val="20"/>
                <w:szCs w:val="20"/>
              </w:rPr>
              <w:t>X</w:t>
            </w:r>
          </w:p>
        </w:tc>
        <w:tc>
          <w:tcPr>
            <w:tcW w:w="1014" w:type="dxa"/>
          </w:tcPr>
          <w:p w14:paraId="14F6EF16" w14:textId="1F032D2A" w:rsidR="00BC5908" w:rsidRPr="007A7FA1" w:rsidRDefault="006E23EF" w:rsidP="007A3B73">
            <w:pPr>
              <w:rPr>
                <w:sz w:val="20"/>
                <w:szCs w:val="20"/>
              </w:rPr>
            </w:pPr>
            <w:r w:rsidRPr="007A7FA1">
              <w:rPr>
                <w:sz w:val="20"/>
                <w:szCs w:val="20"/>
              </w:rPr>
              <w:t>X</w:t>
            </w:r>
          </w:p>
        </w:tc>
        <w:tc>
          <w:tcPr>
            <w:tcW w:w="786" w:type="dxa"/>
          </w:tcPr>
          <w:p w14:paraId="603EE6FF" w14:textId="57E8758E" w:rsidR="00BC5908" w:rsidRPr="007A7FA1" w:rsidRDefault="006E23EF" w:rsidP="007A3B73">
            <w:pPr>
              <w:rPr>
                <w:sz w:val="20"/>
                <w:szCs w:val="20"/>
              </w:rPr>
            </w:pPr>
            <w:r w:rsidRPr="007A7FA1">
              <w:rPr>
                <w:sz w:val="20"/>
                <w:szCs w:val="20"/>
              </w:rPr>
              <w:t>X</w:t>
            </w:r>
          </w:p>
        </w:tc>
        <w:tc>
          <w:tcPr>
            <w:tcW w:w="1530" w:type="dxa"/>
          </w:tcPr>
          <w:p w14:paraId="6830B3D4" w14:textId="0BF2A580" w:rsidR="00BC5908" w:rsidRPr="007A7FA1" w:rsidRDefault="006E23EF" w:rsidP="007A3B73">
            <w:pPr>
              <w:rPr>
                <w:sz w:val="20"/>
                <w:szCs w:val="20"/>
              </w:rPr>
            </w:pPr>
            <w:r w:rsidRPr="007A7FA1">
              <w:rPr>
                <w:sz w:val="20"/>
                <w:szCs w:val="20"/>
              </w:rPr>
              <w:t>X</w:t>
            </w:r>
          </w:p>
        </w:tc>
      </w:tr>
      <w:tr w:rsidR="006E23EF" w14:paraId="71065FCD" w14:textId="77777777" w:rsidTr="000B7F38">
        <w:tc>
          <w:tcPr>
            <w:tcW w:w="1915" w:type="dxa"/>
          </w:tcPr>
          <w:p w14:paraId="7609DBA0" w14:textId="1C961E15" w:rsidR="006E23EF" w:rsidRPr="007A7FA1" w:rsidRDefault="006E23EF" w:rsidP="007A3B73">
            <w:pPr>
              <w:rPr>
                <w:sz w:val="20"/>
                <w:szCs w:val="20"/>
              </w:rPr>
            </w:pPr>
            <w:r w:rsidRPr="007A7FA1">
              <w:rPr>
                <w:sz w:val="20"/>
                <w:szCs w:val="20"/>
              </w:rPr>
              <w:t>Burglaries</w:t>
            </w:r>
          </w:p>
        </w:tc>
        <w:tc>
          <w:tcPr>
            <w:tcW w:w="893" w:type="dxa"/>
          </w:tcPr>
          <w:p w14:paraId="733B83EE" w14:textId="460CC09A" w:rsidR="006E23EF" w:rsidRPr="007A7FA1" w:rsidRDefault="006E23EF" w:rsidP="007A3B73">
            <w:pPr>
              <w:rPr>
                <w:sz w:val="20"/>
                <w:szCs w:val="20"/>
              </w:rPr>
            </w:pPr>
            <w:r w:rsidRPr="007A7FA1">
              <w:rPr>
                <w:sz w:val="20"/>
                <w:szCs w:val="20"/>
              </w:rPr>
              <w:t>X</w:t>
            </w:r>
          </w:p>
        </w:tc>
        <w:tc>
          <w:tcPr>
            <w:tcW w:w="1014" w:type="dxa"/>
          </w:tcPr>
          <w:p w14:paraId="4D413693" w14:textId="7245BDE4" w:rsidR="006E23EF" w:rsidRPr="007A7FA1" w:rsidRDefault="006E23EF" w:rsidP="007A3B73">
            <w:pPr>
              <w:rPr>
                <w:sz w:val="20"/>
                <w:szCs w:val="20"/>
              </w:rPr>
            </w:pPr>
            <w:r w:rsidRPr="007A7FA1">
              <w:rPr>
                <w:sz w:val="20"/>
                <w:szCs w:val="20"/>
              </w:rPr>
              <w:t>X</w:t>
            </w:r>
          </w:p>
        </w:tc>
        <w:tc>
          <w:tcPr>
            <w:tcW w:w="786" w:type="dxa"/>
          </w:tcPr>
          <w:p w14:paraId="59D77BA5" w14:textId="7892CDE2" w:rsidR="006E23EF" w:rsidRPr="007A7FA1" w:rsidRDefault="006E23EF" w:rsidP="007A3B73">
            <w:pPr>
              <w:rPr>
                <w:sz w:val="20"/>
                <w:szCs w:val="20"/>
              </w:rPr>
            </w:pPr>
            <w:r w:rsidRPr="007A7FA1">
              <w:rPr>
                <w:sz w:val="20"/>
                <w:szCs w:val="20"/>
              </w:rPr>
              <w:t>X</w:t>
            </w:r>
          </w:p>
        </w:tc>
        <w:tc>
          <w:tcPr>
            <w:tcW w:w="1530" w:type="dxa"/>
          </w:tcPr>
          <w:p w14:paraId="3AAF4567" w14:textId="32F15342" w:rsidR="006E23EF" w:rsidRPr="007A7FA1" w:rsidRDefault="006E23EF" w:rsidP="007A3B73">
            <w:pPr>
              <w:rPr>
                <w:sz w:val="20"/>
                <w:szCs w:val="20"/>
              </w:rPr>
            </w:pPr>
            <w:r w:rsidRPr="007A7FA1">
              <w:rPr>
                <w:sz w:val="20"/>
                <w:szCs w:val="20"/>
              </w:rPr>
              <w:t>X</w:t>
            </w:r>
          </w:p>
        </w:tc>
      </w:tr>
      <w:tr w:rsidR="00A070A1" w14:paraId="1DF5A63E" w14:textId="77777777" w:rsidTr="000B7F38">
        <w:tc>
          <w:tcPr>
            <w:tcW w:w="1915" w:type="dxa"/>
          </w:tcPr>
          <w:p w14:paraId="396D89A3" w14:textId="4300F680" w:rsidR="00A070A1" w:rsidRPr="007A7FA1" w:rsidRDefault="00A070A1" w:rsidP="007A3B73">
            <w:pPr>
              <w:rPr>
                <w:sz w:val="20"/>
                <w:szCs w:val="20"/>
              </w:rPr>
            </w:pPr>
            <w:r w:rsidRPr="007A7FA1">
              <w:rPr>
                <w:sz w:val="20"/>
                <w:szCs w:val="20"/>
              </w:rPr>
              <w:t>Criminal offenses</w:t>
            </w:r>
            <w:r w:rsidR="00C00295" w:rsidRPr="007A7FA1">
              <w:rPr>
                <w:sz w:val="20"/>
                <w:szCs w:val="20"/>
              </w:rPr>
              <w:t>*</w:t>
            </w:r>
          </w:p>
        </w:tc>
        <w:tc>
          <w:tcPr>
            <w:tcW w:w="893" w:type="dxa"/>
          </w:tcPr>
          <w:p w14:paraId="3A45F1AE" w14:textId="75335F3E" w:rsidR="00A070A1" w:rsidRPr="007A7FA1" w:rsidRDefault="00A070A1" w:rsidP="007A3B73">
            <w:pPr>
              <w:rPr>
                <w:sz w:val="20"/>
                <w:szCs w:val="20"/>
              </w:rPr>
            </w:pPr>
            <w:r w:rsidRPr="007A7FA1">
              <w:rPr>
                <w:sz w:val="20"/>
                <w:szCs w:val="20"/>
              </w:rPr>
              <w:t>X</w:t>
            </w:r>
          </w:p>
        </w:tc>
        <w:tc>
          <w:tcPr>
            <w:tcW w:w="1014" w:type="dxa"/>
          </w:tcPr>
          <w:p w14:paraId="28557448" w14:textId="77777777" w:rsidR="00A070A1" w:rsidRPr="007A7FA1" w:rsidRDefault="00A070A1" w:rsidP="007A3B73">
            <w:pPr>
              <w:rPr>
                <w:sz w:val="20"/>
                <w:szCs w:val="20"/>
              </w:rPr>
            </w:pPr>
          </w:p>
        </w:tc>
        <w:tc>
          <w:tcPr>
            <w:tcW w:w="786" w:type="dxa"/>
          </w:tcPr>
          <w:p w14:paraId="715AC05A" w14:textId="77777777" w:rsidR="00A070A1" w:rsidRPr="007A7FA1" w:rsidRDefault="00A070A1" w:rsidP="007A3B73">
            <w:pPr>
              <w:rPr>
                <w:sz w:val="20"/>
                <w:szCs w:val="20"/>
              </w:rPr>
            </w:pPr>
          </w:p>
        </w:tc>
        <w:tc>
          <w:tcPr>
            <w:tcW w:w="1530" w:type="dxa"/>
          </w:tcPr>
          <w:p w14:paraId="41922080" w14:textId="77777777" w:rsidR="00A070A1" w:rsidRPr="007A7FA1" w:rsidRDefault="00A070A1" w:rsidP="007A3B73">
            <w:pPr>
              <w:rPr>
                <w:sz w:val="20"/>
                <w:szCs w:val="20"/>
              </w:rPr>
            </w:pPr>
          </w:p>
        </w:tc>
      </w:tr>
      <w:tr w:rsidR="00C00295" w14:paraId="05B6705B" w14:textId="77777777" w:rsidTr="000B7F38">
        <w:tc>
          <w:tcPr>
            <w:tcW w:w="1915" w:type="dxa"/>
          </w:tcPr>
          <w:p w14:paraId="7F65F24D" w14:textId="20F7BA95" w:rsidR="00C00295" w:rsidRPr="007A7FA1" w:rsidRDefault="00C00295" w:rsidP="007A3B73">
            <w:pPr>
              <w:rPr>
                <w:sz w:val="20"/>
                <w:szCs w:val="20"/>
              </w:rPr>
            </w:pPr>
            <w:r w:rsidRPr="007A7FA1">
              <w:rPr>
                <w:sz w:val="20"/>
                <w:szCs w:val="20"/>
              </w:rPr>
              <w:t>Criminal offenses^</w:t>
            </w:r>
          </w:p>
        </w:tc>
        <w:tc>
          <w:tcPr>
            <w:tcW w:w="893" w:type="dxa"/>
          </w:tcPr>
          <w:p w14:paraId="050D7CF2" w14:textId="0EB5D9FE" w:rsidR="00C00295" w:rsidRPr="007A7FA1" w:rsidRDefault="00C00295" w:rsidP="007A3B73">
            <w:pPr>
              <w:rPr>
                <w:sz w:val="20"/>
                <w:szCs w:val="20"/>
              </w:rPr>
            </w:pPr>
            <w:r w:rsidRPr="007A7FA1">
              <w:rPr>
                <w:sz w:val="20"/>
                <w:szCs w:val="20"/>
              </w:rPr>
              <w:t>X</w:t>
            </w:r>
          </w:p>
        </w:tc>
        <w:tc>
          <w:tcPr>
            <w:tcW w:w="1014" w:type="dxa"/>
          </w:tcPr>
          <w:p w14:paraId="717F04E3" w14:textId="2514DFB2" w:rsidR="00C00295" w:rsidRPr="007A7FA1" w:rsidRDefault="00C00295" w:rsidP="007A3B73">
            <w:pPr>
              <w:rPr>
                <w:sz w:val="20"/>
                <w:szCs w:val="20"/>
              </w:rPr>
            </w:pPr>
            <w:r w:rsidRPr="007A7FA1">
              <w:rPr>
                <w:sz w:val="20"/>
                <w:szCs w:val="20"/>
              </w:rPr>
              <w:t>X</w:t>
            </w:r>
          </w:p>
        </w:tc>
        <w:tc>
          <w:tcPr>
            <w:tcW w:w="786" w:type="dxa"/>
          </w:tcPr>
          <w:p w14:paraId="30EB626A" w14:textId="0435F6DD" w:rsidR="00C00295" w:rsidRPr="007A7FA1" w:rsidRDefault="00C00295" w:rsidP="007A3B73">
            <w:pPr>
              <w:rPr>
                <w:sz w:val="20"/>
                <w:szCs w:val="20"/>
              </w:rPr>
            </w:pPr>
            <w:r w:rsidRPr="007A7FA1">
              <w:rPr>
                <w:sz w:val="20"/>
                <w:szCs w:val="20"/>
              </w:rPr>
              <w:t>X</w:t>
            </w:r>
          </w:p>
        </w:tc>
        <w:tc>
          <w:tcPr>
            <w:tcW w:w="1530" w:type="dxa"/>
          </w:tcPr>
          <w:p w14:paraId="512B505A" w14:textId="7A74C073" w:rsidR="00C00295" w:rsidRPr="007A7FA1" w:rsidRDefault="00C00295" w:rsidP="007A3B73">
            <w:pPr>
              <w:rPr>
                <w:sz w:val="20"/>
                <w:szCs w:val="20"/>
              </w:rPr>
            </w:pPr>
            <w:r w:rsidRPr="007A7FA1">
              <w:rPr>
                <w:sz w:val="20"/>
                <w:szCs w:val="20"/>
              </w:rPr>
              <w:t>X</w:t>
            </w:r>
          </w:p>
        </w:tc>
      </w:tr>
      <w:tr w:rsidR="00C00295" w14:paraId="432CE454" w14:textId="77777777" w:rsidTr="000B7F38">
        <w:tc>
          <w:tcPr>
            <w:tcW w:w="1915" w:type="dxa"/>
          </w:tcPr>
          <w:p w14:paraId="38E737D5" w14:textId="1DE2F8B8" w:rsidR="00C00295" w:rsidRPr="007A7FA1" w:rsidRDefault="00232CD3" w:rsidP="007A3B73">
            <w:pPr>
              <w:rPr>
                <w:sz w:val="20"/>
                <w:szCs w:val="20"/>
              </w:rPr>
            </w:pPr>
            <w:r w:rsidRPr="007A7FA1">
              <w:rPr>
                <w:sz w:val="20"/>
                <w:szCs w:val="20"/>
              </w:rPr>
              <w:t>Criminal offenses</w:t>
            </w:r>
            <w:r>
              <w:rPr>
                <w:sz w:val="20"/>
                <w:szCs w:val="20"/>
              </w:rPr>
              <w:t>#</w:t>
            </w:r>
          </w:p>
        </w:tc>
        <w:tc>
          <w:tcPr>
            <w:tcW w:w="893" w:type="dxa"/>
          </w:tcPr>
          <w:p w14:paraId="1955B4D5" w14:textId="276C740D" w:rsidR="00C00295" w:rsidRPr="007A7FA1" w:rsidRDefault="00232CD3" w:rsidP="007A3B73">
            <w:pPr>
              <w:rPr>
                <w:sz w:val="20"/>
                <w:szCs w:val="20"/>
              </w:rPr>
            </w:pPr>
            <w:r>
              <w:rPr>
                <w:sz w:val="20"/>
                <w:szCs w:val="20"/>
              </w:rPr>
              <w:t>X</w:t>
            </w:r>
          </w:p>
        </w:tc>
        <w:tc>
          <w:tcPr>
            <w:tcW w:w="1014" w:type="dxa"/>
          </w:tcPr>
          <w:p w14:paraId="080709AD" w14:textId="307F198D" w:rsidR="00C00295" w:rsidRPr="007A7FA1" w:rsidRDefault="00232CD3" w:rsidP="007A3B73">
            <w:pPr>
              <w:rPr>
                <w:sz w:val="20"/>
                <w:szCs w:val="20"/>
              </w:rPr>
            </w:pPr>
            <w:r>
              <w:rPr>
                <w:sz w:val="20"/>
                <w:szCs w:val="20"/>
              </w:rPr>
              <w:t>X</w:t>
            </w:r>
          </w:p>
        </w:tc>
        <w:tc>
          <w:tcPr>
            <w:tcW w:w="786" w:type="dxa"/>
          </w:tcPr>
          <w:p w14:paraId="110AF177" w14:textId="06ACDBF6" w:rsidR="00C00295" w:rsidRPr="007A7FA1" w:rsidRDefault="00232CD3" w:rsidP="007A3B73">
            <w:pPr>
              <w:rPr>
                <w:sz w:val="20"/>
                <w:szCs w:val="20"/>
              </w:rPr>
            </w:pPr>
            <w:r>
              <w:rPr>
                <w:sz w:val="20"/>
                <w:szCs w:val="20"/>
              </w:rPr>
              <w:t>X</w:t>
            </w:r>
          </w:p>
        </w:tc>
        <w:tc>
          <w:tcPr>
            <w:tcW w:w="1530" w:type="dxa"/>
          </w:tcPr>
          <w:p w14:paraId="6BDE1DDF" w14:textId="77777777" w:rsidR="00C00295" w:rsidRPr="007A7FA1" w:rsidRDefault="00C00295" w:rsidP="007A3B73">
            <w:pPr>
              <w:rPr>
                <w:sz w:val="20"/>
                <w:szCs w:val="20"/>
              </w:rPr>
            </w:pPr>
          </w:p>
        </w:tc>
      </w:tr>
      <w:tr w:rsidR="00424190" w14:paraId="01D7C827" w14:textId="77777777" w:rsidTr="000B7F38">
        <w:tc>
          <w:tcPr>
            <w:tcW w:w="1915" w:type="dxa"/>
          </w:tcPr>
          <w:p w14:paraId="13A65A73" w14:textId="4E263105" w:rsidR="00424190" w:rsidRPr="007A7FA1" w:rsidRDefault="00424190" w:rsidP="007A3B73">
            <w:pPr>
              <w:rPr>
                <w:sz w:val="20"/>
                <w:szCs w:val="20"/>
              </w:rPr>
            </w:pPr>
            <w:r>
              <w:rPr>
                <w:sz w:val="20"/>
                <w:szCs w:val="20"/>
              </w:rPr>
              <w:t>Incivilities</w:t>
            </w:r>
          </w:p>
        </w:tc>
        <w:tc>
          <w:tcPr>
            <w:tcW w:w="893" w:type="dxa"/>
          </w:tcPr>
          <w:p w14:paraId="6FE8B8EE" w14:textId="2A337725" w:rsidR="00424190" w:rsidRDefault="00424190" w:rsidP="007A3B73">
            <w:pPr>
              <w:rPr>
                <w:sz w:val="20"/>
                <w:szCs w:val="20"/>
              </w:rPr>
            </w:pPr>
            <w:r>
              <w:rPr>
                <w:sz w:val="20"/>
                <w:szCs w:val="20"/>
              </w:rPr>
              <w:t>X</w:t>
            </w:r>
          </w:p>
        </w:tc>
        <w:tc>
          <w:tcPr>
            <w:tcW w:w="1014" w:type="dxa"/>
          </w:tcPr>
          <w:p w14:paraId="4E0B636B" w14:textId="77777777" w:rsidR="00424190" w:rsidRDefault="00424190" w:rsidP="007A3B73">
            <w:pPr>
              <w:rPr>
                <w:sz w:val="20"/>
                <w:szCs w:val="20"/>
              </w:rPr>
            </w:pPr>
          </w:p>
        </w:tc>
        <w:tc>
          <w:tcPr>
            <w:tcW w:w="786" w:type="dxa"/>
          </w:tcPr>
          <w:p w14:paraId="25F1DB83" w14:textId="77777777" w:rsidR="00424190" w:rsidRDefault="00424190" w:rsidP="007A3B73">
            <w:pPr>
              <w:rPr>
                <w:sz w:val="20"/>
                <w:szCs w:val="20"/>
              </w:rPr>
            </w:pPr>
          </w:p>
        </w:tc>
        <w:tc>
          <w:tcPr>
            <w:tcW w:w="1530" w:type="dxa"/>
          </w:tcPr>
          <w:p w14:paraId="4A7EE9AF" w14:textId="77777777" w:rsidR="00424190" w:rsidRPr="007A7FA1" w:rsidRDefault="00424190" w:rsidP="007A3B73">
            <w:pPr>
              <w:rPr>
                <w:sz w:val="20"/>
                <w:szCs w:val="20"/>
              </w:rPr>
            </w:pPr>
          </w:p>
        </w:tc>
      </w:tr>
      <w:tr w:rsidR="00711A74" w14:paraId="057A82A7" w14:textId="77777777" w:rsidTr="000B7F38">
        <w:tc>
          <w:tcPr>
            <w:tcW w:w="1915" w:type="dxa"/>
          </w:tcPr>
          <w:p w14:paraId="329295D8" w14:textId="47F2E1A3" w:rsidR="00711A74" w:rsidRDefault="00711A74" w:rsidP="007A3B73">
            <w:pPr>
              <w:rPr>
                <w:sz w:val="20"/>
                <w:szCs w:val="20"/>
              </w:rPr>
            </w:pPr>
            <w:r>
              <w:rPr>
                <w:sz w:val="20"/>
                <w:szCs w:val="20"/>
              </w:rPr>
              <w:t>Assault and Battery</w:t>
            </w:r>
          </w:p>
        </w:tc>
        <w:tc>
          <w:tcPr>
            <w:tcW w:w="893" w:type="dxa"/>
          </w:tcPr>
          <w:p w14:paraId="3C8B4CCC" w14:textId="4BC7010E" w:rsidR="00711A74" w:rsidRDefault="00711A74" w:rsidP="007A3B73">
            <w:pPr>
              <w:rPr>
                <w:sz w:val="20"/>
                <w:szCs w:val="20"/>
              </w:rPr>
            </w:pPr>
            <w:r>
              <w:rPr>
                <w:sz w:val="20"/>
                <w:szCs w:val="20"/>
              </w:rPr>
              <w:t>X</w:t>
            </w:r>
          </w:p>
        </w:tc>
        <w:tc>
          <w:tcPr>
            <w:tcW w:w="1014" w:type="dxa"/>
          </w:tcPr>
          <w:p w14:paraId="470DF2F8" w14:textId="2C8063EF" w:rsidR="00711A74" w:rsidRDefault="00711A74" w:rsidP="007A3B73">
            <w:pPr>
              <w:rPr>
                <w:sz w:val="20"/>
                <w:szCs w:val="20"/>
              </w:rPr>
            </w:pPr>
            <w:r>
              <w:rPr>
                <w:sz w:val="20"/>
                <w:szCs w:val="20"/>
              </w:rPr>
              <w:t>X</w:t>
            </w:r>
          </w:p>
        </w:tc>
        <w:tc>
          <w:tcPr>
            <w:tcW w:w="786" w:type="dxa"/>
          </w:tcPr>
          <w:p w14:paraId="7D2EEB28" w14:textId="5486863D" w:rsidR="00711A74" w:rsidRDefault="00711A74" w:rsidP="007A3B73">
            <w:pPr>
              <w:rPr>
                <w:sz w:val="20"/>
                <w:szCs w:val="20"/>
              </w:rPr>
            </w:pPr>
            <w:r>
              <w:rPr>
                <w:sz w:val="20"/>
                <w:szCs w:val="20"/>
              </w:rPr>
              <w:t>X</w:t>
            </w:r>
          </w:p>
        </w:tc>
        <w:tc>
          <w:tcPr>
            <w:tcW w:w="1530" w:type="dxa"/>
          </w:tcPr>
          <w:p w14:paraId="0C006049" w14:textId="47D8B7C3" w:rsidR="00711A74" w:rsidRPr="007A7FA1" w:rsidRDefault="00711A74" w:rsidP="007A3B73">
            <w:pPr>
              <w:rPr>
                <w:sz w:val="20"/>
                <w:szCs w:val="20"/>
              </w:rPr>
            </w:pPr>
            <w:r>
              <w:rPr>
                <w:sz w:val="20"/>
                <w:szCs w:val="20"/>
              </w:rPr>
              <w:t>X</w:t>
            </w:r>
          </w:p>
        </w:tc>
      </w:tr>
      <w:tr w:rsidR="00134C4D" w14:paraId="59B61E41" w14:textId="77777777" w:rsidTr="000B7F38">
        <w:tc>
          <w:tcPr>
            <w:tcW w:w="1915" w:type="dxa"/>
          </w:tcPr>
          <w:p w14:paraId="7B0915A6" w14:textId="3AB395BB" w:rsidR="00134C4D" w:rsidRDefault="00134C4D" w:rsidP="007A3B73">
            <w:pPr>
              <w:rPr>
                <w:sz w:val="20"/>
                <w:szCs w:val="20"/>
              </w:rPr>
            </w:pPr>
            <w:r>
              <w:rPr>
                <w:sz w:val="20"/>
                <w:szCs w:val="20"/>
              </w:rPr>
              <w:t>Drug offenses</w:t>
            </w:r>
          </w:p>
        </w:tc>
        <w:tc>
          <w:tcPr>
            <w:tcW w:w="893" w:type="dxa"/>
          </w:tcPr>
          <w:p w14:paraId="26907465" w14:textId="1683F2EA" w:rsidR="00134C4D" w:rsidRDefault="00134C4D" w:rsidP="007A3B73">
            <w:pPr>
              <w:rPr>
                <w:sz w:val="20"/>
                <w:szCs w:val="20"/>
              </w:rPr>
            </w:pPr>
            <w:r>
              <w:rPr>
                <w:sz w:val="20"/>
                <w:szCs w:val="20"/>
              </w:rPr>
              <w:t>X</w:t>
            </w:r>
          </w:p>
        </w:tc>
        <w:tc>
          <w:tcPr>
            <w:tcW w:w="1014" w:type="dxa"/>
          </w:tcPr>
          <w:p w14:paraId="0ECE2089" w14:textId="77777777" w:rsidR="00134C4D" w:rsidRDefault="00134C4D" w:rsidP="007A3B73">
            <w:pPr>
              <w:rPr>
                <w:sz w:val="20"/>
                <w:szCs w:val="20"/>
              </w:rPr>
            </w:pPr>
          </w:p>
        </w:tc>
        <w:tc>
          <w:tcPr>
            <w:tcW w:w="786" w:type="dxa"/>
          </w:tcPr>
          <w:p w14:paraId="14C2D315" w14:textId="77777777" w:rsidR="00134C4D" w:rsidRDefault="00134C4D" w:rsidP="007A3B73">
            <w:pPr>
              <w:rPr>
                <w:sz w:val="20"/>
                <w:szCs w:val="20"/>
              </w:rPr>
            </w:pPr>
          </w:p>
        </w:tc>
        <w:tc>
          <w:tcPr>
            <w:tcW w:w="1530" w:type="dxa"/>
          </w:tcPr>
          <w:p w14:paraId="11287FA9" w14:textId="77777777" w:rsidR="00134C4D" w:rsidRDefault="00134C4D" w:rsidP="007A3B73">
            <w:pPr>
              <w:rPr>
                <w:sz w:val="20"/>
                <w:szCs w:val="20"/>
              </w:rPr>
            </w:pPr>
          </w:p>
        </w:tc>
      </w:tr>
      <w:tr w:rsidR="00E97AEB" w14:paraId="0D25677D" w14:textId="77777777" w:rsidTr="000B7F38">
        <w:tc>
          <w:tcPr>
            <w:tcW w:w="1915" w:type="dxa"/>
          </w:tcPr>
          <w:p w14:paraId="191F32A5" w14:textId="5DABFBCB" w:rsidR="00E97AEB" w:rsidRDefault="00E97AEB" w:rsidP="007A3B73">
            <w:pPr>
              <w:rPr>
                <w:sz w:val="20"/>
                <w:szCs w:val="20"/>
              </w:rPr>
            </w:pPr>
            <w:r>
              <w:rPr>
                <w:sz w:val="20"/>
                <w:szCs w:val="20"/>
              </w:rPr>
              <w:t>Total crimes*</w:t>
            </w:r>
          </w:p>
        </w:tc>
        <w:tc>
          <w:tcPr>
            <w:tcW w:w="893" w:type="dxa"/>
          </w:tcPr>
          <w:p w14:paraId="5CE69205" w14:textId="6A1FB692" w:rsidR="00E97AEB" w:rsidRDefault="00E97AEB" w:rsidP="007A3B73">
            <w:pPr>
              <w:rPr>
                <w:sz w:val="20"/>
                <w:szCs w:val="20"/>
              </w:rPr>
            </w:pPr>
            <w:r>
              <w:rPr>
                <w:sz w:val="20"/>
                <w:szCs w:val="20"/>
              </w:rPr>
              <w:t>X</w:t>
            </w:r>
          </w:p>
        </w:tc>
        <w:tc>
          <w:tcPr>
            <w:tcW w:w="1014" w:type="dxa"/>
          </w:tcPr>
          <w:p w14:paraId="147CBEDB" w14:textId="77777777" w:rsidR="00E97AEB" w:rsidRDefault="00E97AEB" w:rsidP="007A3B73">
            <w:pPr>
              <w:rPr>
                <w:sz w:val="20"/>
                <w:szCs w:val="20"/>
              </w:rPr>
            </w:pPr>
          </w:p>
        </w:tc>
        <w:tc>
          <w:tcPr>
            <w:tcW w:w="786" w:type="dxa"/>
          </w:tcPr>
          <w:p w14:paraId="10B2A6C3" w14:textId="77777777" w:rsidR="00E97AEB" w:rsidRDefault="00E97AEB" w:rsidP="007A3B73">
            <w:pPr>
              <w:rPr>
                <w:sz w:val="20"/>
                <w:szCs w:val="20"/>
              </w:rPr>
            </w:pPr>
          </w:p>
        </w:tc>
        <w:tc>
          <w:tcPr>
            <w:tcW w:w="1530" w:type="dxa"/>
          </w:tcPr>
          <w:p w14:paraId="30B43A18" w14:textId="77777777" w:rsidR="00E97AEB" w:rsidRDefault="00E97AEB" w:rsidP="007A3B73">
            <w:pPr>
              <w:rPr>
                <w:sz w:val="20"/>
                <w:szCs w:val="20"/>
              </w:rPr>
            </w:pPr>
          </w:p>
        </w:tc>
      </w:tr>
      <w:tr w:rsidR="00E97AEB" w14:paraId="1138F520" w14:textId="77777777" w:rsidTr="000B7F38">
        <w:tc>
          <w:tcPr>
            <w:tcW w:w="1915" w:type="dxa"/>
          </w:tcPr>
          <w:p w14:paraId="767CCE31" w14:textId="00183988" w:rsidR="00E97AEB" w:rsidRDefault="00E97AEB" w:rsidP="007A3B73">
            <w:pPr>
              <w:rPr>
                <w:sz w:val="20"/>
                <w:szCs w:val="20"/>
              </w:rPr>
            </w:pPr>
            <w:r>
              <w:rPr>
                <w:sz w:val="20"/>
                <w:szCs w:val="20"/>
              </w:rPr>
              <w:t>Total crimes^</w:t>
            </w:r>
          </w:p>
        </w:tc>
        <w:tc>
          <w:tcPr>
            <w:tcW w:w="893" w:type="dxa"/>
          </w:tcPr>
          <w:p w14:paraId="2CFF2D08" w14:textId="3C63CC94" w:rsidR="00E97AEB" w:rsidRDefault="00E97AEB" w:rsidP="007A3B73">
            <w:pPr>
              <w:rPr>
                <w:sz w:val="20"/>
                <w:szCs w:val="20"/>
              </w:rPr>
            </w:pPr>
            <w:r>
              <w:rPr>
                <w:sz w:val="20"/>
                <w:szCs w:val="20"/>
              </w:rPr>
              <w:t>X</w:t>
            </w:r>
          </w:p>
        </w:tc>
        <w:tc>
          <w:tcPr>
            <w:tcW w:w="1014" w:type="dxa"/>
          </w:tcPr>
          <w:p w14:paraId="546F4FDE" w14:textId="5BAC301E" w:rsidR="00E97AEB" w:rsidRDefault="00E97AEB" w:rsidP="007A3B73">
            <w:pPr>
              <w:rPr>
                <w:sz w:val="20"/>
                <w:szCs w:val="20"/>
              </w:rPr>
            </w:pPr>
            <w:r>
              <w:rPr>
                <w:sz w:val="20"/>
                <w:szCs w:val="20"/>
              </w:rPr>
              <w:t>X</w:t>
            </w:r>
          </w:p>
        </w:tc>
        <w:tc>
          <w:tcPr>
            <w:tcW w:w="786" w:type="dxa"/>
          </w:tcPr>
          <w:p w14:paraId="4D57C7D2" w14:textId="77BEDB04" w:rsidR="00E97AEB" w:rsidRDefault="00E97AEB" w:rsidP="007A3B73">
            <w:pPr>
              <w:rPr>
                <w:sz w:val="20"/>
                <w:szCs w:val="20"/>
              </w:rPr>
            </w:pPr>
            <w:r>
              <w:rPr>
                <w:sz w:val="20"/>
                <w:szCs w:val="20"/>
              </w:rPr>
              <w:t>X</w:t>
            </w:r>
          </w:p>
        </w:tc>
        <w:tc>
          <w:tcPr>
            <w:tcW w:w="1530" w:type="dxa"/>
          </w:tcPr>
          <w:p w14:paraId="3B99AAC4" w14:textId="6FE52CC6" w:rsidR="00E97AEB" w:rsidRDefault="00E97AEB" w:rsidP="007A3B73">
            <w:pPr>
              <w:rPr>
                <w:sz w:val="20"/>
                <w:szCs w:val="20"/>
              </w:rPr>
            </w:pPr>
            <w:r>
              <w:rPr>
                <w:sz w:val="20"/>
                <w:szCs w:val="20"/>
              </w:rPr>
              <w:t>X</w:t>
            </w:r>
          </w:p>
        </w:tc>
      </w:tr>
      <w:tr w:rsidR="004436B6" w14:paraId="44E7F964" w14:textId="77777777" w:rsidTr="000B7F38">
        <w:tc>
          <w:tcPr>
            <w:tcW w:w="1915" w:type="dxa"/>
          </w:tcPr>
          <w:p w14:paraId="26CE0520" w14:textId="06ABEE44" w:rsidR="004436B6" w:rsidRDefault="004436B6" w:rsidP="007A3B73">
            <w:pPr>
              <w:rPr>
                <w:sz w:val="20"/>
                <w:szCs w:val="20"/>
              </w:rPr>
            </w:pPr>
            <w:r>
              <w:rPr>
                <w:sz w:val="20"/>
                <w:szCs w:val="20"/>
              </w:rPr>
              <w:t>Total crimes#</w:t>
            </w:r>
          </w:p>
        </w:tc>
        <w:tc>
          <w:tcPr>
            <w:tcW w:w="893" w:type="dxa"/>
          </w:tcPr>
          <w:p w14:paraId="48A75306" w14:textId="0CE04AD2" w:rsidR="004436B6" w:rsidRDefault="004436B6" w:rsidP="007A3B73">
            <w:pPr>
              <w:rPr>
                <w:sz w:val="20"/>
                <w:szCs w:val="20"/>
              </w:rPr>
            </w:pPr>
            <w:r>
              <w:rPr>
                <w:sz w:val="20"/>
                <w:szCs w:val="20"/>
              </w:rPr>
              <w:t>X</w:t>
            </w:r>
          </w:p>
        </w:tc>
        <w:tc>
          <w:tcPr>
            <w:tcW w:w="1014" w:type="dxa"/>
          </w:tcPr>
          <w:p w14:paraId="5628E213" w14:textId="13A322E6" w:rsidR="004436B6" w:rsidRDefault="004436B6" w:rsidP="007A3B73">
            <w:pPr>
              <w:rPr>
                <w:sz w:val="20"/>
                <w:szCs w:val="20"/>
              </w:rPr>
            </w:pPr>
            <w:r>
              <w:rPr>
                <w:sz w:val="20"/>
                <w:szCs w:val="20"/>
              </w:rPr>
              <w:t>X</w:t>
            </w:r>
          </w:p>
        </w:tc>
        <w:tc>
          <w:tcPr>
            <w:tcW w:w="786" w:type="dxa"/>
          </w:tcPr>
          <w:p w14:paraId="7975C505" w14:textId="747E8567" w:rsidR="004436B6" w:rsidRDefault="004436B6" w:rsidP="007A3B73">
            <w:pPr>
              <w:rPr>
                <w:sz w:val="20"/>
                <w:szCs w:val="20"/>
              </w:rPr>
            </w:pPr>
            <w:r>
              <w:rPr>
                <w:sz w:val="20"/>
                <w:szCs w:val="20"/>
              </w:rPr>
              <w:t>X</w:t>
            </w:r>
          </w:p>
        </w:tc>
        <w:tc>
          <w:tcPr>
            <w:tcW w:w="1530" w:type="dxa"/>
          </w:tcPr>
          <w:p w14:paraId="36145404" w14:textId="77777777" w:rsidR="004436B6" w:rsidRDefault="004436B6" w:rsidP="007A3B73">
            <w:pPr>
              <w:rPr>
                <w:sz w:val="20"/>
                <w:szCs w:val="20"/>
              </w:rPr>
            </w:pPr>
          </w:p>
        </w:tc>
      </w:tr>
    </w:tbl>
    <w:p w14:paraId="4E7B264A" w14:textId="40B653A8" w:rsidR="00BC5908" w:rsidRPr="000B7F38" w:rsidRDefault="00BE6BEF" w:rsidP="000B7F38">
      <w:pPr>
        <w:pStyle w:val="NoSpacing"/>
        <w:rPr>
          <w:sz w:val="20"/>
          <w:szCs w:val="20"/>
        </w:rPr>
      </w:pPr>
      <w:r w:rsidRPr="000B7F38">
        <w:rPr>
          <w:sz w:val="20"/>
          <w:szCs w:val="20"/>
        </w:rPr>
        <w:t>*Criminal offenses include: robbery, pocket-picking, purse-snatching, criminal sexual assault, burglary, stalking, arson, and kidnapping</w:t>
      </w:r>
    </w:p>
    <w:p w14:paraId="2DB419B7" w14:textId="0AED54E5" w:rsidR="00BE6BEF" w:rsidRPr="000B7F38" w:rsidRDefault="00BE6BEF" w:rsidP="000B7F38">
      <w:pPr>
        <w:pStyle w:val="NoSpacing"/>
        <w:rPr>
          <w:sz w:val="20"/>
          <w:szCs w:val="20"/>
        </w:rPr>
      </w:pPr>
      <w:r w:rsidRPr="000B7F38">
        <w:rPr>
          <w:sz w:val="20"/>
          <w:szCs w:val="20"/>
        </w:rPr>
        <w:t>^</w:t>
      </w:r>
      <w:r w:rsidR="000B7F38" w:rsidRPr="000B7F38">
        <w:rPr>
          <w:sz w:val="20"/>
          <w:szCs w:val="20"/>
        </w:rPr>
        <w:t>Common across all sites criminal offenses include: robbery, criminal sexual assault, and burglary</w:t>
      </w:r>
    </w:p>
    <w:p w14:paraId="714B5878" w14:textId="6037B0EA" w:rsidR="00BE6BEF" w:rsidRPr="000B7F38" w:rsidRDefault="00BE6BEF" w:rsidP="000B7F38">
      <w:pPr>
        <w:pStyle w:val="NoSpacing"/>
        <w:rPr>
          <w:sz w:val="20"/>
          <w:szCs w:val="20"/>
        </w:rPr>
      </w:pPr>
      <w:r w:rsidRPr="000B7F38">
        <w:rPr>
          <w:sz w:val="20"/>
          <w:szCs w:val="20"/>
        </w:rPr>
        <w:t>#</w:t>
      </w:r>
      <w:r w:rsidR="000B7F38" w:rsidRPr="000B7F38">
        <w:rPr>
          <w:sz w:val="20"/>
          <w:szCs w:val="20"/>
        </w:rPr>
        <w:t xml:space="preserve"> Common across 3 sites criminal offenses include: robbery, pocket-picking, purse-snatching, criminal sexual assault, burglary, stalking, arson, and kidnapping</w:t>
      </w:r>
    </w:p>
    <w:p w14:paraId="7B3FDC09" w14:textId="77777777" w:rsidR="00BC0D1D" w:rsidRDefault="00BC0D1D" w:rsidP="007A3B73"/>
    <w:p w14:paraId="33961A37" w14:textId="23BF761F" w:rsidR="005463A5" w:rsidRPr="005646AF" w:rsidRDefault="005463A5" w:rsidP="005463A5">
      <w:r>
        <w:t xml:space="preserve">To assess long-term cumulative exposure to the neighborhood environment, </w:t>
      </w:r>
      <w:r>
        <w:rPr>
          <w:rFonts w:eastAsia="GuardianTextEgypGR-Regular" w:cs="GuardianTextEgypGR-Regular"/>
          <w:color w:val="1A171C"/>
        </w:rPr>
        <w:t>we created time-varying cumulative averages</w:t>
      </w:r>
      <w:r>
        <w:rPr>
          <w:rFonts w:eastAsia="GuardianTextEgypGR-Regular"/>
        </w:rPr>
        <w:t>, defined as the mean across all months from the baseline to each follow-up exam. This is only available for Chicago since it is the only site where data is available starting at baseline.</w:t>
      </w:r>
    </w:p>
    <w:p w14:paraId="5F61F905" w14:textId="77777777" w:rsidR="005D54B5" w:rsidRPr="005D4306" w:rsidRDefault="005D54B5" w:rsidP="005D54B5">
      <w:pPr>
        <w:pStyle w:val="Heading1"/>
      </w:pPr>
      <w:r w:rsidRPr="005D4306">
        <w:t>Recommendations:</w:t>
      </w:r>
    </w:p>
    <w:p w14:paraId="3AD1568C" w14:textId="6E033BED" w:rsidR="006609BB" w:rsidRPr="0057013E" w:rsidRDefault="006609BB" w:rsidP="006609BB">
      <w:pPr>
        <w:rPr>
          <w:highlight w:val="yellow"/>
        </w:rPr>
      </w:pPr>
      <w:r w:rsidRPr="008D3383">
        <w:rPr>
          <w:b/>
        </w:rPr>
        <w:t xml:space="preserve">Buffer </w:t>
      </w:r>
      <w:r w:rsidRPr="00864989">
        <w:rPr>
          <w:b/>
        </w:rPr>
        <w:t>size</w:t>
      </w:r>
      <w:r w:rsidRPr="00864989">
        <w:t xml:space="preserve">: The choice as to which buffer size to use needs to be carefully thought out in terms of the outcome of interest.  </w:t>
      </w:r>
      <w:r w:rsidR="00C9515F" w:rsidRPr="00C9515F">
        <w:t xml:space="preserve">1/4 </w:t>
      </w:r>
      <w:r w:rsidRPr="00C9515F">
        <w:t>mile buffers may need to be used with some caution for some of the variables, especially at certain sites, due to the high number of 0 values for the densities</w:t>
      </w:r>
      <w:r w:rsidR="00AF304C">
        <w:t xml:space="preserve"> which may need to be analyzed as dichotomous yes/no any incidents</w:t>
      </w:r>
      <w:r w:rsidRPr="00C9515F">
        <w:t>.</w:t>
      </w:r>
      <w:r w:rsidRPr="00AB60AA">
        <w:t xml:space="preserve">  To date, most analyses have used the 1-mile buffers.</w:t>
      </w:r>
    </w:p>
    <w:p w14:paraId="1808A57B" w14:textId="6FBFEB40" w:rsidR="008842E8" w:rsidRPr="00C9515F" w:rsidRDefault="008842E8" w:rsidP="00B46FBA">
      <w:pPr>
        <w:spacing w:after="120"/>
      </w:pPr>
      <w:r w:rsidRPr="00C9515F">
        <w:rPr>
          <w:b/>
        </w:rPr>
        <w:t>Partial Buffers in data collection area</w:t>
      </w:r>
      <w:r w:rsidRPr="008D3383">
        <w:t xml:space="preserve">: </w:t>
      </w:r>
      <w:r w:rsidR="008D3383" w:rsidRPr="008D3383">
        <w:t>The crime</w:t>
      </w:r>
      <w:r w:rsidRPr="008D3383">
        <w:t xml:space="preserve"> data was collected only for </w:t>
      </w:r>
      <w:r w:rsidR="008D3383" w:rsidRPr="008D3383">
        <w:t>certain jurisdictions and not all areas or complete coverage of study sites</w:t>
      </w:r>
      <w:r w:rsidRPr="006E3336">
        <w:t xml:space="preserve">. For participants whose address falls completely outside the </w:t>
      </w:r>
      <w:r w:rsidR="006E3336" w:rsidRPr="006E3336">
        <w:t>area with data</w:t>
      </w:r>
      <w:r w:rsidRPr="006E3336">
        <w:t xml:space="preserve">, these measures will be missing. </w:t>
      </w:r>
      <w:r w:rsidRPr="00864989">
        <w:t>For participants whose buffers fall partially within the study area, there is an indicator for the percent of the buffer within the area.  It is recommended to restrict analysis to those with at least 90% of the buffer within the area.</w:t>
      </w:r>
    </w:p>
    <w:p w14:paraId="079B4E93" w14:textId="77777777" w:rsidR="0031028C" w:rsidRDefault="0031028C" w:rsidP="0031028C">
      <w:pPr>
        <w:rPr>
          <w:lang w:val="en"/>
        </w:rPr>
      </w:pPr>
      <w:r w:rsidRPr="00756393">
        <w:rPr>
          <w:b/>
          <w:lang w:val="en"/>
        </w:rPr>
        <w:t>Longitudinal Analyses</w:t>
      </w:r>
      <w:r>
        <w:rPr>
          <w:lang w:val="en"/>
        </w:rPr>
        <w:t>: For longitudinal analyses, the City of Chicago is the only site with data available at a fine enough level to complete these analyses at all exams.  For the City of St Paul, longitudinal analyses can be completed starting in Exam3.</w:t>
      </w:r>
    </w:p>
    <w:p w14:paraId="0498DE84" w14:textId="4194A6B3" w:rsidR="0031028C" w:rsidRPr="00223E0F" w:rsidRDefault="0031028C" w:rsidP="0031028C">
      <w:pPr>
        <w:rPr>
          <w:lang w:val="en"/>
        </w:rPr>
      </w:pPr>
      <w:r w:rsidRPr="00756393">
        <w:rPr>
          <w:b/>
          <w:lang w:val="en"/>
        </w:rPr>
        <w:t>Cross-sectional Analyses:</w:t>
      </w:r>
      <w:r>
        <w:rPr>
          <w:lang w:val="en"/>
        </w:rPr>
        <w:t xml:space="preserve"> For Exam 5, cross-sectional analyses can be performed which include Chicago, Baltimore City, St Paul, and Winston Salem.  Indoor/outdoor coding and incivilities and drugs cannot be used for these since they are unavailable for Baltimore City, St Paul, and Winston Salem.  For the criminal offenses, it is best to use the version that has the reduced types of crimes since it will be most consistent across sites.  Even though the effort was made to make the coding as close as possible for all </w:t>
      </w:r>
      <w:r>
        <w:rPr>
          <w:lang w:val="en"/>
        </w:rPr>
        <w:lastRenderedPageBreak/>
        <w:t xml:space="preserve">three sites, there may still be some unevenness across sites since the data was collected and provided to us in very different ways and there </w:t>
      </w:r>
      <w:r w:rsidR="00BC5908">
        <w:rPr>
          <w:lang w:val="en"/>
        </w:rPr>
        <w:t>are</w:t>
      </w:r>
      <w:r>
        <w:rPr>
          <w:lang w:val="en"/>
        </w:rPr>
        <w:t xml:space="preserve"> no consistent regulations for providing the data. </w:t>
      </w:r>
    </w:p>
    <w:p w14:paraId="77D8234C" w14:textId="22438EB3" w:rsidR="00986534" w:rsidRPr="00950875" w:rsidRDefault="00986534" w:rsidP="00986534">
      <w:pPr>
        <w:pStyle w:val="Caption"/>
      </w:pPr>
      <w:r w:rsidRPr="00C9515F">
        <w:t xml:space="preserve">Table </w:t>
      </w:r>
      <w:r w:rsidR="006E23EF">
        <w:t>3</w:t>
      </w:r>
      <w:r w:rsidRPr="00C9515F">
        <w:t>: Recommended variables</w:t>
      </w:r>
    </w:p>
    <w:tbl>
      <w:tblPr>
        <w:tblStyle w:val="TableGrid"/>
        <w:tblW w:w="10890" w:type="dxa"/>
        <w:tblInd w:w="-612" w:type="dxa"/>
        <w:tblLayout w:type="fixed"/>
        <w:tblLook w:val="04A0" w:firstRow="1" w:lastRow="0" w:firstColumn="1" w:lastColumn="0" w:noHBand="0" w:noVBand="1"/>
      </w:tblPr>
      <w:tblGrid>
        <w:gridCol w:w="1903"/>
        <w:gridCol w:w="6287"/>
        <w:gridCol w:w="2700"/>
      </w:tblGrid>
      <w:tr w:rsidR="00950875" w:rsidRPr="004317ED" w14:paraId="2E98BF9C" w14:textId="77777777" w:rsidTr="0088433C">
        <w:trPr>
          <w:tblHeader/>
        </w:trPr>
        <w:tc>
          <w:tcPr>
            <w:tcW w:w="1903" w:type="dxa"/>
          </w:tcPr>
          <w:p w14:paraId="671B5CC9" w14:textId="77777777" w:rsidR="00950875" w:rsidRPr="00950875" w:rsidRDefault="00950875" w:rsidP="001B7B48">
            <w:pPr>
              <w:tabs>
                <w:tab w:val="center" w:pos="6480"/>
              </w:tabs>
              <w:autoSpaceDE w:val="0"/>
              <w:autoSpaceDN w:val="0"/>
              <w:adjustRightInd w:val="0"/>
              <w:rPr>
                <w:rFonts w:cstheme="minorHAnsi"/>
                <w:b/>
                <w:sz w:val="20"/>
                <w:szCs w:val="20"/>
              </w:rPr>
            </w:pPr>
            <w:r w:rsidRPr="00950875">
              <w:rPr>
                <w:rFonts w:cstheme="minorHAnsi"/>
                <w:b/>
                <w:sz w:val="20"/>
                <w:szCs w:val="20"/>
              </w:rPr>
              <w:t>Variable name</w:t>
            </w:r>
          </w:p>
        </w:tc>
        <w:tc>
          <w:tcPr>
            <w:tcW w:w="6287" w:type="dxa"/>
          </w:tcPr>
          <w:p w14:paraId="1FC385C1" w14:textId="77777777" w:rsidR="00950875" w:rsidRPr="00950875" w:rsidRDefault="00950875" w:rsidP="001B7B48">
            <w:pPr>
              <w:tabs>
                <w:tab w:val="center" w:pos="6480"/>
              </w:tabs>
              <w:autoSpaceDE w:val="0"/>
              <w:autoSpaceDN w:val="0"/>
              <w:adjustRightInd w:val="0"/>
              <w:rPr>
                <w:rFonts w:cstheme="minorHAnsi"/>
                <w:b/>
                <w:sz w:val="20"/>
                <w:szCs w:val="20"/>
              </w:rPr>
            </w:pPr>
            <w:r w:rsidRPr="00950875">
              <w:rPr>
                <w:rFonts w:cstheme="minorHAnsi"/>
                <w:b/>
                <w:sz w:val="20"/>
                <w:szCs w:val="20"/>
              </w:rPr>
              <w:t>Description</w:t>
            </w:r>
          </w:p>
        </w:tc>
        <w:tc>
          <w:tcPr>
            <w:tcW w:w="2700" w:type="dxa"/>
          </w:tcPr>
          <w:p w14:paraId="2AEF04D2" w14:textId="6E67D8CC" w:rsidR="00950875" w:rsidRPr="004317ED" w:rsidRDefault="00950875" w:rsidP="001B7B48">
            <w:pPr>
              <w:tabs>
                <w:tab w:val="center" w:pos="6480"/>
              </w:tabs>
              <w:autoSpaceDE w:val="0"/>
              <w:autoSpaceDN w:val="0"/>
              <w:adjustRightInd w:val="0"/>
              <w:rPr>
                <w:rFonts w:cstheme="minorHAnsi"/>
                <w:b/>
                <w:sz w:val="20"/>
                <w:szCs w:val="20"/>
              </w:rPr>
            </w:pPr>
            <w:r w:rsidRPr="00950875">
              <w:rPr>
                <w:rFonts w:cstheme="minorHAnsi"/>
                <w:b/>
                <w:sz w:val="20"/>
                <w:szCs w:val="20"/>
              </w:rPr>
              <w:t>Recommendation for when to use this</w:t>
            </w:r>
          </w:p>
        </w:tc>
      </w:tr>
      <w:tr w:rsidR="00950875" w:rsidRPr="004317ED" w14:paraId="683BFDD3" w14:textId="77777777" w:rsidTr="0088433C">
        <w:tc>
          <w:tcPr>
            <w:tcW w:w="1903" w:type="dxa"/>
          </w:tcPr>
          <w:p w14:paraId="1E3CFFE5"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AVG_TOTCRM1</w:t>
            </w:r>
          </w:p>
        </w:tc>
        <w:tc>
          <w:tcPr>
            <w:tcW w:w="6287" w:type="dxa"/>
          </w:tcPr>
          <w:p w14:paraId="2531C976"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Crime Rate 1 Year prior to exam: 1 mile buffer total crimes (crimes per 1,000 persons)</w:t>
            </w:r>
            <w:r>
              <w:rPr>
                <w:rFonts w:cstheme="minorHAnsi"/>
                <w:sz w:val="20"/>
                <w:szCs w:val="20"/>
              </w:rPr>
              <w:t xml:space="preserve"> – Available in Chicago only</w:t>
            </w:r>
          </w:p>
        </w:tc>
        <w:tc>
          <w:tcPr>
            <w:tcW w:w="2700" w:type="dxa"/>
          </w:tcPr>
          <w:p w14:paraId="020A8279" w14:textId="55FF5366" w:rsidR="00950875" w:rsidRPr="004317ED" w:rsidRDefault="0088433C" w:rsidP="001B7B48">
            <w:pPr>
              <w:pStyle w:val="ListParagraph"/>
              <w:ind w:left="0"/>
              <w:rPr>
                <w:rFonts w:cstheme="minorHAnsi"/>
                <w:sz w:val="20"/>
                <w:szCs w:val="20"/>
              </w:rPr>
            </w:pPr>
            <w:r w:rsidRPr="00474F7E">
              <w:rPr>
                <w:rFonts w:cstheme="minorHAnsi"/>
                <w:sz w:val="20"/>
                <w:szCs w:val="20"/>
              </w:rPr>
              <w:t>For contemporaneous exposure or change in exposure</w:t>
            </w:r>
          </w:p>
        </w:tc>
      </w:tr>
      <w:tr w:rsidR="00950875" w:rsidRPr="004317ED" w14:paraId="79EC62E8" w14:textId="77777777" w:rsidTr="0088433C">
        <w:tc>
          <w:tcPr>
            <w:tcW w:w="1903" w:type="dxa"/>
          </w:tcPr>
          <w:p w14:paraId="6017A5F2"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AY_TOTCRM1</w:t>
            </w:r>
          </w:p>
        </w:tc>
        <w:tc>
          <w:tcPr>
            <w:tcW w:w="6287" w:type="dxa"/>
          </w:tcPr>
          <w:p w14:paraId="06460C5C"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Cumulative Average: 1 mile buffer total crimes (crimes per 1,000 persons)</w:t>
            </w:r>
            <w:r>
              <w:rPr>
                <w:rFonts w:cstheme="minorHAnsi"/>
                <w:sz w:val="20"/>
                <w:szCs w:val="20"/>
              </w:rPr>
              <w:t xml:space="preserve"> – Available in Chicago only</w:t>
            </w:r>
          </w:p>
        </w:tc>
        <w:tc>
          <w:tcPr>
            <w:tcW w:w="2700" w:type="dxa"/>
          </w:tcPr>
          <w:p w14:paraId="4854D7EC" w14:textId="6DF7D80C" w:rsidR="00950875" w:rsidRPr="004317ED" w:rsidRDefault="0088433C" w:rsidP="001B7B48">
            <w:pPr>
              <w:pStyle w:val="ListParagraph"/>
              <w:ind w:left="0"/>
              <w:rPr>
                <w:rFonts w:cstheme="minorHAnsi"/>
                <w:sz w:val="20"/>
                <w:szCs w:val="20"/>
              </w:rPr>
            </w:pPr>
            <w:r>
              <w:rPr>
                <w:rFonts w:cstheme="minorHAnsi"/>
                <w:sz w:val="20"/>
                <w:szCs w:val="20"/>
              </w:rPr>
              <w:t>For long-term exposure to environment</w:t>
            </w:r>
          </w:p>
        </w:tc>
      </w:tr>
      <w:tr w:rsidR="00950875" w:rsidRPr="004317ED" w14:paraId="6E1BE0A5" w14:textId="77777777" w:rsidTr="0088433C">
        <w:tc>
          <w:tcPr>
            <w:tcW w:w="1903" w:type="dxa"/>
          </w:tcPr>
          <w:p w14:paraId="68E84EF2"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AVG_ATOTCRM1</w:t>
            </w:r>
          </w:p>
        </w:tc>
        <w:tc>
          <w:tcPr>
            <w:tcW w:w="6287" w:type="dxa"/>
          </w:tcPr>
          <w:p w14:paraId="332999F8" w14:textId="15DFD01F" w:rsidR="00950875" w:rsidRPr="004317ED" w:rsidRDefault="00950875" w:rsidP="000B7F38">
            <w:pPr>
              <w:autoSpaceDE w:val="0"/>
              <w:autoSpaceDN w:val="0"/>
              <w:adjustRightInd w:val="0"/>
              <w:rPr>
                <w:rFonts w:cstheme="minorHAnsi"/>
                <w:sz w:val="20"/>
                <w:szCs w:val="20"/>
              </w:rPr>
            </w:pPr>
            <w:r w:rsidRPr="004317ED">
              <w:rPr>
                <w:rFonts w:cstheme="minorHAnsi"/>
                <w:sz w:val="20"/>
                <w:szCs w:val="20"/>
              </w:rPr>
              <w:t xml:space="preserve">Crime Rate 1 Year prior to exam: 1 mile buffer total crimes (criminal offenses </w:t>
            </w:r>
            <w:r w:rsidR="000B7F38">
              <w:rPr>
                <w:rFonts w:cstheme="minorHAnsi"/>
                <w:sz w:val="20"/>
                <w:szCs w:val="20"/>
              </w:rPr>
              <w:t>common across all sites</w:t>
            </w:r>
            <w:r w:rsidRPr="004317ED">
              <w:rPr>
                <w:rFonts w:cstheme="minorHAnsi"/>
                <w:sz w:val="20"/>
                <w:szCs w:val="20"/>
              </w:rPr>
              <w:t>) (crimes per 1,000 persons)</w:t>
            </w:r>
            <w:r>
              <w:rPr>
                <w:rFonts w:cstheme="minorHAnsi"/>
                <w:sz w:val="20"/>
                <w:szCs w:val="20"/>
              </w:rPr>
              <w:t xml:space="preserve"> - Available in all 4 sites</w:t>
            </w:r>
          </w:p>
        </w:tc>
        <w:tc>
          <w:tcPr>
            <w:tcW w:w="2700" w:type="dxa"/>
          </w:tcPr>
          <w:p w14:paraId="5E0482D4" w14:textId="3F2F42DA" w:rsidR="00950875" w:rsidRPr="004317ED" w:rsidRDefault="0088433C" w:rsidP="001B7B48">
            <w:pPr>
              <w:pStyle w:val="ListParagraph"/>
              <w:ind w:left="0"/>
              <w:rPr>
                <w:rFonts w:cstheme="minorHAnsi"/>
                <w:sz w:val="20"/>
                <w:szCs w:val="20"/>
              </w:rPr>
            </w:pPr>
            <w:r w:rsidRPr="00474F7E">
              <w:rPr>
                <w:rFonts w:cstheme="minorHAnsi"/>
                <w:sz w:val="20"/>
                <w:szCs w:val="20"/>
              </w:rPr>
              <w:t>For contemporaneous exposure or change in exposure</w:t>
            </w:r>
          </w:p>
        </w:tc>
      </w:tr>
      <w:tr w:rsidR="00950875" w:rsidRPr="004317ED" w14:paraId="42AF2ED8" w14:textId="77777777" w:rsidTr="0088433C">
        <w:tc>
          <w:tcPr>
            <w:tcW w:w="1903" w:type="dxa"/>
          </w:tcPr>
          <w:p w14:paraId="5E381DAB" w14:textId="77777777" w:rsidR="00950875" w:rsidRPr="004317ED" w:rsidRDefault="00950875" w:rsidP="001B7B48">
            <w:pPr>
              <w:autoSpaceDE w:val="0"/>
              <w:autoSpaceDN w:val="0"/>
              <w:adjustRightInd w:val="0"/>
              <w:rPr>
                <w:rFonts w:cstheme="minorHAnsi"/>
                <w:sz w:val="20"/>
                <w:szCs w:val="20"/>
              </w:rPr>
            </w:pPr>
            <w:r w:rsidRPr="004317ED">
              <w:rPr>
                <w:rFonts w:cstheme="minorHAnsi"/>
                <w:sz w:val="20"/>
                <w:szCs w:val="20"/>
              </w:rPr>
              <w:t>AVG_BTOTCRM1</w:t>
            </w:r>
          </w:p>
        </w:tc>
        <w:tc>
          <w:tcPr>
            <w:tcW w:w="6287" w:type="dxa"/>
          </w:tcPr>
          <w:p w14:paraId="29D712D9" w14:textId="1DB0A23F" w:rsidR="00950875" w:rsidRPr="004317ED" w:rsidRDefault="00950875" w:rsidP="000B7F38">
            <w:pPr>
              <w:autoSpaceDE w:val="0"/>
              <w:autoSpaceDN w:val="0"/>
              <w:adjustRightInd w:val="0"/>
              <w:rPr>
                <w:rFonts w:cstheme="minorHAnsi"/>
                <w:sz w:val="20"/>
                <w:szCs w:val="20"/>
              </w:rPr>
            </w:pPr>
            <w:r w:rsidRPr="004317ED">
              <w:rPr>
                <w:rFonts w:cstheme="minorHAnsi"/>
                <w:sz w:val="20"/>
                <w:szCs w:val="20"/>
              </w:rPr>
              <w:t xml:space="preserve">Crime Rate 1 Year prior to exam: 1 mile buffer total crimes (criminal offenses </w:t>
            </w:r>
            <w:r w:rsidR="000B7F38">
              <w:rPr>
                <w:rFonts w:cstheme="minorHAnsi"/>
                <w:sz w:val="20"/>
                <w:szCs w:val="20"/>
              </w:rPr>
              <w:t>common across 3 sites</w:t>
            </w:r>
            <w:r w:rsidRPr="004317ED">
              <w:rPr>
                <w:rFonts w:cstheme="minorHAnsi"/>
                <w:sz w:val="20"/>
                <w:szCs w:val="20"/>
              </w:rPr>
              <w:t xml:space="preserve"> w/arson) (crimes per 1,000 persons)</w:t>
            </w:r>
            <w:r>
              <w:rPr>
                <w:rFonts w:cstheme="minorHAnsi"/>
                <w:sz w:val="20"/>
                <w:szCs w:val="20"/>
              </w:rPr>
              <w:t xml:space="preserve"> – Available in </w:t>
            </w:r>
            <w:r w:rsidRPr="004317ED">
              <w:rPr>
                <w:rFonts w:cstheme="minorHAnsi"/>
                <w:sz w:val="20"/>
                <w:szCs w:val="20"/>
                <w:shd w:val="clear" w:color="auto" w:fill="FFFFFF"/>
              </w:rPr>
              <w:t>Baltimore City</w:t>
            </w:r>
            <w:r>
              <w:rPr>
                <w:rFonts w:cstheme="minorHAnsi"/>
                <w:sz w:val="20"/>
                <w:szCs w:val="20"/>
                <w:shd w:val="clear" w:color="auto" w:fill="FFFFFF"/>
              </w:rPr>
              <w:t xml:space="preserve">, </w:t>
            </w:r>
            <w:r w:rsidRPr="004317ED">
              <w:rPr>
                <w:rFonts w:cstheme="minorHAnsi"/>
                <w:sz w:val="20"/>
                <w:szCs w:val="20"/>
                <w:shd w:val="clear" w:color="auto" w:fill="FFFFFF"/>
              </w:rPr>
              <w:t>St Paul</w:t>
            </w:r>
            <w:r>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2700" w:type="dxa"/>
          </w:tcPr>
          <w:p w14:paraId="3AFACD9F" w14:textId="13248269" w:rsidR="00950875" w:rsidRPr="004317ED" w:rsidRDefault="0088433C" w:rsidP="001B7B48">
            <w:pPr>
              <w:pStyle w:val="ListParagraph"/>
              <w:ind w:left="0"/>
              <w:rPr>
                <w:rFonts w:cstheme="minorHAnsi"/>
                <w:sz w:val="20"/>
                <w:szCs w:val="20"/>
              </w:rPr>
            </w:pPr>
            <w:r w:rsidRPr="00474F7E">
              <w:rPr>
                <w:rFonts w:cstheme="minorHAnsi"/>
                <w:sz w:val="20"/>
                <w:szCs w:val="20"/>
              </w:rPr>
              <w:t>For contemporaneous exposure or change in exposure</w:t>
            </w:r>
          </w:p>
        </w:tc>
      </w:tr>
    </w:tbl>
    <w:p w14:paraId="1F421924" w14:textId="77777777" w:rsidR="00950875" w:rsidRPr="00AB60AA" w:rsidRDefault="00950875" w:rsidP="00950875"/>
    <w:p w14:paraId="146EA68D" w14:textId="77777777" w:rsidR="00D42079" w:rsidRPr="00AB60AA" w:rsidRDefault="00D42079" w:rsidP="00D42079">
      <w:pPr>
        <w:pStyle w:val="Heading1"/>
      </w:pPr>
      <w:r w:rsidRPr="00AB60AA">
        <w:t>Example Methodology Section for Manuscripts:</w:t>
      </w:r>
    </w:p>
    <w:p w14:paraId="29E687FA" w14:textId="2F44B561" w:rsidR="001E777E" w:rsidRPr="005D39CA" w:rsidRDefault="001E777E" w:rsidP="001E777E">
      <w:pPr>
        <w:autoSpaceDE w:val="0"/>
        <w:autoSpaceDN w:val="0"/>
        <w:adjustRightInd w:val="0"/>
        <w:spacing w:after="0" w:line="240" w:lineRule="auto"/>
        <w:rPr>
          <w:rFonts w:cs="AdvTT5235d5a9"/>
        </w:rPr>
      </w:pPr>
      <w:r w:rsidRPr="001E777E">
        <w:rPr>
          <w:rFonts w:cs="AdvTT5235d5a9"/>
          <w:color w:val="000000"/>
        </w:rPr>
        <w:t>Police-recorded crime data for years 2001</w:t>
      </w:r>
      <w:r w:rsidRPr="001E777E">
        <w:rPr>
          <w:rFonts w:cs="AdvTT5235d5a9+20"/>
          <w:color w:val="000000"/>
        </w:rPr>
        <w:t>–</w:t>
      </w:r>
      <w:r w:rsidRPr="001E777E">
        <w:rPr>
          <w:rFonts w:cs="AdvTT5235d5a9"/>
          <w:color w:val="000000"/>
        </w:rPr>
        <w:t xml:space="preserve">2012 were from the </w:t>
      </w:r>
      <w:r w:rsidRPr="001E777E">
        <w:rPr>
          <w:rFonts w:cs="AdvTT5235d5a9+20"/>
          <w:color w:val="000000"/>
        </w:rPr>
        <w:t>“</w:t>
      </w:r>
      <w:r w:rsidRPr="001E777E">
        <w:rPr>
          <w:rFonts w:cs="AdvTT5235d5a9"/>
          <w:color w:val="000000"/>
        </w:rPr>
        <w:t>City of</w:t>
      </w:r>
      <w:r>
        <w:rPr>
          <w:rFonts w:cs="AdvTT5235d5a9"/>
          <w:color w:val="000000"/>
        </w:rPr>
        <w:t xml:space="preserve"> </w:t>
      </w:r>
      <w:r w:rsidRPr="001E777E">
        <w:rPr>
          <w:rFonts w:cs="AdvTT5235d5a9"/>
          <w:color w:val="000000"/>
        </w:rPr>
        <w:t>Chicago Data Portal,</w:t>
      </w:r>
      <w:r w:rsidRPr="001E777E">
        <w:rPr>
          <w:rFonts w:cs="AdvTT5235d5a9+20"/>
          <w:color w:val="000000"/>
        </w:rPr>
        <w:t xml:space="preserve">” </w:t>
      </w:r>
      <w:r w:rsidRPr="001E777E">
        <w:rPr>
          <w:rFonts w:cs="AdvTT5235d5a9"/>
          <w:color w:val="000000"/>
        </w:rPr>
        <w:t>which</w:t>
      </w:r>
      <w:r>
        <w:rPr>
          <w:rFonts w:cs="AdvTT5235d5a9"/>
          <w:color w:val="000000"/>
        </w:rPr>
        <w:t xml:space="preserve"> </w:t>
      </w:r>
      <w:r w:rsidRPr="001E777E">
        <w:rPr>
          <w:rFonts w:cs="AdvTT5235d5a9"/>
          <w:color w:val="000000"/>
        </w:rPr>
        <w:t>houses crime data that occurred within the Chicago</w:t>
      </w:r>
      <w:r>
        <w:rPr>
          <w:rFonts w:cs="AdvTT5235d5a9"/>
          <w:color w:val="000000"/>
        </w:rPr>
        <w:t xml:space="preserve"> </w:t>
      </w:r>
      <w:r w:rsidRPr="001E777E">
        <w:rPr>
          <w:rFonts w:cs="AdvTT5235d5a9"/>
          <w:color w:val="000000"/>
        </w:rPr>
        <w:t>city limits (</w:t>
      </w:r>
      <w:r w:rsidRPr="005D39CA">
        <w:rPr>
          <w:rFonts w:cs="AdvTT5235d5a9"/>
        </w:rPr>
        <w:t>Chicago 2011</w:t>
      </w:r>
      <w:r w:rsidRPr="001E777E">
        <w:rPr>
          <w:rFonts w:cs="AdvTT5235d5a9"/>
          <w:color w:val="000000"/>
        </w:rPr>
        <w:t>), which included location geocoded to 100</w:t>
      </w:r>
      <w:r w:rsidRPr="001E777E">
        <w:rPr>
          <w:rFonts w:cs="AdvTT5235d5a9"/>
          <w:color w:val="000000"/>
          <w:vertAlign w:val="superscript"/>
        </w:rPr>
        <w:t>th</w:t>
      </w:r>
      <w:r>
        <w:rPr>
          <w:rFonts w:cs="AdvTT5235d5a9"/>
          <w:color w:val="000000"/>
        </w:rPr>
        <w:t xml:space="preserve"> </w:t>
      </w:r>
      <w:r w:rsidRPr="001E777E">
        <w:rPr>
          <w:rFonts w:cs="AdvTT5235d5a9"/>
          <w:color w:val="000000"/>
        </w:rPr>
        <w:t>block centerlines, date, time, and type of crime. For years 1999</w:t>
      </w:r>
      <w:r w:rsidRPr="001E777E">
        <w:rPr>
          <w:rFonts w:cs="AdvTT5235d5a9+20"/>
          <w:color w:val="000000"/>
        </w:rPr>
        <w:t>–</w:t>
      </w:r>
      <w:r w:rsidRPr="001E777E">
        <w:rPr>
          <w:rFonts w:cs="AdvTT5235d5a9"/>
          <w:color w:val="000000"/>
        </w:rPr>
        <w:t>2000, police</w:t>
      </w:r>
      <w:r>
        <w:rPr>
          <w:rFonts w:cs="AdvTT5235d5a9"/>
          <w:color w:val="000000"/>
        </w:rPr>
        <w:t xml:space="preserve"> </w:t>
      </w:r>
      <w:r w:rsidRPr="001E777E">
        <w:rPr>
          <w:rFonts w:cs="AdvTT5235d5a9"/>
          <w:color w:val="000000"/>
        </w:rPr>
        <w:t>recorded</w:t>
      </w:r>
      <w:r>
        <w:rPr>
          <w:rFonts w:cs="AdvTT5235d5a9"/>
          <w:color w:val="000000"/>
        </w:rPr>
        <w:t xml:space="preserve"> </w:t>
      </w:r>
      <w:r w:rsidRPr="001E777E">
        <w:rPr>
          <w:rFonts w:cs="AdvTT5235d5a9"/>
          <w:color w:val="000000"/>
        </w:rPr>
        <w:t>crime was obtained from the Chicago Police Department similar to</w:t>
      </w:r>
      <w:r>
        <w:rPr>
          <w:rFonts w:cs="AdvTT5235d5a9"/>
          <w:color w:val="000000"/>
        </w:rPr>
        <w:t xml:space="preserve"> </w:t>
      </w:r>
      <w:r w:rsidRPr="001E777E">
        <w:rPr>
          <w:rFonts w:cs="AdvTT5235d5a9"/>
          <w:color w:val="000000"/>
        </w:rPr>
        <w:t>that available from the data portal. Crimes were excluded from analyses if</w:t>
      </w:r>
      <w:r>
        <w:rPr>
          <w:rFonts w:cs="AdvTT5235d5a9"/>
          <w:color w:val="000000"/>
        </w:rPr>
        <w:t xml:space="preserve"> </w:t>
      </w:r>
      <w:r w:rsidRPr="001E777E">
        <w:rPr>
          <w:rFonts w:cs="AdvTT5235d5a9"/>
          <w:color w:val="000000"/>
        </w:rPr>
        <w:t>they were missing any of this information. Types of crime were categorized</w:t>
      </w:r>
      <w:r>
        <w:rPr>
          <w:rFonts w:cs="AdvTT5235d5a9"/>
          <w:color w:val="000000"/>
        </w:rPr>
        <w:t xml:space="preserve"> </w:t>
      </w:r>
      <w:r w:rsidRPr="001E777E">
        <w:rPr>
          <w:rFonts w:cs="AdvTT5235d5a9"/>
          <w:color w:val="000000"/>
        </w:rPr>
        <w:t>as: assault and battery, criminal offenses, incivilities, and murder (</w:t>
      </w:r>
      <w:r w:rsidRPr="005D39CA">
        <w:rPr>
          <w:rFonts w:cs="AdvTT5235d5a9"/>
        </w:rPr>
        <w:t>see http://</w:t>
      </w:r>
    </w:p>
    <w:p w14:paraId="3B358C5D" w14:textId="2DF4EC9A" w:rsidR="001E777E" w:rsidRPr="001E777E" w:rsidRDefault="001E777E" w:rsidP="001E777E">
      <w:pPr>
        <w:autoSpaceDE w:val="0"/>
        <w:autoSpaceDN w:val="0"/>
        <w:adjustRightInd w:val="0"/>
        <w:spacing w:after="0" w:line="240" w:lineRule="auto"/>
        <w:rPr>
          <w:rFonts w:cs="AdvTT5235d5a9"/>
          <w:color w:val="000000"/>
        </w:rPr>
      </w:pPr>
      <w:r w:rsidRPr="005D39CA">
        <w:rPr>
          <w:rFonts w:cs="AdvTT5235d5a9"/>
        </w:rPr>
        <w:t xml:space="preserve">www.unc.edu/~kevenson/_MESA_ChicagoCrime_Type.pdf for further information on how crimes were coded into each of the six crime categories). Crimes were coded as indoor and outdoor based on the location of the crime (see http://www.unc.edu/~kevenson/_MESA_ChicagoCrime_Location.pdf for </w:t>
      </w:r>
      <w:r w:rsidRPr="001E777E">
        <w:rPr>
          <w:rFonts w:cs="AdvTT5235d5a9"/>
          <w:color w:val="000000"/>
        </w:rPr>
        <w:t>further</w:t>
      </w:r>
      <w:r>
        <w:rPr>
          <w:rFonts w:cs="AdvTT5235d5a9"/>
          <w:color w:val="000000"/>
        </w:rPr>
        <w:t xml:space="preserve"> </w:t>
      </w:r>
      <w:r w:rsidRPr="001E777E">
        <w:rPr>
          <w:rFonts w:cs="AdvTT5235d5a9"/>
          <w:color w:val="000000"/>
        </w:rPr>
        <w:t>information on how crimes were coded as indoor/outdoor). Locations</w:t>
      </w:r>
      <w:r>
        <w:rPr>
          <w:rFonts w:cs="AdvTT5235d5a9"/>
          <w:color w:val="000000"/>
        </w:rPr>
        <w:t xml:space="preserve"> </w:t>
      </w:r>
      <w:r w:rsidRPr="001E777E">
        <w:rPr>
          <w:rFonts w:cs="AdvTT5235d5a9"/>
          <w:color w:val="000000"/>
        </w:rPr>
        <w:t>with missing location information, or listed as ATM, coin operated machine,</w:t>
      </w:r>
      <w:r>
        <w:rPr>
          <w:rFonts w:cs="AdvTT5235d5a9"/>
          <w:color w:val="000000"/>
        </w:rPr>
        <w:t xml:space="preserve"> </w:t>
      </w:r>
      <w:r w:rsidRPr="001E777E">
        <w:rPr>
          <w:rFonts w:cs="AdvTT5235d5a9"/>
          <w:color w:val="000000"/>
        </w:rPr>
        <w:t>and other, were not coded as either indoor or outdoor. However, they were included</w:t>
      </w:r>
      <w:r>
        <w:rPr>
          <w:rFonts w:cs="AdvTT5235d5a9"/>
          <w:color w:val="000000"/>
        </w:rPr>
        <w:t xml:space="preserve"> </w:t>
      </w:r>
      <w:r w:rsidRPr="001E777E">
        <w:rPr>
          <w:rFonts w:cs="AdvTT5235d5a9"/>
          <w:color w:val="000000"/>
        </w:rPr>
        <w:t xml:space="preserve">in the </w:t>
      </w:r>
      <w:r w:rsidRPr="001E777E">
        <w:rPr>
          <w:rFonts w:cs="AdvTT5235d5a9+20"/>
          <w:color w:val="000000"/>
        </w:rPr>
        <w:t>“</w:t>
      </w:r>
      <w:r w:rsidRPr="001E777E">
        <w:rPr>
          <w:rFonts w:cs="AdvTT5235d5a9"/>
          <w:color w:val="000000"/>
        </w:rPr>
        <w:t>total</w:t>
      </w:r>
      <w:r w:rsidRPr="001E777E">
        <w:rPr>
          <w:rFonts w:cs="AdvTT5235d5a9+20"/>
          <w:color w:val="000000"/>
        </w:rPr>
        <w:t xml:space="preserve">” </w:t>
      </w:r>
      <w:r w:rsidRPr="001E777E">
        <w:rPr>
          <w:rFonts w:cs="AdvTT5235d5a9"/>
          <w:color w:val="000000"/>
        </w:rPr>
        <w:t>number of crimes for each category. Crimes occurring at an</w:t>
      </w:r>
      <w:r>
        <w:rPr>
          <w:rFonts w:cs="AdvTT5235d5a9"/>
          <w:color w:val="000000"/>
        </w:rPr>
        <w:t xml:space="preserve"> </w:t>
      </w:r>
      <w:r w:rsidRPr="001E777E">
        <w:rPr>
          <w:rFonts w:cs="AdvTT5235d5a9"/>
          <w:color w:val="000000"/>
        </w:rPr>
        <w:t>airport or in an airplane were excluded. These were determined to not affect</w:t>
      </w:r>
      <w:r>
        <w:rPr>
          <w:rFonts w:cs="AdvTT5235d5a9"/>
          <w:color w:val="000000"/>
        </w:rPr>
        <w:t xml:space="preserve"> </w:t>
      </w:r>
      <w:r w:rsidRPr="001E777E">
        <w:rPr>
          <w:rFonts w:cs="AdvTT5235d5a9"/>
          <w:color w:val="000000"/>
        </w:rPr>
        <w:t>neighborhood facilities usage or health outcomes.</w:t>
      </w:r>
      <w:r>
        <w:rPr>
          <w:rFonts w:cs="AdvTT5235d5a9"/>
          <w:color w:val="000000"/>
        </w:rPr>
        <w:t xml:space="preserve"> </w:t>
      </w:r>
      <w:r w:rsidRPr="001E777E">
        <w:rPr>
          <w:rFonts w:cs="AdvTT5235d5a9"/>
          <w:color w:val="000000"/>
        </w:rPr>
        <w:t>Measures for the total number of incidents within each crime category for</w:t>
      </w:r>
      <w:r>
        <w:rPr>
          <w:rFonts w:cs="AdvTT5235d5a9"/>
          <w:color w:val="000000"/>
        </w:rPr>
        <w:t xml:space="preserve"> </w:t>
      </w:r>
      <w:r w:rsidRPr="001E777E">
        <w:rPr>
          <w:rFonts w:cs="AdvTT5235d5a9"/>
          <w:color w:val="000000"/>
        </w:rPr>
        <w:t>one-mile buffers around the participants' addresses were created using ArcGIS.</w:t>
      </w:r>
    </w:p>
    <w:p w14:paraId="1430CB3E" w14:textId="10491688" w:rsidR="001E777E" w:rsidRPr="001E777E" w:rsidRDefault="001E777E" w:rsidP="001E777E">
      <w:pPr>
        <w:autoSpaceDE w:val="0"/>
        <w:autoSpaceDN w:val="0"/>
        <w:adjustRightInd w:val="0"/>
        <w:spacing w:after="0" w:line="240" w:lineRule="auto"/>
        <w:rPr>
          <w:rFonts w:cs="AdvTT5235d5a9"/>
        </w:rPr>
      </w:pPr>
      <w:r w:rsidRPr="001E777E">
        <w:rPr>
          <w:rFonts w:cs="AdvTT5235d5a9"/>
          <w:color w:val="000000"/>
        </w:rPr>
        <w:t>We then created population normalized one-year rates of crime per 1000 persons.</w:t>
      </w:r>
      <w:r>
        <w:rPr>
          <w:rFonts w:cs="AdvTT5235d5a9"/>
          <w:color w:val="000000"/>
        </w:rPr>
        <w:t xml:space="preserve"> </w:t>
      </w:r>
      <w:r w:rsidRPr="001E777E">
        <w:rPr>
          <w:rFonts w:cs="AdvTT5235d5a9"/>
          <w:color w:val="000000"/>
        </w:rPr>
        <w:t>The numerator for the normalized one-year crime rate was the sum of</w:t>
      </w:r>
      <w:r>
        <w:rPr>
          <w:rFonts w:cs="AdvTT5235d5a9"/>
          <w:color w:val="000000"/>
        </w:rPr>
        <w:t xml:space="preserve"> </w:t>
      </w:r>
      <w:r w:rsidRPr="001E777E">
        <w:rPr>
          <w:rFonts w:cs="AdvTT5235d5a9"/>
          <w:color w:val="000000"/>
        </w:rPr>
        <w:t>counts of crime within the buffer over the previous one-year period prior to</w:t>
      </w:r>
      <w:r>
        <w:rPr>
          <w:rFonts w:cs="AdvTT5235d5a9"/>
          <w:color w:val="000000"/>
        </w:rPr>
        <w:t xml:space="preserve"> </w:t>
      </w:r>
      <w:r w:rsidRPr="001E777E">
        <w:rPr>
          <w:rFonts w:cs="AdvTT5235d5a9"/>
          <w:color w:val="000000"/>
        </w:rPr>
        <w:t>the exam date. For example, an exam occurring in January 2002 would utilize</w:t>
      </w:r>
      <w:r>
        <w:rPr>
          <w:rFonts w:cs="AdvTT5235d5a9"/>
          <w:color w:val="000000"/>
        </w:rPr>
        <w:t xml:space="preserve"> </w:t>
      </w:r>
      <w:r w:rsidRPr="001E777E">
        <w:rPr>
          <w:rFonts w:cs="AdvTT5235d5a9"/>
          <w:color w:val="000000"/>
        </w:rPr>
        <w:t>the sum of counts of crime occurring from January 2001 to December 2001.</w:t>
      </w:r>
      <w:r>
        <w:rPr>
          <w:rFonts w:cs="AdvTT5235d5a9"/>
          <w:color w:val="000000"/>
        </w:rPr>
        <w:t xml:space="preserve"> </w:t>
      </w:r>
      <w:r w:rsidRPr="001E777E">
        <w:rPr>
          <w:rFonts w:cs="AdvTT5235d5a9"/>
          <w:color w:val="000000"/>
        </w:rPr>
        <w:t>The denominator for the normalized one-year crime rate was the total population</w:t>
      </w:r>
      <w:r>
        <w:rPr>
          <w:rFonts w:cs="AdvTT5235d5a9"/>
          <w:color w:val="000000"/>
        </w:rPr>
        <w:t xml:space="preserve"> </w:t>
      </w:r>
      <w:r w:rsidRPr="001E777E">
        <w:rPr>
          <w:rFonts w:cs="AdvTT5235d5a9"/>
          <w:color w:val="000000"/>
        </w:rPr>
        <w:t>within the buffer, which was calculated based on census block-level population.</w:t>
      </w:r>
      <w:r>
        <w:rPr>
          <w:rFonts w:cs="AdvTT5235d5a9"/>
          <w:color w:val="000000"/>
        </w:rPr>
        <w:t xml:space="preserve"> </w:t>
      </w:r>
      <w:r w:rsidRPr="001E777E">
        <w:rPr>
          <w:rFonts w:cs="AdvTT5235d5a9"/>
          <w:color w:val="000000"/>
        </w:rPr>
        <w:t>Each block was weighted by the percent of the area that fell with the</w:t>
      </w:r>
      <w:r>
        <w:rPr>
          <w:rFonts w:cs="AdvTT5235d5a9"/>
          <w:color w:val="000000"/>
        </w:rPr>
        <w:t xml:space="preserve"> </w:t>
      </w:r>
      <w:r w:rsidRPr="001E777E">
        <w:rPr>
          <w:rFonts w:cs="AdvTT5235d5a9"/>
          <w:color w:val="000000"/>
        </w:rPr>
        <w:t>participant buffer. The total population within that block was then multiplied</w:t>
      </w:r>
      <w:r>
        <w:rPr>
          <w:rFonts w:cs="AdvTT5235d5a9"/>
          <w:color w:val="000000"/>
        </w:rPr>
        <w:t xml:space="preserve"> </w:t>
      </w:r>
      <w:r w:rsidRPr="001E777E">
        <w:rPr>
          <w:rFonts w:cs="AdvTT5235d5a9"/>
          <w:color w:val="000000"/>
        </w:rPr>
        <w:t>by this weight and the weighted populations were summed together for the</w:t>
      </w:r>
      <w:r>
        <w:rPr>
          <w:rFonts w:cs="AdvTT5235d5a9"/>
          <w:color w:val="000000"/>
        </w:rPr>
        <w:t xml:space="preserve"> </w:t>
      </w:r>
      <w:r w:rsidRPr="001E777E">
        <w:rPr>
          <w:rFonts w:cs="AdvTT5235d5a9"/>
          <w:color w:val="000000"/>
        </w:rPr>
        <w:t>total population</w:t>
      </w:r>
      <w:r>
        <w:rPr>
          <w:rFonts w:cs="AdvTT5235d5a9"/>
          <w:color w:val="000000"/>
        </w:rPr>
        <w:t xml:space="preserve"> </w:t>
      </w:r>
      <w:r w:rsidRPr="001E777E">
        <w:rPr>
          <w:rFonts w:cs="AdvTT5235d5a9"/>
          <w:color w:val="000000"/>
        </w:rPr>
        <w:t>within the buffer. For dates prior to January 2006 (midpoint between</w:t>
      </w:r>
      <w:r>
        <w:rPr>
          <w:rFonts w:cs="AdvTT5235d5a9"/>
          <w:color w:val="000000"/>
        </w:rPr>
        <w:t xml:space="preserve"> </w:t>
      </w:r>
      <w:r w:rsidRPr="001E777E">
        <w:rPr>
          <w:rFonts w:cs="AdvTT5235d5a9"/>
          <w:color w:val="000000"/>
        </w:rPr>
        <w:t>2000 and 2010), population counts originated from</w:t>
      </w:r>
      <w:r>
        <w:rPr>
          <w:rFonts w:cs="AdvTT5235d5a9"/>
          <w:color w:val="000000"/>
        </w:rPr>
        <w:t xml:space="preserve"> </w:t>
      </w:r>
      <w:r w:rsidRPr="001E777E">
        <w:rPr>
          <w:rFonts w:cs="AdvTT5235d5a9"/>
          <w:color w:val="000000"/>
        </w:rPr>
        <w:t>the 2000 Census. For</w:t>
      </w:r>
      <w:r>
        <w:rPr>
          <w:rFonts w:cs="AdvTT5235d5a9"/>
          <w:color w:val="000000"/>
        </w:rPr>
        <w:t xml:space="preserve"> </w:t>
      </w:r>
      <w:r w:rsidRPr="001E777E">
        <w:rPr>
          <w:rFonts w:cs="AdvTT5235d5a9"/>
          <w:color w:val="000000"/>
        </w:rPr>
        <w:t>dates on and after January 2006, population counts originated from the 2010</w:t>
      </w:r>
      <w:r>
        <w:rPr>
          <w:rFonts w:cs="AdvTT5235d5a9"/>
          <w:color w:val="000000"/>
        </w:rPr>
        <w:t xml:space="preserve"> </w:t>
      </w:r>
      <w:r w:rsidRPr="001E777E">
        <w:rPr>
          <w:rFonts w:cs="AdvTT5235d5a9"/>
        </w:rPr>
        <w:t>Census. These rates</w:t>
      </w:r>
      <w:r>
        <w:rPr>
          <w:rFonts w:cs="AdvTT5235d5a9"/>
        </w:rPr>
        <w:t xml:space="preserve"> </w:t>
      </w:r>
      <w:r w:rsidRPr="001E777E">
        <w:rPr>
          <w:rFonts w:cs="AdvTT5235d5a9"/>
        </w:rPr>
        <w:t>were created for total crime, assault and battery, criminal offenses,</w:t>
      </w:r>
      <w:r>
        <w:rPr>
          <w:rFonts w:cs="AdvTT5235d5a9"/>
        </w:rPr>
        <w:t xml:space="preserve"> </w:t>
      </w:r>
      <w:r w:rsidRPr="001E777E">
        <w:rPr>
          <w:rFonts w:cs="AdvTT5235d5a9"/>
        </w:rPr>
        <w:t>incivilities, and murder.</w:t>
      </w:r>
    </w:p>
    <w:p w14:paraId="179502ED" w14:textId="77777777" w:rsidR="001E777E" w:rsidRPr="001E777E" w:rsidRDefault="001E777E" w:rsidP="001E777E">
      <w:pPr>
        <w:autoSpaceDE w:val="0"/>
        <w:autoSpaceDN w:val="0"/>
        <w:adjustRightInd w:val="0"/>
        <w:spacing w:after="0" w:line="240" w:lineRule="auto"/>
        <w:rPr>
          <w:rFonts w:cs="AdvTT5235d5a9"/>
        </w:rPr>
      </w:pPr>
    </w:p>
    <w:p w14:paraId="677EE64C" w14:textId="11AED2DE" w:rsidR="001E777E" w:rsidRDefault="001E777E" w:rsidP="001E777E">
      <w:pPr>
        <w:autoSpaceDE w:val="0"/>
        <w:autoSpaceDN w:val="0"/>
        <w:adjustRightInd w:val="0"/>
        <w:spacing w:after="0" w:line="240" w:lineRule="auto"/>
        <w:rPr>
          <w:rFonts w:eastAsia="FKJJD L+ Adv T T 2876772e+ 23"/>
        </w:rPr>
      </w:pPr>
      <w:r w:rsidRPr="001E777E">
        <w:lastRenderedPageBreak/>
        <w:t>Chicago Police</w:t>
      </w:r>
      <w:r w:rsidR="005D39CA">
        <w:t xml:space="preserve"> </w:t>
      </w:r>
      <w:r w:rsidRPr="001E777E">
        <w:t>Department,</w:t>
      </w:r>
      <w:r w:rsidR="005D39CA">
        <w:t xml:space="preserve"> </w:t>
      </w:r>
      <w:r w:rsidRPr="001E777E">
        <w:t>2011.</w:t>
      </w:r>
      <w:r>
        <w:t xml:space="preserve"> </w:t>
      </w:r>
      <w:r w:rsidRPr="001E777E">
        <w:t>City</w:t>
      </w:r>
      <w:r>
        <w:t xml:space="preserve"> </w:t>
      </w:r>
      <w:r w:rsidRPr="001E777E">
        <w:t>of</w:t>
      </w:r>
      <w:r>
        <w:t xml:space="preserve"> </w:t>
      </w:r>
      <w:r w:rsidRPr="001E777E">
        <w:t>Chicago</w:t>
      </w:r>
      <w:r>
        <w:t xml:space="preserve"> </w:t>
      </w:r>
      <w:r w:rsidRPr="001E777E">
        <w:t>Data</w:t>
      </w:r>
      <w:r>
        <w:t xml:space="preserve"> </w:t>
      </w:r>
      <w:r w:rsidRPr="001E777E">
        <w:t xml:space="preserve">Portal </w:t>
      </w:r>
      <w:r w:rsidRPr="001E777E">
        <w:rPr>
          <w:rFonts w:ascii="Cambria Math" w:eastAsia="FKJJD L+ Adv T T 2876772e+ 23" w:hAnsi="Cambria Math" w:cs="Cambria Math"/>
        </w:rPr>
        <w:t>〈</w:t>
      </w:r>
      <w:r w:rsidRPr="001E777E">
        <w:rPr>
          <w:rFonts w:eastAsia="FKJJD L+ Adv T T 2876772e+ 23"/>
        </w:rPr>
        <w:t>https://data.ci tyofchicago.org/Public-Safety/Crimes-2001-to-present/ijzp-q8t2</w:t>
      </w:r>
      <w:r w:rsidRPr="001E777E">
        <w:rPr>
          <w:rFonts w:ascii="Cambria Math" w:eastAsia="FKJJD L+ Adv T T 2876772e+ 23" w:hAnsi="Cambria Math" w:cs="Cambria Math"/>
        </w:rPr>
        <w:t>〉</w:t>
      </w:r>
      <w:r w:rsidRPr="001E777E">
        <w:rPr>
          <w:rFonts w:eastAsia="FKJJD L+ Adv T T 2876772e+ 23"/>
        </w:rPr>
        <w:t>. Online</w:t>
      </w:r>
      <w:r>
        <w:rPr>
          <w:rFonts w:eastAsia="FKJJD L+ Adv T T 2876772e+ 23"/>
        </w:rPr>
        <w:t xml:space="preserve"> </w:t>
      </w:r>
      <w:r w:rsidRPr="001E777E">
        <w:rPr>
          <w:rFonts w:eastAsia="FKJJD L+ Adv T T 2876772e+ 23"/>
        </w:rPr>
        <w:t>(accessed 21.04.15).</w:t>
      </w:r>
    </w:p>
    <w:p w14:paraId="5EF21820" w14:textId="77777777" w:rsidR="001E777E" w:rsidRPr="001E777E" w:rsidRDefault="001E777E" w:rsidP="001E777E">
      <w:pPr>
        <w:autoSpaceDE w:val="0"/>
        <w:autoSpaceDN w:val="0"/>
        <w:adjustRightInd w:val="0"/>
        <w:spacing w:after="0" w:line="240" w:lineRule="auto"/>
        <w:rPr>
          <w:rFonts w:eastAsia="FKJJD L+ Adv T T 2876772e+ 23"/>
        </w:rPr>
      </w:pPr>
    </w:p>
    <w:p w14:paraId="56087032" w14:textId="5A84F6C4" w:rsidR="00D42079" w:rsidRPr="00667776" w:rsidRDefault="00D42079" w:rsidP="00D42079">
      <w:pPr>
        <w:pStyle w:val="Heading1"/>
      </w:pPr>
      <w:r w:rsidRPr="00667776">
        <w:t xml:space="preserve">Published MESA </w:t>
      </w:r>
      <w:r w:rsidR="00A30F5E" w:rsidRPr="00667776">
        <w:t>M</w:t>
      </w:r>
      <w:r w:rsidRPr="00667776">
        <w:t xml:space="preserve">anuscripts </w:t>
      </w:r>
      <w:r w:rsidR="00A30F5E" w:rsidRPr="00667776">
        <w:t>U</w:t>
      </w:r>
      <w:r w:rsidRPr="00667776">
        <w:t xml:space="preserve">sing the </w:t>
      </w:r>
      <w:r w:rsidR="00A30F5E" w:rsidRPr="00667776">
        <w:t>D</w:t>
      </w:r>
      <w:r w:rsidRPr="00667776">
        <w:t>ata:</w:t>
      </w:r>
    </w:p>
    <w:p w14:paraId="6CD15772" w14:textId="77777777" w:rsidR="003029A3" w:rsidRDefault="003029A3" w:rsidP="006210AA">
      <w:proofErr w:type="spellStart"/>
      <w:r w:rsidRPr="006050A0">
        <w:t>Evenson</w:t>
      </w:r>
      <w:proofErr w:type="spellEnd"/>
      <w:r w:rsidRPr="006050A0">
        <w:t xml:space="preserve">, K.R., et al., </w:t>
      </w:r>
      <w:r w:rsidRPr="006050A0">
        <w:rPr>
          <w:i/>
        </w:rPr>
        <w:t>Associations of adult physical activity with perceived safety and police-recorded crime: the Multi-ethnic Study of Atherosclerosis.</w:t>
      </w:r>
      <w:r w:rsidRPr="006050A0">
        <w:t xml:space="preserve"> The international journal of behavioral nutrition and physical activity, 2012. </w:t>
      </w:r>
      <w:r w:rsidRPr="006050A0">
        <w:rPr>
          <w:b/>
        </w:rPr>
        <w:t>9</w:t>
      </w:r>
      <w:r w:rsidRPr="006050A0">
        <w:t>: p. 146.</w:t>
      </w:r>
    </w:p>
    <w:p w14:paraId="4327BB23" w14:textId="3AC4000F" w:rsidR="00523FD2" w:rsidRPr="00555F77" w:rsidRDefault="00523FD2" w:rsidP="00742661">
      <w:r w:rsidRPr="00555F77">
        <w:t xml:space="preserve">Berchuck, S.I., et al., </w:t>
      </w:r>
      <w:r w:rsidRPr="00555F77">
        <w:rPr>
          <w:i/>
        </w:rPr>
        <w:t>Spatially modelling the association between access to recreational facilities and exercise: the ‘Multi-ethnic study of atherosclerosis’.</w:t>
      </w:r>
      <w:r w:rsidRPr="00555F77">
        <w:t xml:space="preserve"> Journal of the Royal Statistical Society: Series A (Statistics in Society), 2015: p. n/a-n/a.</w:t>
      </w:r>
    </w:p>
    <w:p w14:paraId="51D4B25E" w14:textId="77777777" w:rsidR="00FC57C7" w:rsidRDefault="00FC57C7" w:rsidP="00D42079">
      <w:r w:rsidRPr="006050A0">
        <w:t xml:space="preserve">Kerr, Z., et al., </w:t>
      </w:r>
      <w:r w:rsidRPr="006050A0">
        <w:rPr>
          <w:i/>
        </w:rPr>
        <w:t>Changes in walking associated with perceived neighborhood safety and police-recorded crime: The multi-ethnic study of atherosclerosis.</w:t>
      </w:r>
      <w:r w:rsidRPr="006050A0">
        <w:t xml:space="preserve"> </w:t>
      </w:r>
      <w:proofErr w:type="spellStart"/>
      <w:r w:rsidRPr="006050A0">
        <w:t>Prev</w:t>
      </w:r>
      <w:proofErr w:type="spellEnd"/>
      <w:r w:rsidRPr="006050A0">
        <w:t xml:space="preserve"> Med, 2015. </w:t>
      </w:r>
      <w:r w:rsidRPr="006050A0">
        <w:rPr>
          <w:b/>
        </w:rPr>
        <w:t>73</w:t>
      </w:r>
      <w:r w:rsidRPr="006050A0">
        <w:t>: p. 88-93.</w:t>
      </w:r>
    </w:p>
    <w:p w14:paraId="6A853B95" w14:textId="67CB957D" w:rsidR="00CB2AF7" w:rsidRPr="00AA0A62" w:rsidRDefault="00CB2AF7" w:rsidP="00D42079">
      <w:r w:rsidRPr="00AA0A62">
        <w:t xml:space="preserve">Nethery, R.C., et al., </w:t>
      </w:r>
      <w:r w:rsidRPr="00AA0A62">
        <w:rPr>
          <w:i/>
        </w:rPr>
        <w:t>A common spatial factor analysis model for measured neighborhood-level characteristics: The Multi-Ethnic Study of Atherosclerosis.</w:t>
      </w:r>
      <w:r w:rsidRPr="00AA0A62">
        <w:t xml:space="preserve"> Health Place, 2015. </w:t>
      </w:r>
      <w:r w:rsidRPr="00AA0A62">
        <w:rPr>
          <w:b/>
        </w:rPr>
        <w:t>36</w:t>
      </w:r>
      <w:r w:rsidRPr="00AA0A62">
        <w:t>: p. 35-46.</w:t>
      </w:r>
    </w:p>
    <w:p w14:paraId="5828BB27" w14:textId="77777777" w:rsidR="00626390" w:rsidRDefault="00626390">
      <w:pPr>
        <w:rPr>
          <w:rFonts w:asciiTheme="majorHAnsi" w:eastAsiaTheme="majorEastAsia" w:hAnsiTheme="majorHAnsi" w:cstheme="majorBidi"/>
          <w:b/>
          <w:bCs/>
          <w:color w:val="365F91" w:themeColor="accent1" w:themeShade="BF"/>
          <w:sz w:val="28"/>
          <w:szCs w:val="28"/>
          <w:u w:val="single"/>
        </w:rPr>
      </w:pPr>
      <w:r>
        <w:br w:type="page"/>
      </w:r>
    </w:p>
    <w:p w14:paraId="51D8D19B" w14:textId="735327BF" w:rsidR="00CD7C34" w:rsidRPr="005F645B" w:rsidRDefault="005D54B5" w:rsidP="00CD7C34">
      <w:pPr>
        <w:pStyle w:val="Heading1"/>
      </w:pPr>
      <w:r w:rsidRPr="005F645B">
        <w:lastRenderedPageBreak/>
        <w:t>Dataset Description:</w:t>
      </w:r>
    </w:p>
    <w:p w14:paraId="05EE1169" w14:textId="77777777" w:rsidR="00CD7C34" w:rsidRPr="005F645B" w:rsidRDefault="00CD7C34" w:rsidP="00CD7C34">
      <w:r w:rsidRPr="005F645B">
        <w:t>Participant inclusion: MESA participants who agreed to participate in the MESA Neighborhood study (N=6191)</w:t>
      </w:r>
    </w:p>
    <w:p w14:paraId="191EA46A" w14:textId="77777777" w:rsidR="00F97A64" w:rsidRPr="005F645B" w:rsidRDefault="00F97A64" w:rsidP="00CD7C34">
      <w:r w:rsidRPr="005F645B">
        <w:t>Data set-up: Panel (stacked) dataset with 1 row per participant per exam; an exam indicator is included</w:t>
      </w:r>
    </w:p>
    <w:p w14:paraId="479643FC" w14:textId="5B9BCE35" w:rsidR="00F97A64" w:rsidRPr="005F645B" w:rsidRDefault="00F97A64" w:rsidP="00CD7C34">
      <w:r w:rsidRPr="005F645B">
        <w:t xml:space="preserve">Notes: </w:t>
      </w:r>
      <w:r w:rsidR="00957EF5" w:rsidRPr="005F645B">
        <w:t>Data will be missing for a</w:t>
      </w:r>
      <w:r w:rsidRPr="005F645B">
        <w:t>ny addresses that were unable to geocode</w:t>
      </w:r>
      <w:r w:rsidR="00D9229D" w:rsidRPr="005F645B">
        <w:t xml:space="preserve"> for all data sources. </w:t>
      </w:r>
      <w:r w:rsidR="005F645B" w:rsidRPr="005F645B">
        <w:t>Crime</w:t>
      </w:r>
      <w:r w:rsidR="00D9229D" w:rsidRPr="005F645B">
        <w:t xml:space="preserve"> measures will be missing</w:t>
      </w:r>
      <w:r w:rsidRPr="005F645B">
        <w:t xml:space="preserve"> </w:t>
      </w:r>
      <w:r w:rsidR="00D9229D" w:rsidRPr="005F645B">
        <w:t>w</w:t>
      </w:r>
      <w:r w:rsidR="00957EF5" w:rsidRPr="005F645B">
        <w:t xml:space="preserve">here </w:t>
      </w:r>
      <w:r w:rsidR="00D9229D" w:rsidRPr="005F645B">
        <w:t xml:space="preserve">the address falls outside the </w:t>
      </w:r>
      <w:r w:rsidR="005F645B" w:rsidRPr="005F645B">
        <w:t>jurisdiction</w:t>
      </w:r>
      <w:r w:rsidR="00D9229D" w:rsidRPr="005F645B">
        <w:t xml:space="preserve"> </w:t>
      </w:r>
      <w:r w:rsidR="005F645B">
        <w:t>where these data were collected or if the exam date is outside the time period where data is available.  An indicator is included for the reason crime data is missing (CRMMISS).</w:t>
      </w:r>
    </w:p>
    <w:p w14:paraId="2F9DB948" w14:textId="525A332A" w:rsidR="006A2E2A" w:rsidRPr="005F645B" w:rsidRDefault="00AD4FE0" w:rsidP="009F1147">
      <w:pPr>
        <w:tabs>
          <w:tab w:val="center" w:pos="6480"/>
        </w:tabs>
        <w:autoSpaceDE w:val="0"/>
        <w:autoSpaceDN w:val="0"/>
        <w:adjustRightInd w:val="0"/>
        <w:spacing w:after="0" w:line="240" w:lineRule="auto"/>
        <w:rPr>
          <w:rFonts w:cs="SAS Monospace"/>
          <w:b/>
        </w:rPr>
      </w:pPr>
      <w:r w:rsidRPr="005F645B">
        <w:rPr>
          <w:rFonts w:cs="SAS Monospace"/>
          <w:b/>
        </w:rPr>
        <w:t>Data Set Name: MESANBH_</w:t>
      </w:r>
      <w:r w:rsidR="005F645B" w:rsidRPr="005F645B">
        <w:rPr>
          <w:rFonts w:cs="SAS Monospace"/>
          <w:b/>
        </w:rPr>
        <w:t>CRIME</w:t>
      </w:r>
      <w:r w:rsidR="00E52560">
        <w:rPr>
          <w:rFonts w:cs="SAS Monospace"/>
          <w:b/>
        </w:rPr>
        <w:t>01032017</w:t>
      </w:r>
    </w:p>
    <w:tbl>
      <w:tblPr>
        <w:tblStyle w:val="TableGrid"/>
        <w:tblW w:w="10620" w:type="dxa"/>
        <w:tblInd w:w="-612" w:type="dxa"/>
        <w:tblLayout w:type="fixed"/>
        <w:tblLook w:val="04A0" w:firstRow="1" w:lastRow="0" w:firstColumn="1" w:lastColumn="0" w:noHBand="0" w:noVBand="1"/>
      </w:tblPr>
      <w:tblGrid>
        <w:gridCol w:w="977"/>
        <w:gridCol w:w="1903"/>
        <w:gridCol w:w="5788"/>
        <w:gridCol w:w="1952"/>
      </w:tblGrid>
      <w:tr w:rsidR="006A2E2A" w:rsidRPr="0057013E" w14:paraId="629AC821" w14:textId="77777777" w:rsidTr="00604541">
        <w:trPr>
          <w:tblHeader/>
        </w:trPr>
        <w:tc>
          <w:tcPr>
            <w:tcW w:w="977" w:type="dxa"/>
          </w:tcPr>
          <w:p w14:paraId="5F31290A" w14:textId="10FE4F80"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b/>
                <w:sz w:val="20"/>
                <w:szCs w:val="20"/>
              </w:rPr>
              <w:t>Variable Order</w:t>
            </w:r>
          </w:p>
        </w:tc>
        <w:tc>
          <w:tcPr>
            <w:tcW w:w="1903" w:type="dxa"/>
          </w:tcPr>
          <w:p w14:paraId="7C0042F7" w14:textId="073CA96F"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b/>
                <w:sz w:val="20"/>
                <w:szCs w:val="20"/>
              </w:rPr>
              <w:t>Variable name</w:t>
            </w:r>
          </w:p>
        </w:tc>
        <w:tc>
          <w:tcPr>
            <w:tcW w:w="5788" w:type="dxa"/>
          </w:tcPr>
          <w:p w14:paraId="3115F1DF" w14:textId="3D3CC930"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b/>
                <w:sz w:val="20"/>
                <w:szCs w:val="20"/>
              </w:rPr>
              <w:t>Description</w:t>
            </w:r>
          </w:p>
        </w:tc>
        <w:tc>
          <w:tcPr>
            <w:tcW w:w="1952" w:type="dxa"/>
          </w:tcPr>
          <w:p w14:paraId="31ECC052" w14:textId="5FFF0350"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b/>
                <w:sz w:val="20"/>
                <w:szCs w:val="20"/>
              </w:rPr>
              <w:t>Coding</w:t>
            </w:r>
          </w:p>
        </w:tc>
      </w:tr>
      <w:tr w:rsidR="006A2E2A" w:rsidRPr="00917762" w14:paraId="33C1E243" w14:textId="77777777" w:rsidTr="00604541">
        <w:tc>
          <w:tcPr>
            <w:tcW w:w="977" w:type="dxa"/>
          </w:tcPr>
          <w:p w14:paraId="66FC789F" w14:textId="1A73CFD0"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sz w:val="20"/>
                <w:szCs w:val="20"/>
              </w:rPr>
              <w:t>1</w:t>
            </w:r>
          </w:p>
        </w:tc>
        <w:tc>
          <w:tcPr>
            <w:tcW w:w="1903" w:type="dxa"/>
          </w:tcPr>
          <w:p w14:paraId="7EAC5568" w14:textId="67F81DA6" w:rsidR="006A2E2A" w:rsidRPr="004317ED" w:rsidRDefault="006A2E2A" w:rsidP="009F1147">
            <w:pPr>
              <w:tabs>
                <w:tab w:val="center" w:pos="6480"/>
              </w:tabs>
              <w:autoSpaceDE w:val="0"/>
              <w:autoSpaceDN w:val="0"/>
              <w:adjustRightInd w:val="0"/>
              <w:rPr>
                <w:rFonts w:cstheme="minorHAnsi"/>
                <w:b/>
                <w:sz w:val="20"/>
                <w:szCs w:val="20"/>
              </w:rPr>
            </w:pPr>
            <w:proofErr w:type="spellStart"/>
            <w:r w:rsidRPr="004317ED">
              <w:rPr>
                <w:rFonts w:cstheme="minorHAnsi"/>
                <w:sz w:val="20"/>
                <w:szCs w:val="20"/>
              </w:rPr>
              <w:t>idno</w:t>
            </w:r>
            <w:proofErr w:type="spellEnd"/>
          </w:p>
        </w:tc>
        <w:tc>
          <w:tcPr>
            <w:tcW w:w="5788" w:type="dxa"/>
          </w:tcPr>
          <w:p w14:paraId="34557B55" w14:textId="34966743"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sz w:val="20"/>
                <w:szCs w:val="20"/>
              </w:rPr>
              <w:t>MESA ID number</w:t>
            </w:r>
          </w:p>
        </w:tc>
        <w:tc>
          <w:tcPr>
            <w:tcW w:w="1952" w:type="dxa"/>
          </w:tcPr>
          <w:p w14:paraId="4E692BCB" w14:textId="77777777" w:rsidR="006A2E2A" w:rsidRPr="004317ED" w:rsidRDefault="006A2E2A" w:rsidP="009F1147">
            <w:pPr>
              <w:tabs>
                <w:tab w:val="center" w:pos="6480"/>
              </w:tabs>
              <w:autoSpaceDE w:val="0"/>
              <w:autoSpaceDN w:val="0"/>
              <w:adjustRightInd w:val="0"/>
              <w:rPr>
                <w:rFonts w:cstheme="minorHAnsi"/>
                <w:b/>
                <w:sz w:val="20"/>
                <w:szCs w:val="20"/>
              </w:rPr>
            </w:pPr>
          </w:p>
        </w:tc>
      </w:tr>
      <w:tr w:rsidR="006E751A" w:rsidRPr="00917762" w14:paraId="5905CF52" w14:textId="77777777" w:rsidTr="00D4068B">
        <w:tc>
          <w:tcPr>
            <w:tcW w:w="977" w:type="dxa"/>
          </w:tcPr>
          <w:p w14:paraId="514A4363" w14:textId="4E3A3767" w:rsidR="006E751A" w:rsidRPr="004317ED" w:rsidRDefault="006E751A" w:rsidP="00D4068B">
            <w:pPr>
              <w:tabs>
                <w:tab w:val="center" w:pos="6480"/>
              </w:tabs>
              <w:autoSpaceDE w:val="0"/>
              <w:autoSpaceDN w:val="0"/>
              <w:adjustRightInd w:val="0"/>
              <w:rPr>
                <w:rFonts w:cstheme="minorHAnsi"/>
                <w:sz w:val="20"/>
                <w:szCs w:val="20"/>
              </w:rPr>
            </w:pPr>
            <w:r w:rsidRPr="004317ED">
              <w:rPr>
                <w:rFonts w:cstheme="minorHAnsi"/>
                <w:sz w:val="20"/>
                <w:szCs w:val="20"/>
              </w:rPr>
              <w:t>2</w:t>
            </w:r>
          </w:p>
        </w:tc>
        <w:tc>
          <w:tcPr>
            <w:tcW w:w="1903" w:type="dxa"/>
          </w:tcPr>
          <w:p w14:paraId="29081F15" w14:textId="77777777" w:rsidR="006E751A" w:rsidRPr="004317ED" w:rsidRDefault="006E751A" w:rsidP="00D4068B">
            <w:pPr>
              <w:tabs>
                <w:tab w:val="center" w:pos="6480"/>
              </w:tabs>
              <w:autoSpaceDE w:val="0"/>
              <w:autoSpaceDN w:val="0"/>
              <w:adjustRightInd w:val="0"/>
              <w:rPr>
                <w:rFonts w:cstheme="minorHAnsi"/>
                <w:sz w:val="20"/>
                <w:szCs w:val="20"/>
              </w:rPr>
            </w:pPr>
            <w:r w:rsidRPr="004317ED">
              <w:rPr>
                <w:rFonts w:cstheme="minorHAnsi"/>
                <w:sz w:val="20"/>
                <w:szCs w:val="20"/>
              </w:rPr>
              <w:t>EXAM</w:t>
            </w:r>
          </w:p>
        </w:tc>
        <w:tc>
          <w:tcPr>
            <w:tcW w:w="5788" w:type="dxa"/>
          </w:tcPr>
          <w:p w14:paraId="379D349B" w14:textId="77777777" w:rsidR="006E751A" w:rsidRPr="004317ED" w:rsidRDefault="006E751A" w:rsidP="00D4068B">
            <w:pPr>
              <w:tabs>
                <w:tab w:val="center" w:pos="6480"/>
              </w:tabs>
              <w:autoSpaceDE w:val="0"/>
              <w:autoSpaceDN w:val="0"/>
              <w:adjustRightInd w:val="0"/>
              <w:rPr>
                <w:rFonts w:cstheme="minorHAnsi"/>
                <w:sz w:val="20"/>
                <w:szCs w:val="20"/>
              </w:rPr>
            </w:pPr>
            <w:r w:rsidRPr="004317ED">
              <w:rPr>
                <w:rFonts w:cstheme="minorHAnsi"/>
                <w:sz w:val="20"/>
                <w:szCs w:val="20"/>
              </w:rPr>
              <w:t>MESA Exam number</w:t>
            </w:r>
          </w:p>
        </w:tc>
        <w:tc>
          <w:tcPr>
            <w:tcW w:w="1952" w:type="dxa"/>
          </w:tcPr>
          <w:p w14:paraId="24F7FF31" w14:textId="77777777" w:rsidR="006E751A" w:rsidRPr="004317ED" w:rsidRDefault="006E751A" w:rsidP="00D4068B">
            <w:pPr>
              <w:pStyle w:val="ListParagraph"/>
              <w:ind w:left="0"/>
              <w:rPr>
                <w:rFonts w:cstheme="minorHAnsi"/>
                <w:sz w:val="20"/>
                <w:szCs w:val="20"/>
              </w:rPr>
            </w:pPr>
          </w:p>
        </w:tc>
      </w:tr>
      <w:tr w:rsidR="006A2E2A" w:rsidRPr="00917762" w14:paraId="4DA07522" w14:textId="77777777" w:rsidTr="00604541">
        <w:tc>
          <w:tcPr>
            <w:tcW w:w="977" w:type="dxa"/>
          </w:tcPr>
          <w:p w14:paraId="3E774EAA" w14:textId="16892965" w:rsidR="006A2E2A" w:rsidRPr="004317ED" w:rsidRDefault="006E751A" w:rsidP="009F1147">
            <w:pPr>
              <w:tabs>
                <w:tab w:val="center" w:pos="6480"/>
              </w:tabs>
              <w:autoSpaceDE w:val="0"/>
              <w:autoSpaceDN w:val="0"/>
              <w:adjustRightInd w:val="0"/>
              <w:rPr>
                <w:rFonts w:cstheme="minorHAnsi"/>
                <w:sz w:val="20"/>
                <w:szCs w:val="20"/>
              </w:rPr>
            </w:pPr>
            <w:r w:rsidRPr="004317ED">
              <w:rPr>
                <w:rFonts w:cstheme="minorHAnsi"/>
                <w:sz w:val="20"/>
                <w:szCs w:val="20"/>
              </w:rPr>
              <w:t>3</w:t>
            </w:r>
          </w:p>
        </w:tc>
        <w:tc>
          <w:tcPr>
            <w:tcW w:w="1903" w:type="dxa"/>
          </w:tcPr>
          <w:p w14:paraId="0211AD7F" w14:textId="5279C716" w:rsidR="006A2E2A" w:rsidRPr="004317ED" w:rsidRDefault="006A2E2A" w:rsidP="009F1147">
            <w:pPr>
              <w:tabs>
                <w:tab w:val="center" w:pos="6480"/>
              </w:tabs>
              <w:autoSpaceDE w:val="0"/>
              <w:autoSpaceDN w:val="0"/>
              <w:adjustRightInd w:val="0"/>
              <w:rPr>
                <w:rFonts w:cstheme="minorHAnsi"/>
                <w:sz w:val="20"/>
                <w:szCs w:val="20"/>
              </w:rPr>
            </w:pPr>
            <w:r w:rsidRPr="004317ED">
              <w:rPr>
                <w:rFonts w:cstheme="minorHAnsi"/>
                <w:sz w:val="20"/>
                <w:szCs w:val="20"/>
              </w:rPr>
              <w:t>accuracy</w:t>
            </w:r>
          </w:p>
        </w:tc>
        <w:tc>
          <w:tcPr>
            <w:tcW w:w="5788" w:type="dxa"/>
          </w:tcPr>
          <w:p w14:paraId="7B399D87" w14:textId="24D7885C" w:rsidR="006A2E2A" w:rsidRPr="004317ED" w:rsidRDefault="006A2E2A" w:rsidP="009F1147">
            <w:pPr>
              <w:tabs>
                <w:tab w:val="center" w:pos="6480"/>
              </w:tabs>
              <w:autoSpaceDE w:val="0"/>
              <w:autoSpaceDN w:val="0"/>
              <w:adjustRightInd w:val="0"/>
              <w:rPr>
                <w:rFonts w:cstheme="minorHAnsi"/>
                <w:sz w:val="20"/>
                <w:szCs w:val="20"/>
              </w:rPr>
            </w:pPr>
            <w:r w:rsidRPr="004317ED">
              <w:rPr>
                <w:rFonts w:cstheme="minorHAnsi"/>
                <w:sz w:val="20"/>
                <w:szCs w:val="20"/>
              </w:rPr>
              <w:t>Geocoding accuracy indicator.  It is recommended that that only those with accuracy to at least zip code + 4 centroid are used in analyses, at least for sensitivity analysis.</w:t>
            </w:r>
          </w:p>
        </w:tc>
        <w:tc>
          <w:tcPr>
            <w:tcW w:w="1952" w:type="dxa"/>
          </w:tcPr>
          <w:p w14:paraId="7B970470" w14:textId="77777777" w:rsidR="006A2E2A" w:rsidRPr="004317ED" w:rsidRDefault="006A2E2A" w:rsidP="00696CFD">
            <w:pPr>
              <w:pStyle w:val="ListParagraph"/>
              <w:ind w:left="0"/>
              <w:rPr>
                <w:rFonts w:cstheme="minorHAnsi"/>
                <w:sz w:val="20"/>
                <w:szCs w:val="20"/>
              </w:rPr>
            </w:pPr>
            <w:r w:rsidRPr="004317ED">
              <w:rPr>
                <w:rFonts w:cstheme="minorHAnsi"/>
                <w:sz w:val="20"/>
                <w:szCs w:val="20"/>
              </w:rPr>
              <w:t>1 = Street level</w:t>
            </w:r>
          </w:p>
          <w:p w14:paraId="6B9246C7" w14:textId="77777777" w:rsidR="006A2E2A" w:rsidRPr="004317ED" w:rsidRDefault="006A2E2A" w:rsidP="00696CFD">
            <w:pPr>
              <w:pStyle w:val="ListParagraph"/>
              <w:ind w:left="0"/>
              <w:rPr>
                <w:rFonts w:cstheme="minorHAnsi"/>
                <w:sz w:val="20"/>
                <w:szCs w:val="20"/>
              </w:rPr>
            </w:pPr>
            <w:r w:rsidRPr="004317ED">
              <w:rPr>
                <w:rFonts w:cstheme="minorHAnsi"/>
                <w:sz w:val="20"/>
                <w:szCs w:val="20"/>
              </w:rPr>
              <w:t>2 = Zip+4 centroid level</w:t>
            </w:r>
          </w:p>
          <w:p w14:paraId="65B23780" w14:textId="77777777" w:rsidR="006A2E2A" w:rsidRPr="004317ED" w:rsidRDefault="006A2E2A" w:rsidP="00696CFD">
            <w:pPr>
              <w:pStyle w:val="ListParagraph"/>
              <w:ind w:left="0"/>
              <w:rPr>
                <w:rFonts w:cstheme="minorHAnsi"/>
                <w:sz w:val="20"/>
                <w:szCs w:val="20"/>
              </w:rPr>
            </w:pPr>
            <w:r w:rsidRPr="004317ED">
              <w:rPr>
                <w:rFonts w:cstheme="minorHAnsi"/>
                <w:sz w:val="20"/>
                <w:szCs w:val="20"/>
              </w:rPr>
              <w:t>3 = Zip+2 centroid level</w:t>
            </w:r>
          </w:p>
          <w:p w14:paraId="01082968" w14:textId="77777777" w:rsidR="006A2E2A" w:rsidRPr="004317ED" w:rsidRDefault="006A2E2A" w:rsidP="00696CFD">
            <w:pPr>
              <w:pStyle w:val="ListParagraph"/>
              <w:ind w:left="0"/>
              <w:rPr>
                <w:rFonts w:cstheme="minorHAnsi"/>
                <w:sz w:val="20"/>
                <w:szCs w:val="20"/>
              </w:rPr>
            </w:pPr>
            <w:r w:rsidRPr="004317ED">
              <w:rPr>
                <w:rFonts w:cstheme="minorHAnsi"/>
                <w:sz w:val="20"/>
                <w:szCs w:val="20"/>
              </w:rPr>
              <w:t>4 = Zip code centroid</w:t>
            </w:r>
          </w:p>
          <w:p w14:paraId="6C5D2D51" w14:textId="31293095" w:rsidR="006A2E2A" w:rsidRPr="004317ED" w:rsidRDefault="006A2E2A" w:rsidP="009F1147">
            <w:pPr>
              <w:tabs>
                <w:tab w:val="center" w:pos="6480"/>
              </w:tabs>
              <w:autoSpaceDE w:val="0"/>
              <w:autoSpaceDN w:val="0"/>
              <w:adjustRightInd w:val="0"/>
              <w:rPr>
                <w:rFonts w:cstheme="minorHAnsi"/>
                <w:b/>
                <w:sz w:val="20"/>
                <w:szCs w:val="20"/>
              </w:rPr>
            </w:pPr>
            <w:r w:rsidRPr="004317ED">
              <w:rPr>
                <w:rFonts w:cstheme="minorHAnsi"/>
                <w:sz w:val="20"/>
                <w:szCs w:val="20"/>
              </w:rPr>
              <w:t>5 = Unable to geocode</w:t>
            </w:r>
          </w:p>
        </w:tc>
      </w:tr>
      <w:tr w:rsidR="006A2E2A" w:rsidRPr="0057013E" w14:paraId="7857EBE1" w14:textId="77777777" w:rsidTr="00604541">
        <w:tc>
          <w:tcPr>
            <w:tcW w:w="977" w:type="dxa"/>
          </w:tcPr>
          <w:p w14:paraId="4FF30165" w14:textId="209CC14C" w:rsidR="006A2E2A" w:rsidRPr="004317ED" w:rsidRDefault="006E751A" w:rsidP="009F1147">
            <w:pPr>
              <w:tabs>
                <w:tab w:val="center" w:pos="6480"/>
              </w:tabs>
              <w:autoSpaceDE w:val="0"/>
              <w:autoSpaceDN w:val="0"/>
              <w:adjustRightInd w:val="0"/>
              <w:rPr>
                <w:rFonts w:cstheme="minorHAnsi"/>
                <w:sz w:val="20"/>
                <w:szCs w:val="20"/>
              </w:rPr>
            </w:pPr>
            <w:r w:rsidRPr="004317ED">
              <w:rPr>
                <w:rFonts w:cstheme="minorHAnsi"/>
                <w:sz w:val="20"/>
                <w:szCs w:val="20"/>
              </w:rPr>
              <w:t>4</w:t>
            </w:r>
          </w:p>
        </w:tc>
        <w:tc>
          <w:tcPr>
            <w:tcW w:w="1903" w:type="dxa"/>
          </w:tcPr>
          <w:p w14:paraId="38895FAD" w14:textId="25752651" w:rsidR="006A2E2A" w:rsidRPr="004317ED" w:rsidRDefault="006A2E2A" w:rsidP="009F1147">
            <w:pPr>
              <w:tabs>
                <w:tab w:val="center" w:pos="6480"/>
              </w:tabs>
              <w:autoSpaceDE w:val="0"/>
              <w:autoSpaceDN w:val="0"/>
              <w:adjustRightInd w:val="0"/>
              <w:rPr>
                <w:rFonts w:cstheme="minorHAnsi"/>
                <w:sz w:val="20"/>
                <w:szCs w:val="20"/>
              </w:rPr>
            </w:pPr>
            <w:proofErr w:type="spellStart"/>
            <w:r w:rsidRPr="004317ED">
              <w:rPr>
                <w:rFonts w:cstheme="minorHAnsi"/>
                <w:sz w:val="20"/>
                <w:szCs w:val="20"/>
              </w:rPr>
              <w:t>cenid</w:t>
            </w:r>
            <w:proofErr w:type="spellEnd"/>
          </w:p>
        </w:tc>
        <w:tc>
          <w:tcPr>
            <w:tcW w:w="5788" w:type="dxa"/>
          </w:tcPr>
          <w:p w14:paraId="09283D7A" w14:textId="1A4BB311" w:rsidR="006A2E2A" w:rsidRPr="004317ED" w:rsidRDefault="006A2E2A" w:rsidP="009F1147">
            <w:pPr>
              <w:tabs>
                <w:tab w:val="center" w:pos="6480"/>
              </w:tabs>
              <w:autoSpaceDE w:val="0"/>
              <w:autoSpaceDN w:val="0"/>
              <w:adjustRightInd w:val="0"/>
              <w:rPr>
                <w:rFonts w:cstheme="minorHAnsi"/>
                <w:sz w:val="20"/>
                <w:szCs w:val="20"/>
              </w:rPr>
            </w:pPr>
            <w:r w:rsidRPr="004317ED">
              <w:rPr>
                <w:rFonts w:cstheme="minorHAnsi"/>
                <w:sz w:val="20"/>
                <w:szCs w:val="20"/>
              </w:rPr>
              <w:t>Fake census tract id for clustering analysis.  This should be used when using census tract level data in models.  This is from 2000 census since census 2000 and ACS use this geography.</w:t>
            </w:r>
          </w:p>
        </w:tc>
        <w:tc>
          <w:tcPr>
            <w:tcW w:w="1952" w:type="dxa"/>
          </w:tcPr>
          <w:p w14:paraId="67CB2BB0" w14:textId="77777777" w:rsidR="006A2E2A" w:rsidRPr="004317ED" w:rsidRDefault="006A2E2A" w:rsidP="00696CFD">
            <w:pPr>
              <w:pStyle w:val="ListParagraph"/>
              <w:ind w:left="0"/>
              <w:rPr>
                <w:rFonts w:cstheme="minorHAnsi"/>
                <w:sz w:val="20"/>
                <w:szCs w:val="20"/>
              </w:rPr>
            </w:pPr>
          </w:p>
        </w:tc>
      </w:tr>
      <w:tr w:rsidR="00501F85" w:rsidRPr="00501F85" w14:paraId="58D6DFE6" w14:textId="77777777" w:rsidTr="00604541">
        <w:tc>
          <w:tcPr>
            <w:tcW w:w="977" w:type="dxa"/>
          </w:tcPr>
          <w:p w14:paraId="74C98AD4" w14:textId="78E336BA" w:rsidR="000B2082" w:rsidRPr="004317ED" w:rsidRDefault="000B2082" w:rsidP="00501F85">
            <w:pPr>
              <w:autoSpaceDE w:val="0"/>
              <w:autoSpaceDN w:val="0"/>
              <w:adjustRightInd w:val="0"/>
              <w:rPr>
                <w:rFonts w:cstheme="minorHAnsi"/>
                <w:sz w:val="20"/>
                <w:szCs w:val="20"/>
              </w:rPr>
            </w:pPr>
            <w:r w:rsidRPr="004317ED">
              <w:rPr>
                <w:rFonts w:cstheme="minorHAnsi"/>
                <w:sz w:val="20"/>
                <w:szCs w:val="20"/>
              </w:rPr>
              <w:t>5</w:t>
            </w:r>
          </w:p>
        </w:tc>
        <w:tc>
          <w:tcPr>
            <w:tcW w:w="1903" w:type="dxa"/>
          </w:tcPr>
          <w:p w14:paraId="72DFE5F1" w14:textId="15BE9F78" w:rsidR="000B2082" w:rsidRPr="004317ED" w:rsidRDefault="00501F85" w:rsidP="00501F85">
            <w:pPr>
              <w:autoSpaceDE w:val="0"/>
              <w:autoSpaceDN w:val="0"/>
              <w:adjustRightInd w:val="0"/>
              <w:rPr>
                <w:rFonts w:cstheme="minorHAnsi"/>
                <w:sz w:val="20"/>
                <w:szCs w:val="20"/>
              </w:rPr>
            </w:pPr>
            <w:r w:rsidRPr="004317ED">
              <w:rPr>
                <w:rFonts w:cstheme="minorHAnsi"/>
                <w:sz w:val="20"/>
                <w:szCs w:val="20"/>
              </w:rPr>
              <w:t>CRMMISS</w:t>
            </w:r>
          </w:p>
        </w:tc>
        <w:tc>
          <w:tcPr>
            <w:tcW w:w="5788" w:type="dxa"/>
          </w:tcPr>
          <w:p w14:paraId="1285435E" w14:textId="31D2E926" w:rsidR="000B2082" w:rsidRPr="004317ED" w:rsidRDefault="00501F85" w:rsidP="00501F85">
            <w:pPr>
              <w:autoSpaceDE w:val="0"/>
              <w:autoSpaceDN w:val="0"/>
              <w:adjustRightInd w:val="0"/>
              <w:rPr>
                <w:rFonts w:cstheme="minorHAnsi"/>
                <w:sz w:val="20"/>
                <w:szCs w:val="20"/>
              </w:rPr>
            </w:pPr>
            <w:r w:rsidRPr="004317ED">
              <w:rPr>
                <w:rFonts w:cstheme="minorHAnsi"/>
                <w:sz w:val="20"/>
                <w:szCs w:val="20"/>
              </w:rPr>
              <w:t>Reason for missing crime data.</w:t>
            </w:r>
          </w:p>
        </w:tc>
        <w:tc>
          <w:tcPr>
            <w:tcW w:w="1952" w:type="dxa"/>
          </w:tcPr>
          <w:p w14:paraId="2BDD4F50" w14:textId="1DB9FF1E" w:rsidR="00501F85" w:rsidRPr="004317ED" w:rsidRDefault="00501F85" w:rsidP="00501F85">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0</w:t>
            </w:r>
            <w:r w:rsidRPr="004317ED">
              <w:rPr>
                <w:rFonts w:cstheme="minorHAnsi"/>
                <w:sz w:val="20"/>
                <w:szCs w:val="20"/>
                <w:shd w:val="clear" w:color="auto" w:fill="FFFFFF"/>
              </w:rPr>
              <w:t xml:space="preserve"> = Not missing</w:t>
            </w:r>
          </w:p>
          <w:p w14:paraId="6438857B" w14:textId="3F88EC3F" w:rsidR="00501F85" w:rsidRPr="004317ED" w:rsidRDefault="00501F85" w:rsidP="00501F85">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1</w:t>
            </w:r>
            <w:r w:rsidRPr="004317ED">
              <w:rPr>
                <w:rFonts w:cstheme="minorHAnsi"/>
                <w:sz w:val="20"/>
                <w:szCs w:val="20"/>
                <w:shd w:val="clear" w:color="auto" w:fill="FFFFFF"/>
              </w:rPr>
              <w:t xml:space="preserve"> = Unable to geocode</w:t>
            </w:r>
          </w:p>
          <w:p w14:paraId="67659C38" w14:textId="3FED1FC2" w:rsidR="00501F85" w:rsidRPr="004317ED" w:rsidRDefault="00501F85" w:rsidP="00501F85">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2</w:t>
            </w:r>
            <w:r w:rsidRPr="004317ED">
              <w:rPr>
                <w:rFonts w:cstheme="minorHAnsi"/>
                <w:sz w:val="20"/>
                <w:szCs w:val="20"/>
                <w:shd w:val="clear" w:color="auto" w:fill="FFFFFF"/>
              </w:rPr>
              <w:t xml:space="preserve"> = Outside area where data available</w:t>
            </w:r>
          </w:p>
          <w:p w14:paraId="1D762785" w14:textId="6B34D0F8" w:rsidR="000B2082" w:rsidRPr="004317ED" w:rsidRDefault="00501F85" w:rsidP="00501F85">
            <w:pPr>
              <w:autoSpaceDE w:val="0"/>
              <w:autoSpaceDN w:val="0"/>
              <w:adjustRightInd w:val="0"/>
              <w:rPr>
                <w:rFonts w:cstheme="minorHAnsi"/>
                <w:sz w:val="20"/>
                <w:szCs w:val="20"/>
              </w:rPr>
            </w:pPr>
            <w:r w:rsidRPr="004317ED">
              <w:rPr>
                <w:rFonts w:cstheme="minorHAnsi"/>
                <w:bCs/>
                <w:sz w:val="20"/>
                <w:szCs w:val="20"/>
                <w:shd w:val="clear" w:color="auto" w:fill="FFFFFF"/>
              </w:rPr>
              <w:t>3</w:t>
            </w:r>
            <w:r w:rsidRPr="004317ED">
              <w:rPr>
                <w:rFonts w:cstheme="minorHAnsi"/>
                <w:sz w:val="20"/>
                <w:szCs w:val="20"/>
                <w:shd w:val="clear" w:color="auto" w:fill="FFFFFF"/>
              </w:rPr>
              <w:t xml:space="preserve"> = In crime data site but exam before data available</w:t>
            </w:r>
          </w:p>
        </w:tc>
      </w:tr>
      <w:tr w:rsidR="007B453D" w:rsidRPr="007B453D" w14:paraId="4C57F5AB" w14:textId="77777777" w:rsidTr="00604541">
        <w:tc>
          <w:tcPr>
            <w:tcW w:w="977" w:type="dxa"/>
          </w:tcPr>
          <w:p w14:paraId="1CA15EF2" w14:textId="40DEAE48" w:rsidR="000B2082" w:rsidRPr="004317ED" w:rsidRDefault="000B2082" w:rsidP="007B453D">
            <w:pPr>
              <w:autoSpaceDE w:val="0"/>
              <w:autoSpaceDN w:val="0"/>
              <w:adjustRightInd w:val="0"/>
              <w:rPr>
                <w:rFonts w:cstheme="minorHAnsi"/>
                <w:sz w:val="20"/>
                <w:szCs w:val="20"/>
              </w:rPr>
            </w:pPr>
            <w:r w:rsidRPr="004317ED">
              <w:rPr>
                <w:rFonts w:cstheme="minorHAnsi"/>
                <w:sz w:val="20"/>
                <w:szCs w:val="20"/>
              </w:rPr>
              <w:t>6</w:t>
            </w:r>
          </w:p>
        </w:tc>
        <w:tc>
          <w:tcPr>
            <w:tcW w:w="1903" w:type="dxa"/>
          </w:tcPr>
          <w:p w14:paraId="75C437C3" w14:textId="2B884013" w:rsidR="000B2082" w:rsidRPr="004317ED" w:rsidRDefault="007B453D" w:rsidP="007B453D">
            <w:pPr>
              <w:autoSpaceDE w:val="0"/>
              <w:autoSpaceDN w:val="0"/>
              <w:adjustRightInd w:val="0"/>
              <w:rPr>
                <w:rFonts w:cstheme="minorHAnsi"/>
                <w:sz w:val="20"/>
                <w:szCs w:val="20"/>
              </w:rPr>
            </w:pPr>
            <w:r w:rsidRPr="004317ED">
              <w:rPr>
                <w:rFonts w:cstheme="minorHAnsi"/>
                <w:sz w:val="20"/>
                <w:szCs w:val="20"/>
              </w:rPr>
              <w:t>CRMSITE</w:t>
            </w:r>
          </w:p>
        </w:tc>
        <w:tc>
          <w:tcPr>
            <w:tcW w:w="5788" w:type="dxa"/>
          </w:tcPr>
          <w:p w14:paraId="039C297B" w14:textId="6E83F60F" w:rsidR="000B2082" w:rsidRPr="004317ED" w:rsidRDefault="007B453D" w:rsidP="007B453D">
            <w:pPr>
              <w:autoSpaceDE w:val="0"/>
              <w:autoSpaceDN w:val="0"/>
              <w:adjustRightInd w:val="0"/>
              <w:rPr>
                <w:rFonts w:cstheme="minorHAnsi"/>
                <w:sz w:val="20"/>
                <w:szCs w:val="20"/>
              </w:rPr>
            </w:pPr>
            <w:r w:rsidRPr="004317ED">
              <w:rPr>
                <w:rFonts w:cstheme="minorHAnsi"/>
                <w:sz w:val="20"/>
                <w:szCs w:val="20"/>
              </w:rPr>
              <w:t>Study site of crime data.</w:t>
            </w:r>
          </w:p>
        </w:tc>
        <w:tc>
          <w:tcPr>
            <w:tcW w:w="1952" w:type="dxa"/>
          </w:tcPr>
          <w:p w14:paraId="2BF97EA1" w14:textId="73E1E648" w:rsidR="007B453D" w:rsidRPr="004317ED" w:rsidRDefault="007B453D" w:rsidP="007B453D">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3</w:t>
            </w:r>
            <w:r w:rsidRPr="004317ED">
              <w:rPr>
                <w:rFonts w:cstheme="minorHAnsi"/>
                <w:sz w:val="20"/>
                <w:szCs w:val="20"/>
                <w:shd w:val="clear" w:color="auto" w:fill="FFFFFF"/>
              </w:rPr>
              <w:t xml:space="preserve"> = Winston-Salem</w:t>
            </w:r>
          </w:p>
          <w:p w14:paraId="1D7BBAC9" w14:textId="3C4C4C39" w:rsidR="007B453D" w:rsidRPr="004317ED" w:rsidRDefault="007B453D" w:rsidP="007B453D">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5</w:t>
            </w:r>
            <w:r w:rsidRPr="004317ED">
              <w:rPr>
                <w:rFonts w:cstheme="minorHAnsi"/>
                <w:sz w:val="20"/>
                <w:szCs w:val="20"/>
                <w:shd w:val="clear" w:color="auto" w:fill="FFFFFF"/>
              </w:rPr>
              <w:t xml:space="preserve"> = Baltimore City</w:t>
            </w:r>
          </w:p>
          <w:p w14:paraId="2EB971C2" w14:textId="5614E81E" w:rsidR="007B453D" w:rsidRPr="004317ED" w:rsidRDefault="007B453D" w:rsidP="007B453D">
            <w:pPr>
              <w:autoSpaceDE w:val="0"/>
              <w:autoSpaceDN w:val="0"/>
              <w:adjustRightInd w:val="0"/>
              <w:rPr>
                <w:rFonts w:cstheme="minorHAnsi"/>
                <w:sz w:val="20"/>
                <w:szCs w:val="20"/>
                <w:shd w:val="clear" w:color="auto" w:fill="FFFFFF"/>
              </w:rPr>
            </w:pPr>
            <w:r w:rsidRPr="004317ED">
              <w:rPr>
                <w:rFonts w:cstheme="minorHAnsi"/>
                <w:bCs/>
                <w:sz w:val="20"/>
                <w:szCs w:val="20"/>
                <w:shd w:val="clear" w:color="auto" w:fill="FFFFFF"/>
              </w:rPr>
              <w:t>6</w:t>
            </w:r>
            <w:r w:rsidRPr="004317ED">
              <w:rPr>
                <w:rFonts w:cstheme="minorHAnsi"/>
                <w:sz w:val="20"/>
                <w:szCs w:val="20"/>
                <w:shd w:val="clear" w:color="auto" w:fill="FFFFFF"/>
              </w:rPr>
              <w:t xml:space="preserve"> = St Paul</w:t>
            </w:r>
          </w:p>
          <w:p w14:paraId="18F00E0E" w14:textId="43ED73C4" w:rsidR="000B2082" w:rsidRPr="004317ED" w:rsidRDefault="007B453D" w:rsidP="007B453D">
            <w:pPr>
              <w:autoSpaceDE w:val="0"/>
              <w:autoSpaceDN w:val="0"/>
              <w:adjustRightInd w:val="0"/>
              <w:rPr>
                <w:rFonts w:cstheme="minorHAnsi"/>
                <w:sz w:val="20"/>
                <w:szCs w:val="20"/>
              </w:rPr>
            </w:pPr>
            <w:r w:rsidRPr="004317ED">
              <w:rPr>
                <w:rFonts w:cstheme="minorHAnsi"/>
                <w:bCs/>
                <w:sz w:val="20"/>
                <w:szCs w:val="20"/>
                <w:shd w:val="clear" w:color="auto" w:fill="FFFFFF"/>
              </w:rPr>
              <w:t>7</w:t>
            </w:r>
            <w:r w:rsidRPr="004317ED">
              <w:rPr>
                <w:rFonts w:cstheme="minorHAnsi"/>
                <w:sz w:val="20"/>
                <w:szCs w:val="20"/>
                <w:shd w:val="clear" w:color="auto" w:fill="FFFFFF"/>
              </w:rPr>
              <w:t xml:space="preserve"> = Chicago</w:t>
            </w:r>
          </w:p>
        </w:tc>
      </w:tr>
      <w:tr w:rsidR="00C379AD" w:rsidRPr="005D3031" w14:paraId="5CAFF5E9" w14:textId="77777777" w:rsidTr="00E26F33">
        <w:tc>
          <w:tcPr>
            <w:tcW w:w="977" w:type="dxa"/>
          </w:tcPr>
          <w:p w14:paraId="5F45FDCC" w14:textId="1048A1CB" w:rsidR="00C379AD" w:rsidRPr="004317ED" w:rsidRDefault="00C379AD" w:rsidP="00E26F33">
            <w:pPr>
              <w:autoSpaceDE w:val="0"/>
              <w:autoSpaceDN w:val="0"/>
              <w:adjustRightInd w:val="0"/>
              <w:rPr>
                <w:rFonts w:cstheme="minorHAnsi"/>
                <w:sz w:val="20"/>
                <w:szCs w:val="20"/>
              </w:rPr>
            </w:pPr>
            <w:r w:rsidRPr="004317ED">
              <w:rPr>
                <w:rFonts w:cstheme="minorHAnsi"/>
                <w:sz w:val="20"/>
                <w:szCs w:val="20"/>
              </w:rPr>
              <w:t>7</w:t>
            </w:r>
          </w:p>
        </w:tc>
        <w:tc>
          <w:tcPr>
            <w:tcW w:w="1903" w:type="dxa"/>
          </w:tcPr>
          <w:p w14:paraId="1B266450" w14:textId="68599B93" w:rsidR="00C379AD" w:rsidRPr="004317ED" w:rsidRDefault="00C379AD" w:rsidP="00C379AD">
            <w:pPr>
              <w:autoSpaceDE w:val="0"/>
              <w:autoSpaceDN w:val="0"/>
              <w:adjustRightInd w:val="0"/>
              <w:rPr>
                <w:rFonts w:cstheme="minorHAnsi"/>
                <w:sz w:val="20"/>
                <w:szCs w:val="20"/>
              </w:rPr>
            </w:pPr>
            <w:r w:rsidRPr="004317ED">
              <w:rPr>
                <w:rFonts w:cstheme="minorHAnsi"/>
                <w:sz w:val="20"/>
                <w:szCs w:val="20"/>
              </w:rPr>
              <w:t>CRMPCT14</w:t>
            </w:r>
          </w:p>
        </w:tc>
        <w:tc>
          <w:tcPr>
            <w:tcW w:w="5788" w:type="dxa"/>
          </w:tcPr>
          <w:p w14:paraId="2AE30570" w14:textId="60F9D4C9" w:rsidR="00C379AD" w:rsidRPr="004317ED" w:rsidRDefault="00C379AD" w:rsidP="00C379AD">
            <w:pPr>
              <w:autoSpaceDE w:val="0"/>
              <w:autoSpaceDN w:val="0"/>
              <w:adjustRightInd w:val="0"/>
              <w:rPr>
                <w:rFonts w:cstheme="minorHAnsi"/>
                <w:sz w:val="20"/>
                <w:szCs w:val="20"/>
              </w:rPr>
            </w:pPr>
            <w:r w:rsidRPr="004317ED">
              <w:rPr>
                <w:rFonts w:cstheme="minorHAnsi"/>
                <w:sz w:val="20"/>
                <w:szCs w:val="20"/>
              </w:rPr>
              <w:t>Percent of 1/4 mile buffer within crime data study site.</w:t>
            </w:r>
          </w:p>
        </w:tc>
        <w:tc>
          <w:tcPr>
            <w:tcW w:w="1952" w:type="dxa"/>
          </w:tcPr>
          <w:p w14:paraId="62547240" w14:textId="77777777" w:rsidR="00C379AD" w:rsidRPr="004317ED" w:rsidRDefault="00C379AD" w:rsidP="00E26F33">
            <w:pPr>
              <w:pStyle w:val="ListParagraph"/>
              <w:ind w:left="0"/>
              <w:rPr>
                <w:rFonts w:cstheme="minorHAnsi"/>
                <w:sz w:val="20"/>
                <w:szCs w:val="20"/>
              </w:rPr>
            </w:pPr>
          </w:p>
        </w:tc>
      </w:tr>
      <w:tr w:rsidR="000B2082" w:rsidRPr="005D3031" w14:paraId="78AA0210" w14:textId="77777777" w:rsidTr="00604541">
        <w:tc>
          <w:tcPr>
            <w:tcW w:w="977" w:type="dxa"/>
          </w:tcPr>
          <w:p w14:paraId="58AD729C" w14:textId="57999932" w:rsidR="000B2082" w:rsidRPr="004317ED" w:rsidRDefault="00501F85" w:rsidP="005D3031">
            <w:pPr>
              <w:autoSpaceDE w:val="0"/>
              <w:autoSpaceDN w:val="0"/>
              <w:adjustRightInd w:val="0"/>
              <w:rPr>
                <w:rFonts w:cstheme="minorHAnsi"/>
                <w:sz w:val="20"/>
                <w:szCs w:val="20"/>
              </w:rPr>
            </w:pPr>
            <w:r w:rsidRPr="004317ED">
              <w:rPr>
                <w:rFonts w:cstheme="minorHAnsi"/>
                <w:sz w:val="20"/>
                <w:szCs w:val="20"/>
              </w:rPr>
              <w:t>8</w:t>
            </w:r>
          </w:p>
        </w:tc>
        <w:tc>
          <w:tcPr>
            <w:tcW w:w="1903" w:type="dxa"/>
          </w:tcPr>
          <w:p w14:paraId="1112A770" w14:textId="11D03CB4" w:rsidR="000B2082" w:rsidRPr="004317ED" w:rsidRDefault="005D3031" w:rsidP="005D3031">
            <w:pPr>
              <w:autoSpaceDE w:val="0"/>
              <w:autoSpaceDN w:val="0"/>
              <w:adjustRightInd w:val="0"/>
              <w:rPr>
                <w:rFonts w:cstheme="minorHAnsi"/>
                <w:sz w:val="20"/>
                <w:szCs w:val="20"/>
              </w:rPr>
            </w:pPr>
            <w:r w:rsidRPr="004317ED">
              <w:rPr>
                <w:rFonts w:cstheme="minorHAnsi"/>
                <w:sz w:val="20"/>
                <w:szCs w:val="20"/>
              </w:rPr>
              <w:t>CRMPCT0</w:t>
            </w:r>
          </w:p>
        </w:tc>
        <w:tc>
          <w:tcPr>
            <w:tcW w:w="5788" w:type="dxa"/>
          </w:tcPr>
          <w:p w14:paraId="13AE2239" w14:textId="1E4C8378" w:rsidR="000B2082" w:rsidRPr="004317ED" w:rsidRDefault="005D3031" w:rsidP="005D3031">
            <w:pPr>
              <w:autoSpaceDE w:val="0"/>
              <w:autoSpaceDN w:val="0"/>
              <w:adjustRightInd w:val="0"/>
              <w:rPr>
                <w:rFonts w:cstheme="minorHAnsi"/>
                <w:sz w:val="20"/>
                <w:szCs w:val="20"/>
              </w:rPr>
            </w:pPr>
            <w:r w:rsidRPr="004317ED">
              <w:rPr>
                <w:rFonts w:cstheme="minorHAnsi"/>
                <w:sz w:val="20"/>
                <w:szCs w:val="20"/>
              </w:rPr>
              <w:t>Percent of 1/2 mile buffer within crime data study site.</w:t>
            </w:r>
          </w:p>
        </w:tc>
        <w:tc>
          <w:tcPr>
            <w:tcW w:w="1952" w:type="dxa"/>
          </w:tcPr>
          <w:p w14:paraId="1A639078" w14:textId="77777777" w:rsidR="000B2082" w:rsidRPr="004317ED" w:rsidRDefault="000B2082" w:rsidP="00696CFD">
            <w:pPr>
              <w:pStyle w:val="ListParagraph"/>
              <w:ind w:left="0"/>
              <w:rPr>
                <w:rFonts w:cstheme="minorHAnsi"/>
                <w:sz w:val="20"/>
                <w:szCs w:val="20"/>
              </w:rPr>
            </w:pPr>
          </w:p>
        </w:tc>
      </w:tr>
      <w:tr w:rsidR="00501F85" w:rsidRPr="007137A3" w14:paraId="76252229" w14:textId="77777777" w:rsidTr="00604541">
        <w:tc>
          <w:tcPr>
            <w:tcW w:w="977" w:type="dxa"/>
          </w:tcPr>
          <w:p w14:paraId="67AD7320" w14:textId="77311F33" w:rsidR="00501F85" w:rsidRPr="004317ED" w:rsidRDefault="00501F85" w:rsidP="00CF03CA">
            <w:pPr>
              <w:autoSpaceDE w:val="0"/>
              <w:autoSpaceDN w:val="0"/>
              <w:adjustRightInd w:val="0"/>
              <w:rPr>
                <w:rFonts w:cstheme="minorHAnsi"/>
                <w:sz w:val="20"/>
                <w:szCs w:val="20"/>
              </w:rPr>
            </w:pPr>
            <w:r w:rsidRPr="004317ED">
              <w:rPr>
                <w:rFonts w:cstheme="minorHAnsi"/>
                <w:sz w:val="20"/>
                <w:szCs w:val="20"/>
              </w:rPr>
              <w:t>9</w:t>
            </w:r>
          </w:p>
        </w:tc>
        <w:tc>
          <w:tcPr>
            <w:tcW w:w="1903" w:type="dxa"/>
          </w:tcPr>
          <w:p w14:paraId="04267862" w14:textId="6D9E3D74" w:rsidR="00501F85" w:rsidRPr="004317ED" w:rsidRDefault="00CF03CA" w:rsidP="00CF03CA">
            <w:pPr>
              <w:autoSpaceDE w:val="0"/>
              <w:autoSpaceDN w:val="0"/>
              <w:adjustRightInd w:val="0"/>
              <w:rPr>
                <w:rFonts w:cstheme="minorHAnsi"/>
                <w:sz w:val="20"/>
                <w:szCs w:val="20"/>
              </w:rPr>
            </w:pPr>
            <w:r w:rsidRPr="004317ED">
              <w:rPr>
                <w:rFonts w:cstheme="minorHAnsi"/>
                <w:sz w:val="20"/>
                <w:szCs w:val="20"/>
              </w:rPr>
              <w:t>CRMPCT1</w:t>
            </w:r>
          </w:p>
        </w:tc>
        <w:tc>
          <w:tcPr>
            <w:tcW w:w="5788" w:type="dxa"/>
          </w:tcPr>
          <w:p w14:paraId="52E4EE57" w14:textId="4AC617D8" w:rsidR="00501F85" w:rsidRPr="004317ED" w:rsidRDefault="00CF03CA" w:rsidP="00CF03CA">
            <w:pPr>
              <w:autoSpaceDE w:val="0"/>
              <w:autoSpaceDN w:val="0"/>
              <w:adjustRightInd w:val="0"/>
              <w:rPr>
                <w:rFonts w:cstheme="minorHAnsi"/>
                <w:sz w:val="20"/>
                <w:szCs w:val="20"/>
              </w:rPr>
            </w:pPr>
            <w:r w:rsidRPr="004317ED">
              <w:rPr>
                <w:rFonts w:cstheme="minorHAnsi"/>
                <w:sz w:val="20"/>
                <w:szCs w:val="20"/>
              </w:rPr>
              <w:t>Percent of 1 mile buffer within crime data site.</w:t>
            </w:r>
          </w:p>
        </w:tc>
        <w:tc>
          <w:tcPr>
            <w:tcW w:w="1952" w:type="dxa"/>
          </w:tcPr>
          <w:p w14:paraId="339855ED" w14:textId="77777777" w:rsidR="00501F85" w:rsidRPr="004317ED" w:rsidRDefault="00501F85" w:rsidP="00696CFD">
            <w:pPr>
              <w:pStyle w:val="ListParagraph"/>
              <w:ind w:left="0"/>
              <w:rPr>
                <w:rFonts w:cstheme="minorHAnsi"/>
                <w:sz w:val="20"/>
                <w:szCs w:val="20"/>
              </w:rPr>
            </w:pPr>
          </w:p>
        </w:tc>
      </w:tr>
      <w:tr w:rsidR="00501F85" w:rsidRPr="00B238E0" w14:paraId="0BE0A4EE" w14:textId="77777777" w:rsidTr="00604541">
        <w:tc>
          <w:tcPr>
            <w:tcW w:w="977" w:type="dxa"/>
          </w:tcPr>
          <w:p w14:paraId="081EF783" w14:textId="4B9740D2" w:rsidR="00501F85" w:rsidRPr="004317ED" w:rsidRDefault="00501F85" w:rsidP="00B238E0">
            <w:pPr>
              <w:autoSpaceDE w:val="0"/>
              <w:autoSpaceDN w:val="0"/>
              <w:adjustRightInd w:val="0"/>
              <w:rPr>
                <w:rFonts w:cstheme="minorHAnsi"/>
                <w:sz w:val="20"/>
                <w:szCs w:val="20"/>
              </w:rPr>
            </w:pPr>
            <w:r w:rsidRPr="004317ED">
              <w:rPr>
                <w:rFonts w:cstheme="minorHAnsi"/>
                <w:sz w:val="20"/>
                <w:szCs w:val="20"/>
              </w:rPr>
              <w:t>10</w:t>
            </w:r>
          </w:p>
        </w:tc>
        <w:tc>
          <w:tcPr>
            <w:tcW w:w="1903" w:type="dxa"/>
          </w:tcPr>
          <w:p w14:paraId="270A0A86" w14:textId="2F8C693B" w:rsidR="00501F85" w:rsidRPr="004317ED" w:rsidRDefault="00B238E0" w:rsidP="00B238E0">
            <w:pPr>
              <w:autoSpaceDE w:val="0"/>
              <w:autoSpaceDN w:val="0"/>
              <w:adjustRightInd w:val="0"/>
              <w:rPr>
                <w:rFonts w:cstheme="minorHAnsi"/>
                <w:sz w:val="20"/>
                <w:szCs w:val="20"/>
              </w:rPr>
            </w:pPr>
            <w:r w:rsidRPr="004317ED">
              <w:rPr>
                <w:rFonts w:cstheme="minorHAnsi"/>
                <w:sz w:val="20"/>
                <w:szCs w:val="20"/>
              </w:rPr>
              <w:t>AVG_MURD14</w:t>
            </w:r>
          </w:p>
        </w:tc>
        <w:tc>
          <w:tcPr>
            <w:tcW w:w="5788" w:type="dxa"/>
          </w:tcPr>
          <w:p w14:paraId="4742776B" w14:textId="060E84F2" w:rsidR="00501F85" w:rsidRPr="004317ED" w:rsidRDefault="00B238E0" w:rsidP="00B238E0">
            <w:pPr>
              <w:autoSpaceDE w:val="0"/>
              <w:autoSpaceDN w:val="0"/>
              <w:adjustRightInd w:val="0"/>
              <w:rPr>
                <w:rFonts w:cstheme="minorHAnsi"/>
                <w:sz w:val="20"/>
                <w:szCs w:val="20"/>
              </w:rPr>
            </w:pPr>
            <w:r w:rsidRPr="004317ED">
              <w:rPr>
                <w:rFonts w:cstheme="minorHAnsi"/>
                <w:sz w:val="20"/>
                <w:szCs w:val="20"/>
              </w:rPr>
              <w:t>Crime Rate 1 year prior to exam: 1/4 mile buffer murders (crimes per 1,000 persons)</w:t>
            </w:r>
            <w:r w:rsidR="00F85B6D">
              <w:rPr>
                <w:rFonts w:cstheme="minorHAnsi"/>
                <w:sz w:val="20"/>
                <w:szCs w:val="20"/>
              </w:rPr>
              <w:t xml:space="preserve"> - Available in all 4 sites</w:t>
            </w:r>
          </w:p>
        </w:tc>
        <w:tc>
          <w:tcPr>
            <w:tcW w:w="1952" w:type="dxa"/>
          </w:tcPr>
          <w:p w14:paraId="5BEC1B50" w14:textId="77777777" w:rsidR="00501F85" w:rsidRPr="004317ED" w:rsidRDefault="00501F85" w:rsidP="00696CFD">
            <w:pPr>
              <w:pStyle w:val="ListParagraph"/>
              <w:ind w:left="0"/>
              <w:rPr>
                <w:rFonts w:cstheme="minorHAnsi"/>
                <w:sz w:val="20"/>
                <w:szCs w:val="20"/>
              </w:rPr>
            </w:pPr>
          </w:p>
        </w:tc>
      </w:tr>
      <w:tr w:rsidR="00501F85" w:rsidRPr="00F5182A" w14:paraId="482FB40C" w14:textId="77777777" w:rsidTr="00604541">
        <w:tc>
          <w:tcPr>
            <w:tcW w:w="977" w:type="dxa"/>
          </w:tcPr>
          <w:p w14:paraId="627DF7BC" w14:textId="2659160E" w:rsidR="00501F85" w:rsidRPr="004317ED" w:rsidRDefault="00501F85" w:rsidP="00F5182A">
            <w:pPr>
              <w:autoSpaceDE w:val="0"/>
              <w:autoSpaceDN w:val="0"/>
              <w:adjustRightInd w:val="0"/>
              <w:rPr>
                <w:rFonts w:cstheme="minorHAnsi"/>
                <w:sz w:val="20"/>
                <w:szCs w:val="20"/>
              </w:rPr>
            </w:pPr>
            <w:r w:rsidRPr="004317ED">
              <w:rPr>
                <w:rFonts w:cstheme="minorHAnsi"/>
                <w:sz w:val="20"/>
                <w:szCs w:val="20"/>
              </w:rPr>
              <w:t>11</w:t>
            </w:r>
          </w:p>
        </w:tc>
        <w:tc>
          <w:tcPr>
            <w:tcW w:w="1903" w:type="dxa"/>
          </w:tcPr>
          <w:p w14:paraId="1595CB08" w14:textId="206818BB" w:rsidR="00501F85" w:rsidRPr="004317ED" w:rsidRDefault="00F5182A" w:rsidP="00F5182A">
            <w:pPr>
              <w:autoSpaceDE w:val="0"/>
              <w:autoSpaceDN w:val="0"/>
              <w:adjustRightInd w:val="0"/>
              <w:rPr>
                <w:rFonts w:cstheme="minorHAnsi"/>
                <w:sz w:val="20"/>
                <w:szCs w:val="20"/>
              </w:rPr>
            </w:pPr>
            <w:r w:rsidRPr="004317ED">
              <w:rPr>
                <w:rFonts w:cstheme="minorHAnsi"/>
                <w:sz w:val="20"/>
                <w:szCs w:val="20"/>
              </w:rPr>
              <w:t>AVG_MURD0</w:t>
            </w:r>
          </w:p>
        </w:tc>
        <w:tc>
          <w:tcPr>
            <w:tcW w:w="5788" w:type="dxa"/>
          </w:tcPr>
          <w:p w14:paraId="2E9A9C51" w14:textId="3C323DFD" w:rsidR="00501F85" w:rsidRPr="004317ED" w:rsidRDefault="00F5182A" w:rsidP="00F5182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murders (crimes per 1,000 persons)</w:t>
            </w:r>
            <w:r w:rsidR="00F85B6D">
              <w:rPr>
                <w:rFonts w:cstheme="minorHAnsi"/>
                <w:sz w:val="20"/>
                <w:szCs w:val="20"/>
              </w:rPr>
              <w:t xml:space="preserve"> - Available in all 4 sites</w:t>
            </w:r>
          </w:p>
        </w:tc>
        <w:tc>
          <w:tcPr>
            <w:tcW w:w="1952" w:type="dxa"/>
          </w:tcPr>
          <w:p w14:paraId="7C6BA1EB" w14:textId="77777777" w:rsidR="00501F85" w:rsidRPr="004317ED" w:rsidRDefault="00501F85" w:rsidP="00696CFD">
            <w:pPr>
              <w:pStyle w:val="ListParagraph"/>
              <w:ind w:left="0"/>
              <w:rPr>
                <w:rFonts w:cstheme="minorHAnsi"/>
                <w:sz w:val="20"/>
                <w:szCs w:val="20"/>
              </w:rPr>
            </w:pPr>
          </w:p>
        </w:tc>
      </w:tr>
      <w:tr w:rsidR="00501F85" w:rsidRPr="002B57DA" w14:paraId="1DBC2B86" w14:textId="77777777" w:rsidTr="00604541">
        <w:tc>
          <w:tcPr>
            <w:tcW w:w="977" w:type="dxa"/>
          </w:tcPr>
          <w:p w14:paraId="7DF81449" w14:textId="040973F2" w:rsidR="00501F85" w:rsidRPr="004317ED" w:rsidRDefault="00501F85" w:rsidP="002B57DA">
            <w:pPr>
              <w:autoSpaceDE w:val="0"/>
              <w:autoSpaceDN w:val="0"/>
              <w:adjustRightInd w:val="0"/>
              <w:rPr>
                <w:rFonts w:cstheme="minorHAnsi"/>
                <w:sz w:val="20"/>
                <w:szCs w:val="20"/>
              </w:rPr>
            </w:pPr>
            <w:r w:rsidRPr="004317ED">
              <w:rPr>
                <w:rFonts w:cstheme="minorHAnsi"/>
                <w:sz w:val="20"/>
                <w:szCs w:val="20"/>
              </w:rPr>
              <w:t>12</w:t>
            </w:r>
          </w:p>
        </w:tc>
        <w:tc>
          <w:tcPr>
            <w:tcW w:w="1903" w:type="dxa"/>
          </w:tcPr>
          <w:p w14:paraId="312F3120" w14:textId="4FD4BBBA" w:rsidR="00501F85" w:rsidRPr="004317ED" w:rsidRDefault="002B57DA" w:rsidP="002B57DA">
            <w:pPr>
              <w:autoSpaceDE w:val="0"/>
              <w:autoSpaceDN w:val="0"/>
              <w:adjustRightInd w:val="0"/>
              <w:rPr>
                <w:rFonts w:cstheme="minorHAnsi"/>
                <w:sz w:val="20"/>
                <w:szCs w:val="20"/>
              </w:rPr>
            </w:pPr>
            <w:r w:rsidRPr="004317ED">
              <w:rPr>
                <w:rFonts w:cstheme="minorHAnsi"/>
                <w:sz w:val="20"/>
                <w:szCs w:val="20"/>
              </w:rPr>
              <w:t>AVG_MURD1</w:t>
            </w:r>
          </w:p>
        </w:tc>
        <w:tc>
          <w:tcPr>
            <w:tcW w:w="5788" w:type="dxa"/>
          </w:tcPr>
          <w:p w14:paraId="7A7C7528" w14:textId="6E80F2F7" w:rsidR="00501F85" w:rsidRPr="004317ED" w:rsidRDefault="002B57DA" w:rsidP="002B57D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murders (crimes per 1,000 persons)</w:t>
            </w:r>
            <w:r w:rsidR="00F85B6D">
              <w:rPr>
                <w:rFonts w:cstheme="minorHAnsi"/>
                <w:sz w:val="20"/>
                <w:szCs w:val="20"/>
              </w:rPr>
              <w:t xml:space="preserve"> - Available in all 4 sites</w:t>
            </w:r>
          </w:p>
        </w:tc>
        <w:tc>
          <w:tcPr>
            <w:tcW w:w="1952" w:type="dxa"/>
          </w:tcPr>
          <w:p w14:paraId="13A78C40" w14:textId="77777777" w:rsidR="00501F85" w:rsidRPr="004317ED" w:rsidRDefault="00501F85" w:rsidP="00696CFD">
            <w:pPr>
              <w:pStyle w:val="ListParagraph"/>
              <w:ind w:left="0"/>
              <w:rPr>
                <w:rFonts w:cstheme="minorHAnsi"/>
                <w:sz w:val="20"/>
                <w:szCs w:val="20"/>
              </w:rPr>
            </w:pPr>
          </w:p>
        </w:tc>
      </w:tr>
      <w:tr w:rsidR="007B453D" w:rsidRPr="00017DB3" w14:paraId="0B7AAFE4" w14:textId="77777777" w:rsidTr="00604541">
        <w:tc>
          <w:tcPr>
            <w:tcW w:w="977" w:type="dxa"/>
          </w:tcPr>
          <w:p w14:paraId="0E353AAE" w14:textId="16405650" w:rsidR="007B453D" w:rsidRPr="004317ED" w:rsidRDefault="007B453D" w:rsidP="00017DB3">
            <w:pPr>
              <w:autoSpaceDE w:val="0"/>
              <w:autoSpaceDN w:val="0"/>
              <w:adjustRightInd w:val="0"/>
              <w:rPr>
                <w:rFonts w:cstheme="minorHAnsi"/>
                <w:sz w:val="20"/>
                <w:szCs w:val="20"/>
              </w:rPr>
            </w:pPr>
            <w:r w:rsidRPr="004317ED">
              <w:rPr>
                <w:rFonts w:cstheme="minorHAnsi"/>
                <w:sz w:val="20"/>
                <w:szCs w:val="20"/>
              </w:rPr>
              <w:t>13</w:t>
            </w:r>
          </w:p>
        </w:tc>
        <w:tc>
          <w:tcPr>
            <w:tcW w:w="1903" w:type="dxa"/>
          </w:tcPr>
          <w:p w14:paraId="2B18EDAB" w14:textId="61A24CFE" w:rsidR="007B453D" w:rsidRPr="004317ED" w:rsidRDefault="00017DB3" w:rsidP="00017DB3">
            <w:pPr>
              <w:autoSpaceDE w:val="0"/>
              <w:autoSpaceDN w:val="0"/>
              <w:adjustRightInd w:val="0"/>
              <w:rPr>
                <w:rFonts w:cstheme="minorHAnsi"/>
                <w:sz w:val="20"/>
                <w:szCs w:val="20"/>
              </w:rPr>
            </w:pPr>
            <w:r w:rsidRPr="004317ED">
              <w:rPr>
                <w:rFonts w:cstheme="minorHAnsi"/>
                <w:sz w:val="20"/>
                <w:szCs w:val="20"/>
              </w:rPr>
              <w:t>AY_MURD14</w:t>
            </w:r>
          </w:p>
        </w:tc>
        <w:tc>
          <w:tcPr>
            <w:tcW w:w="5788" w:type="dxa"/>
          </w:tcPr>
          <w:p w14:paraId="76628565" w14:textId="25E6665C" w:rsidR="007B453D" w:rsidRPr="004317ED" w:rsidRDefault="00017DB3" w:rsidP="009F1147">
            <w:pPr>
              <w:tabs>
                <w:tab w:val="center" w:pos="6480"/>
              </w:tabs>
              <w:autoSpaceDE w:val="0"/>
              <w:autoSpaceDN w:val="0"/>
              <w:adjustRightInd w:val="0"/>
              <w:rPr>
                <w:rFonts w:cstheme="minorHAnsi"/>
                <w:sz w:val="20"/>
                <w:szCs w:val="20"/>
              </w:rPr>
            </w:pPr>
            <w:r w:rsidRPr="004317ED">
              <w:rPr>
                <w:rFonts w:cstheme="minorHAnsi"/>
                <w:sz w:val="20"/>
                <w:szCs w:val="20"/>
              </w:rPr>
              <w:t>Cumulative Average: 1/4 mile buffer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3CA47073" w14:textId="77777777" w:rsidR="007B453D" w:rsidRPr="004317ED" w:rsidRDefault="007B453D" w:rsidP="00696CFD">
            <w:pPr>
              <w:pStyle w:val="ListParagraph"/>
              <w:ind w:left="0"/>
              <w:rPr>
                <w:rFonts w:cstheme="minorHAnsi"/>
                <w:sz w:val="20"/>
                <w:szCs w:val="20"/>
              </w:rPr>
            </w:pPr>
          </w:p>
        </w:tc>
      </w:tr>
      <w:tr w:rsidR="007B453D" w:rsidRPr="00132DAC" w14:paraId="1AFC2019" w14:textId="77777777" w:rsidTr="00604541">
        <w:tc>
          <w:tcPr>
            <w:tcW w:w="977" w:type="dxa"/>
          </w:tcPr>
          <w:p w14:paraId="421659D4" w14:textId="4FCC804C" w:rsidR="007B453D" w:rsidRPr="004317ED" w:rsidRDefault="007B453D" w:rsidP="00132DAC">
            <w:pPr>
              <w:autoSpaceDE w:val="0"/>
              <w:autoSpaceDN w:val="0"/>
              <w:adjustRightInd w:val="0"/>
              <w:rPr>
                <w:rFonts w:cstheme="minorHAnsi"/>
                <w:sz w:val="20"/>
                <w:szCs w:val="20"/>
              </w:rPr>
            </w:pPr>
            <w:r w:rsidRPr="004317ED">
              <w:rPr>
                <w:rFonts w:cstheme="minorHAnsi"/>
                <w:sz w:val="20"/>
                <w:szCs w:val="20"/>
              </w:rPr>
              <w:lastRenderedPageBreak/>
              <w:t>14</w:t>
            </w:r>
          </w:p>
        </w:tc>
        <w:tc>
          <w:tcPr>
            <w:tcW w:w="1903" w:type="dxa"/>
          </w:tcPr>
          <w:p w14:paraId="6E80FD38" w14:textId="6D8FBFFC" w:rsidR="007B453D" w:rsidRPr="004317ED" w:rsidRDefault="00132DAC" w:rsidP="00132DAC">
            <w:pPr>
              <w:autoSpaceDE w:val="0"/>
              <w:autoSpaceDN w:val="0"/>
              <w:adjustRightInd w:val="0"/>
              <w:rPr>
                <w:rFonts w:cstheme="minorHAnsi"/>
                <w:sz w:val="20"/>
                <w:szCs w:val="20"/>
              </w:rPr>
            </w:pPr>
            <w:r w:rsidRPr="004317ED">
              <w:rPr>
                <w:rFonts w:cstheme="minorHAnsi"/>
                <w:sz w:val="20"/>
                <w:szCs w:val="20"/>
              </w:rPr>
              <w:t>AY_MURD0</w:t>
            </w:r>
          </w:p>
        </w:tc>
        <w:tc>
          <w:tcPr>
            <w:tcW w:w="5788" w:type="dxa"/>
          </w:tcPr>
          <w:p w14:paraId="657F3A10" w14:textId="2FBF854A" w:rsidR="007B453D" w:rsidRPr="004317ED" w:rsidRDefault="00132DAC" w:rsidP="00132DAC">
            <w:pPr>
              <w:autoSpaceDE w:val="0"/>
              <w:autoSpaceDN w:val="0"/>
              <w:adjustRightInd w:val="0"/>
              <w:rPr>
                <w:rFonts w:cstheme="minorHAnsi"/>
                <w:sz w:val="20"/>
                <w:szCs w:val="20"/>
              </w:rPr>
            </w:pPr>
            <w:r w:rsidRPr="004317ED">
              <w:rPr>
                <w:rFonts w:cstheme="minorHAnsi"/>
                <w:sz w:val="20"/>
                <w:szCs w:val="20"/>
              </w:rPr>
              <w:t>Cumulative Average: 1/2 mile buffer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5CE3673B" w14:textId="77777777" w:rsidR="007B453D" w:rsidRPr="004317ED" w:rsidRDefault="007B453D" w:rsidP="00696CFD">
            <w:pPr>
              <w:pStyle w:val="ListParagraph"/>
              <w:ind w:left="0"/>
              <w:rPr>
                <w:rFonts w:cstheme="minorHAnsi"/>
                <w:sz w:val="20"/>
                <w:szCs w:val="20"/>
              </w:rPr>
            </w:pPr>
          </w:p>
        </w:tc>
      </w:tr>
      <w:tr w:rsidR="007B453D" w:rsidRPr="00C931D6" w14:paraId="5FABF144" w14:textId="77777777" w:rsidTr="00604541">
        <w:tc>
          <w:tcPr>
            <w:tcW w:w="977" w:type="dxa"/>
          </w:tcPr>
          <w:p w14:paraId="474B6423" w14:textId="045D4FBD" w:rsidR="007B453D" w:rsidRPr="004317ED" w:rsidRDefault="007B453D" w:rsidP="00C931D6">
            <w:pPr>
              <w:autoSpaceDE w:val="0"/>
              <w:autoSpaceDN w:val="0"/>
              <w:adjustRightInd w:val="0"/>
              <w:rPr>
                <w:rFonts w:cstheme="minorHAnsi"/>
                <w:sz w:val="20"/>
                <w:szCs w:val="20"/>
              </w:rPr>
            </w:pPr>
            <w:r w:rsidRPr="004317ED">
              <w:rPr>
                <w:rFonts w:cstheme="minorHAnsi"/>
                <w:sz w:val="20"/>
                <w:szCs w:val="20"/>
              </w:rPr>
              <w:t>15</w:t>
            </w:r>
          </w:p>
        </w:tc>
        <w:tc>
          <w:tcPr>
            <w:tcW w:w="1903" w:type="dxa"/>
          </w:tcPr>
          <w:p w14:paraId="324D6F1A" w14:textId="51E6F48C" w:rsidR="007B453D" w:rsidRPr="004317ED" w:rsidRDefault="00C931D6" w:rsidP="00C931D6">
            <w:pPr>
              <w:autoSpaceDE w:val="0"/>
              <w:autoSpaceDN w:val="0"/>
              <w:adjustRightInd w:val="0"/>
              <w:rPr>
                <w:rFonts w:cstheme="minorHAnsi"/>
                <w:sz w:val="20"/>
                <w:szCs w:val="20"/>
              </w:rPr>
            </w:pPr>
            <w:r w:rsidRPr="004317ED">
              <w:rPr>
                <w:rFonts w:cstheme="minorHAnsi"/>
                <w:sz w:val="20"/>
                <w:szCs w:val="20"/>
              </w:rPr>
              <w:t>AY_MURD1</w:t>
            </w:r>
          </w:p>
        </w:tc>
        <w:tc>
          <w:tcPr>
            <w:tcW w:w="5788" w:type="dxa"/>
          </w:tcPr>
          <w:p w14:paraId="5FAC10DC" w14:textId="61693402" w:rsidR="007B453D" w:rsidRPr="004317ED" w:rsidRDefault="00C931D6" w:rsidP="00C931D6">
            <w:pPr>
              <w:autoSpaceDE w:val="0"/>
              <w:autoSpaceDN w:val="0"/>
              <w:adjustRightInd w:val="0"/>
              <w:rPr>
                <w:rFonts w:cstheme="minorHAnsi"/>
                <w:sz w:val="20"/>
                <w:szCs w:val="20"/>
              </w:rPr>
            </w:pPr>
            <w:r w:rsidRPr="004317ED">
              <w:rPr>
                <w:rFonts w:cstheme="minorHAnsi"/>
                <w:sz w:val="20"/>
                <w:szCs w:val="20"/>
              </w:rPr>
              <w:t>Cumulative Average: 1 mile buffer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70FAEA6" w14:textId="77777777" w:rsidR="007B453D" w:rsidRPr="004317ED" w:rsidRDefault="007B453D" w:rsidP="00696CFD">
            <w:pPr>
              <w:pStyle w:val="ListParagraph"/>
              <w:ind w:left="0"/>
              <w:rPr>
                <w:rFonts w:cstheme="minorHAnsi"/>
                <w:sz w:val="20"/>
                <w:szCs w:val="20"/>
              </w:rPr>
            </w:pPr>
          </w:p>
        </w:tc>
      </w:tr>
      <w:tr w:rsidR="007B453D" w:rsidRPr="00CC5D71" w14:paraId="7BBF1490" w14:textId="77777777" w:rsidTr="00604541">
        <w:tc>
          <w:tcPr>
            <w:tcW w:w="977" w:type="dxa"/>
          </w:tcPr>
          <w:p w14:paraId="111A7AAA" w14:textId="19DFFFF5" w:rsidR="007B453D" w:rsidRPr="004317ED" w:rsidRDefault="005D3031" w:rsidP="00CC5D71">
            <w:pPr>
              <w:autoSpaceDE w:val="0"/>
              <w:autoSpaceDN w:val="0"/>
              <w:adjustRightInd w:val="0"/>
              <w:rPr>
                <w:rFonts w:cstheme="minorHAnsi"/>
                <w:sz w:val="20"/>
                <w:szCs w:val="20"/>
              </w:rPr>
            </w:pPr>
            <w:r w:rsidRPr="004317ED">
              <w:rPr>
                <w:rFonts w:cstheme="minorHAnsi"/>
                <w:sz w:val="20"/>
                <w:szCs w:val="20"/>
              </w:rPr>
              <w:t>16</w:t>
            </w:r>
          </w:p>
        </w:tc>
        <w:tc>
          <w:tcPr>
            <w:tcW w:w="1903" w:type="dxa"/>
          </w:tcPr>
          <w:p w14:paraId="3FE089E0" w14:textId="1EE7B472" w:rsidR="007B453D" w:rsidRPr="004317ED" w:rsidRDefault="00CC5D71" w:rsidP="00CC5D71">
            <w:pPr>
              <w:autoSpaceDE w:val="0"/>
              <w:autoSpaceDN w:val="0"/>
              <w:adjustRightInd w:val="0"/>
              <w:rPr>
                <w:rFonts w:cstheme="minorHAnsi"/>
                <w:sz w:val="20"/>
                <w:szCs w:val="20"/>
              </w:rPr>
            </w:pPr>
            <w:r w:rsidRPr="004317ED">
              <w:rPr>
                <w:rFonts w:cstheme="minorHAnsi"/>
                <w:sz w:val="20"/>
                <w:szCs w:val="20"/>
              </w:rPr>
              <w:t>AVG_MURDO14</w:t>
            </w:r>
          </w:p>
        </w:tc>
        <w:tc>
          <w:tcPr>
            <w:tcW w:w="5788" w:type="dxa"/>
          </w:tcPr>
          <w:p w14:paraId="2416201B" w14:textId="1BFD1F8C" w:rsidR="007B453D" w:rsidRPr="004317ED" w:rsidRDefault="00CC5D71" w:rsidP="00CC5D71">
            <w:pPr>
              <w:autoSpaceDE w:val="0"/>
              <w:autoSpaceDN w:val="0"/>
              <w:adjustRightInd w:val="0"/>
              <w:rPr>
                <w:rFonts w:cstheme="minorHAnsi"/>
                <w:sz w:val="20"/>
                <w:szCs w:val="20"/>
              </w:rPr>
            </w:pPr>
            <w:r w:rsidRPr="004317ED">
              <w:rPr>
                <w:rFonts w:cstheme="minorHAnsi"/>
                <w:sz w:val="20"/>
                <w:szCs w:val="20"/>
              </w:rPr>
              <w:t>Crime Rate 1 year prior to exam: 1/4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7FDA7B74" w14:textId="77777777" w:rsidR="007B453D" w:rsidRPr="004317ED" w:rsidRDefault="007B453D" w:rsidP="00696CFD">
            <w:pPr>
              <w:pStyle w:val="ListParagraph"/>
              <w:ind w:left="0"/>
              <w:rPr>
                <w:rFonts w:cstheme="minorHAnsi"/>
                <w:sz w:val="20"/>
                <w:szCs w:val="20"/>
              </w:rPr>
            </w:pPr>
          </w:p>
        </w:tc>
      </w:tr>
      <w:tr w:rsidR="005D3031" w:rsidRPr="00691A27" w14:paraId="60CCF7AA" w14:textId="77777777" w:rsidTr="00604541">
        <w:tc>
          <w:tcPr>
            <w:tcW w:w="977" w:type="dxa"/>
          </w:tcPr>
          <w:p w14:paraId="5F51311D" w14:textId="065FFF17" w:rsidR="005D3031" w:rsidRPr="004317ED" w:rsidRDefault="005D3031" w:rsidP="00691A27">
            <w:pPr>
              <w:autoSpaceDE w:val="0"/>
              <w:autoSpaceDN w:val="0"/>
              <w:adjustRightInd w:val="0"/>
              <w:rPr>
                <w:rFonts w:cstheme="minorHAnsi"/>
                <w:sz w:val="20"/>
                <w:szCs w:val="20"/>
              </w:rPr>
            </w:pPr>
            <w:r w:rsidRPr="004317ED">
              <w:rPr>
                <w:rFonts w:cstheme="minorHAnsi"/>
                <w:sz w:val="20"/>
                <w:szCs w:val="20"/>
              </w:rPr>
              <w:t>17</w:t>
            </w:r>
          </w:p>
        </w:tc>
        <w:tc>
          <w:tcPr>
            <w:tcW w:w="1903" w:type="dxa"/>
          </w:tcPr>
          <w:p w14:paraId="48D5FF13" w14:textId="632FA721" w:rsidR="005D3031" w:rsidRPr="004317ED" w:rsidRDefault="00691A27" w:rsidP="00691A27">
            <w:pPr>
              <w:autoSpaceDE w:val="0"/>
              <w:autoSpaceDN w:val="0"/>
              <w:adjustRightInd w:val="0"/>
              <w:rPr>
                <w:rFonts w:cstheme="minorHAnsi"/>
                <w:sz w:val="20"/>
                <w:szCs w:val="20"/>
              </w:rPr>
            </w:pPr>
            <w:r w:rsidRPr="004317ED">
              <w:rPr>
                <w:rFonts w:cstheme="minorHAnsi"/>
                <w:sz w:val="20"/>
                <w:szCs w:val="20"/>
              </w:rPr>
              <w:t>AVG_MURDO0</w:t>
            </w:r>
          </w:p>
        </w:tc>
        <w:tc>
          <w:tcPr>
            <w:tcW w:w="5788" w:type="dxa"/>
          </w:tcPr>
          <w:p w14:paraId="54A75810" w14:textId="58B00A23" w:rsidR="005D3031" w:rsidRPr="004317ED" w:rsidRDefault="00691A27" w:rsidP="00691A27">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32EA47B0" w14:textId="77777777" w:rsidR="005D3031" w:rsidRPr="004317ED" w:rsidRDefault="005D3031" w:rsidP="00696CFD">
            <w:pPr>
              <w:pStyle w:val="ListParagraph"/>
              <w:ind w:left="0"/>
              <w:rPr>
                <w:rFonts w:cstheme="minorHAnsi"/>
                <w:sz w:val="20"/>
                <w:szCs w:val="20"/>
              </w:rPr>
            </w:pPr>
          </w:p>
        </w:tc>
      </w:tr>
      <w:tr w:rsidR="005D3031" w:rsidRPr="00DF3396" w14:paraId="2E0FF6A5" w14:textId="77777777" w:rsidTr="00604541">
        <w:tc>
          <w:tcPr>
            <w:tcW w:w="977" w:type="dxa"/>
          </w:tcPr>
          <w:p w14:paraId="77516462" w14:textId="1581E3B9" w:rsidR="005D3031" w:rsidRPr="004317ED" w:rsidRDefault="005D3031" w:rsidP="00DF3396">
            <w:pPr>
              <w:autoSpaceDE w:val="0"/>
              <w:autoSpaceDN w:val="0"/>
              <w:adjustRightInd w:val="0"/>
              <w:rPr>
                <w:rFonts w:cstheme="minorHAnsi"/>
                <w:sz w:val="20"/>
                <w:szCs w:val="20"/>
              </w:rPr>
            </w:pPr>
            <w:r w:rsidRPr="004317ED">
              <w:rPr>
                <w:rFonts w:cstheme="minorHAnsi"/>
                <w:sz w:val="20"/>
                <w:szCs w:val="20"/>
              </w:rPr>
              <w:t>18</w:t>
            </w:r>
          </w:p>
        </w:tc>
        <w:tc>
          <w:tcPr>
            <w:tcW w:w="1903" w:type="dxa"/>
          </w:tcPr>
          <w:p w14:paraId="0884FAE4" w14:textId="76237E6B" w:rsidR="005D3031" w:rsidRPr="004317ED" w:rsidRDefault="00DF3396" w:rsidP="00DF3396">
            <w:pPr>
              <w:autoSpaceDE w:val="0"/>
              <w:autoSpaceDN w:val="0"/>
              <w:adjustRightInd w:val="0"/>
              <w:rPr>
                <w:rFonts w:cstheme="minorHAnsi"/>
                <w:sz w:val="20"/>
                <w:szCs w:val="20"/>
              </w:rPr>
            </w:pPr>
            <w:r w:rsidRPr="004317ED">
              <w:rPr>
                <w:rFonts w:cstheme="minorHAnsi"/>
                <w:sz w:val="20"/>
                <w:szCs w:val="20"/>
              </w:rPr>
              <w:t>AVG_MURDO1</w:t>
            </w:r>
          </w:p>
        </w:tc>
        <w:tc>
          <w:tcPr>
            <w:tcW w:w="5788" w:type="dxa"/>
          </w:tcPr>
          <w:p w14:paraId="7099B6E5" w14:textId="7481B71B" w:rsidR="005D3031" w:rsidRPr="004317ED" w:rsidRDefault="00DF3396" w:rsidP="00DF3396">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540A66A0" w14:textId="77777777" w:rsidR="005D3031" w:rsidRPr="004317ED" w:rsidRDefault="005D3031" w:rsidP="00696CFD">
            <w:pPr>
              <w:pStyle w:val="ListParagraph"/>
              <w:ind w:left="0"/>
              <w:rPr>
                <w:rFonts w:cstheme="minorHAnsi"/>
                <w:sz w:val="20"/>
                <w:szCs w:val="20"/>
              </w:rPr>
            </w:pPr>
          </w:p>
        </w:tc>
      </w:tr>
      <w:tr w:rsidR="005D3031" w:rsidRPr="00D37951" w14:paraId="0C41E732" w14:textId="77777777" w:rsidTr="00604541">
        <w:tc>
          <w:tcPr>
            <w:tcW w:w="977" w:type="dxa"/>
          </w:tcPr>
          <w:p w14:paraId="08B708F8" w14:textId="5C56C072" w:rsidR="005D3031" w:rsidRPr="004317ED" w:rsidRDefault="005D3031" w:rsidP="00D37951">
            <w:pPr>
              <w:autoSpaceDE w:val="0"/>
              <w:autoSpaceDN w:val="0"/>
              <w:adjustRightInd w:val="0"/>
              <w:rPr>
                <w:rFonts w:cstheme="minorHAnsi"/>
                <w:sz w:val="20"/>
                <w:szCs w:val="20"/>
              </w:rPr>
            </w:pPr>
            <w:r w:rsidRPr="004317ED">
              <w:rPr>
                <w:rFonts w:cstheme="minorHAnsi"/>
                <w:sz w:val="20"/>
                <w:szCs w:val="20"/>
              </w:rPr>
              <w:t>19</w:t>
            </w:r>
          </w:p>
        </w:tc>
        <w:tc>
          <w:tcPr>
            <w:tcW w:w="1903" w:type="dxa"/>
          </w:tcPr>
          <w:p w14:paraId="70DFC591" w14:textId="19284536" w:rsidR="005D3031" w:rsidRPr="004317ED" w:rsidRDefault="00D37951" w:rsidP="00D37951">
            <w:pPr>
              <w:autoSpaceDE w:val="0"/>
              <w:autoSpaceDN w:val="0"/>
              <w:adjustRightInd w:val="0"/>
              <w:rPr>
                <w:rFonts w:cstheme="minorHAnsi"/>
                <w:sz w:val="20"/>
                <w:szCs w:val="20"/>
              </w:rPr>
            </w:pPr>
            <w:r w:rsidRPr="004317ED">
              <w:rPr>
                <w:rFonts w:cstheme="minorHAnsi"/>
                <w:sz w:val="20"/>
                <w:szCs w:val="20"/>
              </w:rPr>
              <w:t>AY_MURDO14</w:t>
            </w:r>
          </w:p>
        </w:tc>
        <w:tc>
          <w:tcPr>
            <w:tcW w:w="5788" w:type="dxa"/>
          </w:tcPr>
          <w:p w14:paraId="53AB43B6" w14:textId="2F5A7135" w:rsidR="005D3031" w:rsidRPr="004317ED" w:rsidRDefault="00D37951" w:rsidP="00D37951">
            <w:pPr>
              <w:autoSpaceDE w:val="0"/>
              <w:autoSpaceDN w:val="0"/>
              <w:adjustRightInd w:val="0"/>
              <w:rPr>
                <w:rFonts w:cstheme="minorHAnsi"/>
                <w:sz w:val="20"/>
                <w:szCs w:val="20"/>
              </w:rPr>
            </w:pPr>
            <w:r w:rsidRPr="004317ED">
              <w:rPr>
                <w:rFonts w:cstheme="minorHAnsi"/>
                <w:sz w:val="20"/>
                <w:szCs w:val="20"/>
              </w:rPr>
              <w:t>Cumulative Average: 1/4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C5176A7" w14:textId="77777777" w:rsidR="005D3031" w:rsidRPr="004317ED" w:rsidRDefault="005D3031" w:rsidP="00696CFD">
            <w:pPr>
              <w:pStyle w:val="ListParagraph"/>
              <w:ind w:left="0"/>
              <w:rPr>
                <w:rFonts w:cstheme="minorHAnsi"/>
                <w:sz w:val="20"/>
                <w:szCs w:val="20"/>
              </w:rPr>
            </w:pPr>
          </w:p>
        </w:tc>
      </w:tr>
      <w:tr w:rsidR="00C379AD" w:rsidRPr="00564150" w14:paraId="42B69C88" w14:textId="77777777" w:rsidTr="00604541">
        <w:tc>
          <w:tcPr>
            <w:tcW w:w="977" w:type="dxa"/>
          </w:tcPr>
          <w:p w14:paraId="40946426" w14:textId="0CAAE952" w:rsidR="00C379AD" w:rsidRPr="004317ED" w:rsidRDefault="00C379AD" w:rsidP="00564150">
            <w:pPr>
              <w:autoSpaceDE w:val="0"/>
              <w:autoSpaceDN w:val="0"/>
              <w:adjustRightInd w:val="0"/>
              <w:rPr>
                <w:rFonts w:cstheme="minorHAnsi"/>
                <w:sz w:val="20"/>
                <w:szCs w:val="20"/>
              </w:rPr>
            </w:pPr>
            <w:r w:rsidRPr="004317ED">
              <w:rPr>
                <w:rFonts w:cstheme="minorHAnsi"/>
                <w:sz w:val="20"/>
                <w:szCs w:val="20"/>
              </w:rPr>
              <w:t>20</w:t>
            </w:r>
          </w:p>
        </w:tc>
        <w:tc>
          <w:tcPr>
            <w:tcW w:w="1903" w:type="dxa"/>
          </w:tcPr>
          <w:p w14:paraId="17D2D7C7" w14:textId="217674BD" w:rsidR="00C379AD" w:rsidRPr="004317ED" w:rsidRDefault="00564150" w:rsidP="00564150">
            <w:pPr>
              <w:autoSpaceDE w:val="0"/>
              <w:autoSpaceDN w:val="0"/>
              <w:adjustRightInd w:val="0"/>
              <w:rPr>
                <w:rFonts w:cstheme="minorHAnsi"/>
                <w:sz w:val="20"/>
                <w:szCs w:val="20"/>
              </w:rPr>
            </w:pPr>
            <w:r w:rsidRPr="004317ED">
              <w:rPr>
                <w:rFonts w:cstheme="minorHAnsi"/>
                <w:sz w:val="20"/>
                <w:szCs w:val="20"/>
              </w:rPr>
              <w:t>AY_MURDO0</w:t>
            </w:r>
          </w:p>
        </w:tc>
        <w:tc>
          <w:tcPr>
            <w:tcW w:w="5788" w:type="dxa"/>
          </w:tcPr>
          <w:p w14:paraId="0EACBC32" w14:textId="3BB5D565" w:rsidR="00C379AD" w:rsidRPr="004317ED" w:rsidRDefault="00564150" w:rsidP="00564150">
            <w:pPr>
              <w:autoSpaceDE w:val="0"/>
              <w:autoSpaceDN w:val="0"/>
              <w:adjustRightInd w:val="0"/>
              <w:rPr>
                <w:rFonts w:cstheme="minorHAnsi"/>
                <w:sz w:val="20"/>
                <w:szCs w:val="20"/>
              </w:rPr>
            </w:pPr>
            <w:r w:rsidRPr="004317ED">
              <w:rPr>
                <w:rFonts w:cstheme="minorHAnsi"/>
                <w:sz w:val="20"/>
                <w:szCs w:val="20"/>
              </w:rPr>
              <w:t>Cumulative Average: 1/2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13BC87E8" w14:textId="77777777" w:rsidR="00C379AD" w:rsidRPr="004317ED" w:rsidRDefault="00C379AD" w:rsidP="00696CFD">
            <w:pPr>
              <w:pStyle w:val="ListParagraph"/>
              <w:ind w:left="0"/>
              <w:rPr>
                <w:rFonts w:cstheme="minorHAnsi"/>
                <w:sz w:val="20"/>
                <w:szCs w:val="20"/>
              </w:rPr>
            </w:pPr>
          </w:p>
        </w:tc>
      </w:tr>
      <w:tr w:rsidR="00C379AD" w:rsidRPr="00CA10E9" w14:paraId="337F53FA" w14:textId="77777777" w:rsidTr="00604541">
        <w:tc>
          <w:tcPr>
            <w:tcW w:w="977" w:type="dxa"/>
          </w:tcPr>
          <w:p w14:paraId="7BC4C594" w14:textId="5CBFB846" w:rsidR="00C379AD" w:rsidRPr="004317ED" w:rsidRDefault="00C379AD" w:rsidP="00CA10E9">
            <w:pPr>
              <w:autoSpaceDE w:val="0"/>
              <w:autoSpaceDN w:val="0"/>
              <w:adjustRightInd w:val="0"/>
              <w:rPr>
                <w:rFonts w:cstheme="minorHAnsi"/>
                <w:sz w:val="20"/>
                <w:szCs w:val="20"/>
              </w:rPr>
            </w:pPr>
            <w:r w:rsidRPr="004317ED">
              <w:rPr>
                <w:rFonts w:cstheme="minorHAnsi"/>
                <w:sz w:val="20"/>
                <w:szCs w:val="20"/>
              </w:rPr>
              <w:t>21</w:t>
            </w:r>
          </w:p>
        </w:tc>
        <w:tc>
          <w:tcPr>
            <w:tcW w:w="1903" w:type="dxa"/>
          </w:tcPr>
          <w:p w14:paraId="46DCC87C" w14:textId="03F1B142" w:rsidR="00C379AD" w:rsidRPr="004317ED" w:rsidRDefault="00CA10E9" w:rsidP="00CA10E9">
            <w:pPr>
              <w:autoSpaceDE w:val="0"/>
              <w:autoSpaceDN w:val="0"/>
              <w:adjustRightInd w:val="0"/>
              <w:rPr>
                <w:rFonts w:cstheme="minorHAnsi"/>
                <w:sz w:val="20"/>
                <w:szCs w:val="20"/>
              </w:rPr>
            </w:pPr>
            <w:r w:rsidRPr="004317ED">
              <w:rPr>
                <w:rFonts w:cstheme="minorHAnsi"/>
                <w:sz w:val="20"/>
                <w:szCs w:val="20"/>
              </w:rPr>
              <w:t>AY_MURDO1</w:t>
            </w:r>
          </w:p>
        </w:tc>
        <w:tc>
          <w:tcPr>
            <w:tcW w:w="5788" w:type="dxa"/>
          </w:tcPr>
          <w:p w14:paraId="1F04117E" w14:textId="49C8670C" w:rsidR="00C379AD" w:rsidRPr="004317ED" w:rsidRDefault="00CA10E9" w:rsidP="00CA10E9">
            <w:pPr>
              <w:autoSpaceDE w:val="0"/>
              <w:autoSpaceDN w:val="0"/>
              <w:adjustRightInd w:val="0"/>
              <w:rPr>
                <w:rFonts w:cstheme="minorHAnsi"/>
                <w:sz w:val="20"/>
                <w:szCs w:val="20"/>
              </w:rPr>
            </w:pPr>
            <w:r w:rsidRPr="004317ED">
              <w:rPr>
                <w:rFonts w:cstheme="minorHAnsi"/>
                <w:sz w:val="20"/>
                <w:szCs w:val="20"/>
              </w:rPr>
              <w:t>Cumulative Average: 1 mile buffer outdoor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7A1FDD72" w14:textId="77777777" w:rsidR="00C379AD" w:rsidRPr="004317ED" w:rsidRDefault="00C379AD" w:rsidP="00696CFD">
            <w:pPr>
              <w:pStyle w:val="ListParagraph"/>
              <w:ind w:left="0"/>
              <w:rPr>
                <w:rFonts w:cstheme="minorHAnsi"/>
                <w:sz w:val="20"/>
                <w:szCs w:val="20"/>
              </w:rPr>
            </w:pPr>
          </w:p>
        </w:tc>
      </w:tr>
      <w:tr w:rsidR="00C379AD" w:rsidRPr="0057013E" w14:paraId="134C2810" w14:textId="77777777" w:rsidTr="00604541">
        <w:tc>
          <w:tcPr>
            <w:tcW w:w="977" w:type="dxa"/>
          </w:tcPr>
          <w:p w14:paraId="67E1813E" w14:textId="0F10FFDE" w:rsidR="00C379AD" w:rsidRPr="004317ED" w:rsidRDefault="00C379AD" w:rsidP="00B56EEF">
            <w:pPr>
              <w:autoSpaceDE w:val="0"/>
              <w:autoSpaceDN w:val="0"/>
              <w:adjustRightInd w:val="0"/>
              <w:rPr>
                <w:rFonts w:cstheme="minorHAnsi"/>
                <w:sz w:val="20"/>
                <w:szCs w:val="20"/>
              </w:rPr>
            </w:pPr>
            <w:r w:rsidRPr="004317ED">
              <w:rPr>
                <w:rFonts w:cstheme="minorHAnsi"/>
                <w:sz w:val="20"/>
                <w:szCs w:val="20"/>
              </w:rPr>
              <w:t>22</w:t>
            </w:r>
          </w:p>
        </w:tc>
        <w:tc>
          <w:tcPr>
            <w:tcW w:w="1903" w:type="dxa"/>
          </w:tcPr>
          <w:p w14:paraId="51281824" w14:textId="29F8528E" w:rsidR="00C379AD" w:rsidRPr="004317ED" w:rsidRDefault="00B56EEF" w:rsidP="00B56EEF">
            <w:pPr>
              <w:autoSpaceDE w:val="0"/>
              <w:autoSpaceDN w:val="0"/>
              <w:adjustRightInd w:val="0"/>
              <w:rPr>
                <w:rFonts w:cstheme="minorHAnsi"/>
                <w:sz w:val="20"/>
                <w:szCs w:val="20"/>
              </w:rPr>
            </w:pPr>
            <w:r w:rsidRPr="004317ED">
              <w:rPr>
                <w:rFonts w:cstheme="minorHAnsi"/>
                <w:sz w:val="20"/>
                <w:szCs w:val="20"/>
              </w:rPr>
              <w:t>AVG_MURDI14</w:t>
            </w:r>
          </w:p>
        </w:tc>
        <w:tc>
          <w:tcPr>
            <w:tcW w:w="5788" w:type="dxa"/>
          </w:tcPr>
          <w:p w14:paraId="0A32F725" w14:textId="28260BA8" w:rsidR="00C379AD" w:rsidRPr="004317ED" w:rsidRDefault="00B56EEF" w:rsidP="00B56EE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1/4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04006A7" w14:textId="77777777" w:rsidR="00C379AD" w:rsidRPr="004317ED" w:rsidRDefault="00C379AD" w:rsidP="00696CFD">
            <w:pPr>
              <w:pStyle w:val="ListParagraph"/>
              <w:ind w:left="0"/>
              <w:rPr>
                <w:rFonts w:cstheme="minorHAnsi"/>
                <w:sz w:val="20"/>
                <w:szCs w:val="20"/>
              </w:rPr>
            </w:pPr>
          </w:p>
        </w:tc>
      </w:tr>
      <w:tr w:rsidR="007137A3" w:rsidRPr="00692D39" w14:paraId="293419EC" w14:textId="77777777" w:rsidTr="00604541">
        <w:tc>
          <w:tcPr>
            <w:tcW w:w="977" w:type="dxa"/>
          </w:tcPr>
          <w:p w14:paraId="7839A1AC" w14:textId="7D9E2240" w:rsidR="007137A3" w:rsidRPr="004317ED" w:rsidRDefault="007137A3" w:rsidP="00692D39">
            <w:pPr>
              <w:autoSpaceDE w:val="0"/>
              <w:autoSpaceDN w:val="0"/>
              <w:adjustRightInd w:val="0"/>
              <w:rPr>
                <w:rFonts w:cstheme="minorHAnsi"/>
                <w:sz w:val="20"/>
                <w:szCs w:val="20"/>
              </w:rPr>
            </w:pPr>
            <w:r w:rsidRPr="004317ED">
              <w:rPr>
                <w:rFonts w:cstheme="minorHAnsi"/>
                <w:sz w:val="20"/>
                <w:szCs w:val="20"/>
              </w:rPr>
              <w:t>23</w:t>
            </w:r>
          </w:p>
        </w:tc>
        <w:tc>
          <w:tcPr>
            <w:tcW w:w="1903" w:type="dxa"/>
          </w:tcPr>
          <w:p w14:paraId="55FC3899" w14:textId="4B59F63C" w:rsidR="007137A3" w:rsidRPr="004317ED" w:rsidRDefault="00692D39" w:rsidP="00692D39">
            <w:pPr>
              <w:autoSpaceDE w:val="0"/>
              <w:autoSpaceDN w:val="0"/>
              <w:adjustRightInd w:val="0"/>
              <w:rPr>
                <w:rFonts w:cstheme="minorHAnsi"/>
                <w:sz w:val="20"/>
                <w:szCs w:val="20"/>
              </w:rPr>
            </w:pPr>
            <w:r w:rsidRPr="004317ED">
              <w:rPr>
                <w:rFonts w:cstheme="minorHAnsi"/>
                <w:sz w:val="20"/>
                <w:szCs w:val="20"/>
              </w:rPr>
              <w:t>AVG_MURDI0</w:t>
            </w:r>
          </w:p>
        </w:tc>
        <w:tc>
          <w:tcPr>
            <w:tcW w:w="5788" w:type="dxa"/>
          </w:tcPr>
          <w:p w14:paraId="48141BD3" w14:textId="5699ECC5" w:rsidR="007137A3" w:rsidRPr="004317ED" w:rsidRDefault="00692D39" w:rsidP="00692D39">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467C4A1D" w14:textId="77777777" w:rsidR="007137A3" w:rsidRPr="004317ED" w:rsidRDefault="007137A3" w:rsidP="00696CFD">
            <w:pPr>
              <w:pStyle w:val="ListParagraph"/>
              <w:ind w:left="0"/>
              <w:rPr>
                <w:rFonts w:cstheme="minorHAnsi"/>
                <w:sz w:val="20"/>
                <w:szCs w:val="20"/>
              </w:rPr>
            </w:pPr>
          </w:p>
        </w:tc>
      </w:tr>
      <w:tr w:rsidR="007137A3" w:rsidRPr="003C38E9" w14:paraId="64416546" w14:textId="77777777" w:rsidTr="00604541">
        <w:tc>
          <w:tcPr>
            <w:tcW w:w="977" w:type="dxa"/>
          </w:tcPr>
          <w:p w14:paraId="093701D8" w14:textId="2F0E2095" w:rsidR="007137A3" w:rsidRPr="004317ED" w:rsidRDefault="007137A3" w:rsidP="003C38E9">
            <w:pPr>
              <w:autoSpaceDE w:val="0"/>
              <w:autoSpaceDN w:val="0"/>
              <w:adjustRightInd w:val="0"/>
              <w:rPr>
                <w:rFonts w:cstheme="minorHAnsi"/>
                <w:sz w:val="20"/>
                <w:szCs w:val="20"/>
              </w:rPr>
            </w:pPr>
            <w:r w:rsidRPr="004317ED">
              <w:rPr>
                <w:rFonts w:cstheme="minorHAnsi"/>
                <w:sz w:val="20"/>
                <w:szCs w:val="20"/>
              </w:rPr>
              <w:t>24</w:t>
            </w:r>
          </w:p>
        </w:tc>
        <w:tc>
          <w:tcPr>
            <w:tcW w:w="1903" w:type="dxa"/>
          </w:tcPr>
          <w:p w14:paraId="1E4E62BC" w14:textId="60E2F195" w:rsidR="007137A3" w:rsidRPr="004317ED" w:rsidRDefault="003C38E9" w:rsidP="003C38E9">
            <w:pPr>
              <w:autoSpaceDE w:val="0"/>
              <w:autoSpaceDN w:val="0"/>
              <w:adjustRightInd w:val="0"/>
              <w:rPr>
                <w:rFonts w:cstheme="minorHAnsi"/>
                <w:sz w:val="20"/>
                <w:szCs w:val="20"/>
              </w:rPr>
            </w:pPr>
            <w:r w:rsidRPr="004317ED">
              <w:rPr>
                <w:rFonts w:cstheme="minorHAnsi"/>
                <w:sz w:val="20"/>
                <w:szCs w:val="20"/>
              </w:rPr>
              <w:t>AVG_MURDI1</w:t>
            </w:r>
          </w:p>
        </w:tc>
        <w:tc>
          <w:tcPr>
            <w:tcW w:w="5788" w:type="dxa"/>
          </w:tcPr>
          <w:p w14:paraId="402E80AB" w14:textId="6A1D1901" w:rsidR="007137A3" w:rsidRPr="004317ED" w:rsidRDefault="003C38E9" w:rsidP="003C38E9">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530AE6B4" w14:textId="77777777" w:rsidR="007137A3" w:rsidRPr="004317ED" w:rsidRDefault="007137A3" w:rsidP="00696CFD">
            <w:pPr>
              <w:pStyle w:val="ListParagraph"/>
              <w:ind w:left="0"/>
              <w:rPr>
                <w:rFonts w:cstheme="minorHAnsi"/>
                <w:sz w:val="20"/>
                <w:szCs w:val="20"/>
              </w:rPr>
            </w:pPr>
          </w:p>
        </w:tc>
      </w:tr>
      <w:tr w:rsidR="007137A3" w:rsidRPr="00F015F8" w14:paraId="52C0632B" w14:textId="77777777" w:rsidTr="00604541">
        <w:tc>
          <w:tcPr>
            <w:tcW w:w="977" w:type="dxa"/>
          </w:tcPr>
          <w:p w14:paraId="2CE0E5B5" w14:textId="6B7020BF" w:rsidR="007137A3" w:rsidRPr="004317ED" w:rsidRDefault="007137A3" w:rsidP="00F015F8">
            <w:pPr>
              <w:autoSpaceDE w:val="0"/>
              <w:autoSpaceDN w:val="0"/>
              <w:adjustRightInd w:val="0"/>
              <w:rPr>
                <w:rFonts w:cstheme="minorHAnsi"/>
                <w:sz w:val="20"/>
                <w:szCs w:val="20"/>
              </w:rPr>
            </w:pPr>
            <w:r w:rsidRPr="004317ED">
              <w:rPr>
                <w:rFonts w:cstheme="minorHAnsi"/>
                <w:sz w:val="20"/>
                <w:szCs w:val="20"/>
              </w:rPr>
              <w:t>25</w:t>
            </w:r>
          </w:p>
        </w:tc>
        <w:tc>
          <w:tcPr>
            <w:tcW w:w="1903" w:type="dxa"/>
          </w:tcPr>
          <w:p w14:paraId="4AD91FBA" w14:textId="576B9FE1" w:rsidR="007137A3" w:rsidRPr="004317ED" w:rsidRDefault="00F015F8" w:rsidP="00F015F8">
            <w:pPr>
              <w:autoSpaceDE w:val="0"/>
              <w:autoSpaceDN w:val="0"/>
              <w:adjustRightInd w:val="0"/>
              <w:rPr>
                <w:rFonts w:cstheme="minorHAnsi"/>
                <w:sz w:val="20"/>
                <w:szCs w:val="20"/>
              </w:rPr>
            </w:pPr>
            <w:r w:rsidRPr="004317ED">
              <w:rPr>
                <w:rFonts w:cstheme="minorHAnsi"/>
                <w:sz w:val="20"/>
                <w:szCs w:val="20"/>
              </w:rPr>
              <w:t>AY_MURDI14</w:t>
            </w:r>
          </w:p>
        </w:tc>
        <w:tc>
          <w:tcPr>
            <w:tcW w:w="5788" w:type="dxa"/>
          </w:tcPr>
          <w:p w14:paraId="06A30DA6" w14:textId="79553A97" w:rsidR="007137A3" w:rsidRPr="004317ED" w:rsidRDefault="00F015F8" w:rsidP="00F015F8">
            <w:pPr>
              <w:tabs>
                <w:tab w:val="center" w:pos="6480"/>
              </w:tabs>
              <w:autoSpaceDE w:val="0"/>
              <w:autoSpaceDN w:val="0"/>
              <w:adjustRightInd w:val="0"/>
              <w:rPr>
                <w:rFonts w:cstheme="minorHAnsi"/>
                <w:sz w:val="20"/>
                <w:szCs w:val="20"/>
              </w:rPr>
            </w:pPr>
            <w:r w:rsidRPr="004317ED">
              <w:rPr>
                <w:rFonts w:cstheme="minorHAnsi"/>
                <w:sz w:val="20"/>
                <w:szCs w:val="20"/>
              </w:rPr>
              <w:t>Cumulative Average: 1/4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384F3C12" w14:textId="77777777" w:rsidR="007137A3" w:rsidRPr="004317ED" w:rsidRDefault="007137A3" w:rsidP="00696CFD">
            <w:pPr>
              <w:pStyle w:val="ListParagraph"/>
              <w:ind w:left="0"/>
              <w:rPr>
                <w:rFonts w:cstheme="minorHAnsi"/>
                <w:sz w:val="20"/>
                <w:szCs w:val="20"/>
              </w:rPr>
            </w:pPr>
          </w:p>
        </w:tc>
      </w:tr>
      <w:tr w:rsidR="007137A3" w:rsidRPr="0028408A" w14:paraId="1A9E7D51" w14:textId="77777777" w:rsidTr="00604541">
        <w:tc>
          <w:tcPr>
            <w:tcW w:w="977" w:type="dxa"/>
          </w:tcPr>
          <w:p w14:paraId="75925B4D" w14:textId="7B027627" w:rsidR="007137A3" w:rsidRPr="004317ED" w:rsidRDefault="007137A3" w:rsidP="0028408A">
            <w:pPr>
              <w:autoSpaceDE w:val="0"/>
              <w:autoSpaceDN w:val="0"/>
              <w:adjustRightInd w:val="0"/>
              <w:rPr>
                <w:rFonts w:cstheme="minorHAnsi"/>
                <w:sz w:val="20"/>
                <w:szCs w:val="20"/>
              </w:rPr>
            </w:pPr>
            <w:r w:rsidRPr="004317ED">
              <w:rPr>
                <w:rFonts w:cstheme="minorHAnsi"/>
                <w:sz w:val="20"/>
                <w:szCs w:val="20"/>
              </w:rPr>
              <w:t>26</w:t>
            </w:r>
          </w:p>
        </w:tc>
        <w:tc>
          <w:tcPr>
            <w:tcW w:w="1903" w:type="dxa"/>
          </w:tcPr>
          <w:p w14:paraId="0AC58A6B" w14:textId="4B387C2E" w:rsidR="007137A3" w:rsidRPr="004317ED" w:rsidRDefault="0028408A" w:rsidP="0028408A">
            <w:pPr>
              <w:autoSpaceDE w:val="0"/>
              <w:autoSpaceDN w:val="0"/>
              <w:adjustRightInd w:val="0"/>
              <w:rPr>
                <w:rFonts w:cstheme="minorHAnsi"/>
                <w:sz w:val="20"/>
                <w:szCs w:val="20"/>
              </w:rPr>
            </w:pPr>
            <w:r w:rsidRPr="004317ED">
              <w:rPr>
                <w:rFonts w:cstheme="minorHAnsi"/>
                <w:sz w:val="20"/>
                <w:szCs w:val="20"/>
              </w:rPr>
              <w:t>AY_MURDI0</w:t>
            </w:r>
          </w:p>
        </w:tc>
        <w:tc>
          <w:tcPr>
            <w:tcW w:w="5788" w:type="dxa"/>
          </w:tcPr>
          <w:p w14:paraId="575BDEA5" w14:textId="55B59D07" w:rsidR="007137A3" w:rsidRPr="004317ED" w:rsidRDefault="0028408A" w:rsidP="0028408A">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7A794D7C" w14:textId="77777777" w:rsidR="007137A3" w:rsidRPr="004317ED" w:rsidRDefault="007137A3" w:rsidP="00696CFD">
            <w:pPr>
              <w:pStyle w:val="ListParagraph"/>
              <w:ind w:left="0"/>
              <w:rPr>
                <w:rFonts w:cstheme="minorHAnsi"/>
                <w:sz w:val="20"/>
                <w:szCs w:val="20"/>
              </w:rPr>
            </w:pPr>
          </w:p>
        </w:tc>
      </w:tr>
      <w:tr w:rsidR="00B238E0" w:rsidRPr="0028408A" w14:paraId="406843AB" w14:textId="77777777" w:rsidTr="00604541">
        <w:tc>
          <w:tcPr>
            <w:tcW w:w="977" w:type="dxa"/>
          </w:tcPr>
          <w:p w14:paraId="2F4068BD" w14:textId="00436DEB" w:rsidR="00B238E0" w:rsidRPr="004317ED" w:rsidRDefault="00B238E0" w:rsidP="0028408A">
            <w:pPr>
              <w:autoSpaceDE w:val="0"/>
              <w:autoSpaceDN w:val="0"/>
              <w:adjustRightInd w:val="0"/>
              <w:rPr>
                <w:rFonts w:cstheme="minorHAnsi"/>
                <w:sz w:val="20"/>
                <w:szCs w:val="20"/>
              </w:rPr>
            </w:pPr>
            <w:r w:rsidRPr="004317ED">
              <w:rPr>
                <w:rFonts w:cstheme="minorHAnsi"/>
                <w:sz w:val="20"/>
                <w:szCs w:val="20"/>
              </w:rPr>
              <w:t>27</w:t>
            </w:r>
          </w:p>
        </w:tc>
        <w:tc>
          <w:tcPr>
            <w:tcW w:w="1903" w:type="dxa"/>
          </w:tcPr>
          <w:p w14:paraId="54FEE357" w14:textId="252D0EB6" w:rsidR="00B238E0" w:rsidRPr="004317ED" w:rsidRDefault="0028408A" w:rsidP="0028408A">
            <w:pPr>
              <w:autoSpaceDE w:val="0"/>
              <w:autoSpaceDN w:val="0"/>
              <w:adjustRightInd w:val="0"/>
              <w:rPr>
                <w:rFonts w:cstheme="minorHAnsi"/>
                <w:sz w:val="20"/>
                <w:szCs w:val="20"/>
              </w:rPr>
            </w:pPr>
            <w:r w:rsidRPr="004317ED">
              <w:rPr>
                <w:rFonts w:cstheme="minorHAnsi"/>
                <w:sz w:val="20"/>
                <w:szCs w:val="20"/>
              </w:rPr>
              <w:t>AY_MURDI1</w:t>
            </w:r>
          </w:p>
        </w:tc>
        <w:tc>
          <w:tcPr>
            <w:tcW w:w="5788" w:type="dxa"/>
          </w:tcPr>
          <w:p w14:paraId="516461C9" w14:textId="3355FE38" w:rsidR="00B238E0" w:rsidRPr="004317ED" w:rsidRDefault="0028408A" w:rsidP="009F1147">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murders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13084C6A" w14:textId="77777777" w:rsidR="00B238E0" w:rsidRPr="004317ED" w:rsidRDefault="00B238E0" w:rsidP="00696CFD">
            <w:pPr>
              <w:pStyle w:val="ListParagraph"/>
              <w:ind w:left="0"/>
              <w:rPr>
                <w:rFonts w:cstheme="minorHAnsi"/>
                <w:sz w:val="20"/>
                <w:szCs w:val="20"/>
              </w:rPr>
            </w:pPr>
          </w:p>
        </w:tc>
      </w:tr>
      <w:tr w:rsidR="00B238E0" w:rsidRPr="008E4125" w14:paraId="34B34C44" w14:textId="77777777" w:rsidTr="00604541">
        <w:tc>
          <w:tcPr>
            <w:tcW w:w="977" w:type="dxa"/>
          </w:tcPr>
          <w:p w14:paraId="6ED7B9A4" w14:textId="03037CF5" w:rsidR="00B238E0" w:rsidRPr="004317ED" w:rsidRDefault="00B238E0" w:rsidP="008E4125">
            <w:pPr>
              <w:autoSpaceDE w:val="0"/>
              <w:autoSpaceDN w:val="0"/>
              <w:adjustRightInd w:val="0"/>
              <w:rPr>
                <w:rFonts w:cstheme="minorHAnsi"/>
                <w:sz w:val="20"/>
                <w:szCs w:val="20"/>
              </w:rPr>
            </w:pPr>
            <w:r w:rsidRPr="004317ED">
              <w:rPr>
                <w:rFonts w:cstheme="minorHAnsi"/>
                <w:sz w:val="20"/>
                <w:szCs w:val="20"/>
              </w:rPr>
              <w:t>28</w:t>
            </w:r>
          </w:p>
        </w:tc>
        <w:tc>
          <w:tcPr>
            <w:tcW w:w="1903" w:type="dxa"/>
          </w:tcPr>
          <w:p w14:paraId="64F9BD51" w14:textId="1968BCED" w:rsidR="00B238E0" w:rsidRPr="004317ED" w:rsidRDefault="008E4125" w:rsidP="008E4125">
            <w:pPr>
              <w:autoSpaceDE w:val="0"/>
              <w:autoSpaceDN w:val="0"/>
              <w:adjustRightInd w:val="0"/>
              <w:rPr>
                <w:rFonts w:cstheme="minorHAnsi"/>
                <w:sz w:val="20"/>
                <w:szCs w:val="20"/>
              </w:rPr>
            </w:pPr>
            <w:r w:rsidRPr="004317ED">
              <w:rPr>
                <w:rFonts w:cstheme="minorHAnsi"/>
                <w:sz w:val="20"/>
                <w:szCs w:val="20"/>
              </w:rPr>
              <w:t>AVG_BURG14</w:t>
            </w:r>
          </w:p>
        </w:tc>
        <w:tc>
          <w:tcPr>
            <w:tcW w:w="5788" w:type="dxa"/>
          </w:tcPr>
          <w:p w14:paraId="5BE0A643" w14:textId="63F5E8B0" w:rsidR="00B238E0" w:rsidRPr="004317ED" w:rsidRDefault="008E4125" w:rsidP="008E4125">
            <w:pPr>
              <w:autoSpaceDE w:val="0"/>
              <w:autoSpaceDN w:val="0"/>
              <w:adjustRightInd w:val="0"/>
              <w:rPr>
                <w:rFonts w:cstheme="minorHAnsi"/>
                <w:sz w:val="20"/>
                <w:szCs w:val="20"/>
              </w:rPr>
            </w:pPr>
            <w:r w:rsidRPr="004317ED">
              <w:rPr>
                <w:rFonts w:cstheme="minorHAnsi"/>
                <w:sz w:val="20"/>
                <w:szCs w:val="20"/>
              </w:rPr>
              <w:t>Crime Rate 1 year prior to exam: 1/4 mile buffer burglaries (crimes per 1,000 persons)</w:t>
            </w:r>
            <w:r w:rsidR="00F85B6D">
              <w:rPr>
                <w:rFonts w:cstheme="minorHAnsi"/>
                <w:sz w:val="20"/>
                <w:szCs w:val="20"/>
              </w:rPr>
              <w:t xml:space="preserve"> - Available in all 4 sites</w:t>
            </w:r>
          </w:p>
        </w:tc>
        <w:tc>
          <w:tcPr>
            <w:tcW w:w="1952" w:type="dxa"/>
          </w:tcPr>
          <w:p w14:paraId="54575060" w14:textId="77777777" w:rsidR="00B238E0" w:rsidRPr="004317ED" w:rsidRDefault="00B238E0" w:rsidP="00696CFD">
            <w:pPr>
              <w:pStyle w:val="ListParagraph"/>
              <w:ind w:left="0"/>
              <w:rPr>
                <w:rFonts w:cstheme="minorHAnsi"/>
                <w:sz w:val="20"/>
                <w:szCs w:val="20"/>
              </w:rPr>
            </w:pPr>
          </w:p>
        </w:tc>
      </w:tr>
      <w:tr w:rsidR="00B238E0" w:rsidRPr="001F216B" w14:paraId="7CAA8A43" w14:textId="77777777" w:rsidTr="00604541">
        <w:tc>
          <w:tcPr>
            <w:tcW w:w="977" w:type="dxa"/>
          </w:tcPr>
          <w:p w14:paraId="1DFA08BB" w14:textId="65EEDFD2" w:rsidR="00B238E0" w:rsidRPr="004317ED" w:rsidRDefault="00B238E0" w:rsidP="001F216B">
            <w:pPr>
              <w:autoSpaceDE w:val="0"/>
              <w:autoSpaceDN w:val="0"/>
              <w:adjustRightInd w:val="0"/>
              <w:rPr>
                <w:rFonts w:cstheme="minorHAnsi"/>
                <w:sz w:val="20"/>
                <w:szCs w:val="20"/>
              </w:rPr>
            </w:pPr>
            <w:r w:rsidRPr="004317ED">
              <w:rPr>
                <w:rFonts w:cstheme="minorHAnsi"/>
                <w:sz w:val="20"/>
                <w:szCs w:val="20"/>
              </w:rPr>
              <w:t>29</w:t>
            </w:r>
          </w:p>
        </w:tc>
        <w:tc>
          <w:tcPr>
            <w:tcW w:w="1903" w:type="dxa"/>
          </w:tcPr>
          <w:p w14:paraId="1C2DA72E" w14:textId="3DBEBE56" w:rsidR="00B238E0" w:rsidRPr="004317ED" w:rsidRDefault="001F216B" w:rsidP="001F216B">
            <w:pPr>
              <w:autoSpaceDE w:val="0"/>
              <w:autoSpaceDN w:val="0"/>
              <w:adjustRightInd w:val="0"/>
              <w:rPr>
                <w:rFonts w:cstheme="minorHAnsi"/>
                <w:sz w:val="20"/>
                <w:szCs w:val="20"/>
              </w:rPr>
            </w:pPr>
            <w:r w:rsidRPr="004317ED">
              <w:rPr>
                <w:rFonts w:cstheme="minorHAnsi"/>
                <w:sz w:val="20"/>
                <w:szCs w:val="20"/>
              </w:rPr>
              <w:t>AVG_BURG0</w:t>
            </w:r>
          </w:p>
        </w:tc>
        <w:tc>
          <w:tcPr>
            <w:tcW w:w="5788" w:type="dxa"/>
          </w:tcPr>
          <w:p w14:paraId="1E7360DC" w14:textId="6BEC849F" w:rsidR="00B238E0" w:rsidRPr="004317ED" w:rsidRDefault="001F216B" w:rsidP="001F216B">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burglaries (crimes per 1,000 persons)</w:t>
            </w:r>
            <w:r w:rsidR="00F85B6D">
              <w:rPr>
                <w:rFonts w:cstheme="minorHAnsi"/>
                <w:sz w:val="20"/>
                <w:szCs w:val="20"/>
              </w:rPr>
              <w:t xml:space="preserve"> - Available in all 4 sites</w:t>
            </w:r>
          </w:p>
        </w:tc>
        <w:tc>
          <w:tcPr>
            <w:tcW w:w="1952" w:type="dxa"/>
          </w:tcPr>
          <w:p w14:paraId="4B57A6E5" w14:textId="77777777" w:rsidR="00B238E0" w:rsidRPr="004317ED" w:rsidRDefault="00B238E0" w:rsidP="00696CFD">
            <w:pPr>
              <w:pStyle w:val="ListParagraph"/>
              <w:ind w:left="0"/>
              <w:rPr>
                <w:rFonts w:cstheme="minorHAnsi"/>
                <w:sz w:val="20"/>
                <w:szCs w:val="20"/>
              </w:rPr>
            </w:pPr>
          </w:p>
        </w:tc>
      </w:tr>
      <w:tr w:rsidR="00B238E0" w:rsidRPr="0036196A" w14:paraId="4A7A9EE4" w14:textId="77777777" w:rsidTr="00604541">
        <w:tc>
          <w:tcPr>
            <w:tcW w:w="977" w:type="dxa"/>
          </w:tcPr>
          <w:p w14:paraId="1A9E17F5" w14:textId="661A733A" w:rsidR="00B238E0" w:rsidRPr="004317ED" w:rsidRDefault="00B238E0" w:rsidP="0036196A">
            <w:pPr>
              <w:autoSpaceDE w:val="0"/>
              <w:autoSpaceDN w:val="0"/>
              <w:adjustRightInd w:val="0"/>
              <w:rPr>
                <w:rFonts w:cstheme="minorHAnsi"/>
                <w:sz w:val="20"/>
                <w:szCs w:val="20"/>
              </w:rPr>
            </w:pPr>
            <w:r w:rsidRPr="004317ED">
              <w:rPr>
                <w:rFonts w:cstheme="minorHAnsi"/>
                <w:sz w:val="20"/>
                <w:szCs w:val="20"/>
              </w:rPr>
              <w:t>30</w:t>
            </w:r>
          </w:p>
        </w:tc>
        <w:tc>
          <w:tcPr>
            <w:tcW w:w="1903" w:type="dxa"/>
          </w:tcPr>
          <w:p w14:paraId="3E09E300" w14:textId="0B18B6AA" w:rsidR="00B238E0" w:rsidRPr="004317ED" w:rsidRDefault="0036196A" w:rsidP="0036196A">
            <w:pPr>
              <w:autoSpaceDE w:val="0"/>
              <w:autoSpaceDN w:val="0"/>
              <w:adjustRightInd w:val="0"/>
              <w:rPr>
                <w:rFonts w:cstheme="minorHAnsi"/>
                <w:sz w:val="20"/>
                <w:szCs w:val="20"/>
              </w:rPr>
            </w:pPr>
            <w:r w:rsidRPr="004317ED">
              <w:rPr>
                <w:rFonts w:cstheme="minorHAnsi"/>
                <w:sz w:val="20"/>
                <w:szCs w:val="20"/>
              </w:rPr>
              <w:t>AVG_BURG1</w:t>
            </w:r>
          </w:p>
        </w:tc>
        <w:tc>
          <w:tcPr>
            <w:tcW w:w="5788" w:type="dxa"/>
          </w:tcPr>
          <w:p w14:paraId="1C565E67" w14:textId="6BA8BC0C" w:rsidR="00B238E0" w:rsidRPr="004317ED" w:rsidRDefault="0036196A" w:rsidP="0036196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burglaries (crimes per 1,000 persons)</w:t>
            </w:r>
            <w:r w:rsidR="00F85B6D">
              <w:rPr>
                <w:rFonts w:cstheme="minorHAnsi"/>
                <w:sz w:val="20"/>
                <w:szCs w:val="20"/>
              </w:rPr>
              <w:t xml:space="preserve"> - Available in all 4 sites</w:t>
            </w:r>
          </w:p>
        </w:tc>
        <w:tc>
          <w:tcPr>
            <w:tcW w:w="1952" w:type="dxa"/>
          </w:tcPr>
          <w:p w14:paraId="3870625F" w14:textId="77777777" w:rsidR="00B238E0" w:rsidRPr="004317ED" w:rsidRDefault="00B238E0" w:rsidP="00696CFD">
            <w:pPr>
              <w:pStyle w:val="ListParagraph"/>
              <w:ind w:left="0"/>
              <w:rPr>
                <w:rFonts w:cstheme="minorHAnsi"/>
                <w:sz w:val="20"/>
                <w:szCs w:val="20"/>
              </w:rPr>
            </w:pPr>
          </w:p>
        </w:tc>
      </w:tr>
      <w:tr w:rsidR="00F5182A" w:rsidRPr="002A1F19" w14:paraId="5C3F3ECE" w14:textId="77777777" w:rsidTr="00604541">
        <w:tc>
          <w:tcPr>
            <w:tcW w:w="977" w:type="dxa"/>
          </w:tcPr>
          <w:p w14:paraId="706A9639" w14:textId="5B6E1FE9" w:rsidR="00F5182A" w:rsidRPr="004317ED" w:rsidRDefault="00F5182A" w:rsidP="002A1F19">
            <w:pPr>
              <w:autoSpaceDE w:val="0"/>
              <w:autoSpaceDN w:val="0"/>
              <w:adjustRightInd w:val="0"/>
              <w:rPr>
                <w:rFonts w:cstheme="minorHAnsi"/>
                <w:sz w:val="20"/>
                <w:szCs w:val="20"/>
              </w:rPr>
            </w:pPr>
            <w:r w:rsidRPr="004317ED">
              <w:rPr>
                <w:rFonts w:cstheme="minorHAnsi"/>
                <w:sz w:val="20"/>
                <w:szCs w:val="20"/>
              </w:rPr>
              <w:t>31</w:t>
            </w:r>
          </w:p>
        </w:tc>
        <w:tc>
          <w:tcPr>
            <w:tcW w:w="1903" w:type="dxa"/>
          </w:tcPr>
          <w:p w14:paraId="4411F0B5" w14:textId="05CD27B0" w:rsidR="00F5182A" w:rsidRPr="004317ED" w:rsidRDefault="002A1F19" w:rsidP="002A1F19">
            <w:pPr>
              <w:autoSpaceDE w:val="0"/>
              <w:autoSpaceDN w:val="0"/>
              <w:adjustRightInd w:val="0"/>
              <w:rPr>
                <w:rFonts w:cstheme="minorHAnsi"/>
                <w:sz w:val="20"/>
                <w:szCs w:val="20"/>
              </w:rPr>
            </w:pPr>
            <w:r w:rsidRPr="004317ED">
              <w:rPr>
                <w:rFonts w:cstheme="minorHAnsi"/>
                <w:sz w:val="20"/>
                <w:szCs w:val="20"/>
              </w:rPr>
              <w:t>AY_BURG14</w:t>
            </w:r>
          </w:p>
        </w:tc>
        <w:tc>
          <w:tcPr>
            <w:tcW w:w="5788" w:type="dxa"/>
          </w:tcPr>
          <w:p w14:paraId="7F4C2E16" w14:textId="05067AAC" w:rsidR="00F5182A" w:rsidRPr="004317ED" w:rsidRDefault="002A1F19" w:rsidP="002A1F19">
            <w:pPr>
              <w:autoSpaceDE w:val="0"/>
              <w:autoSpaceDN w:val="0"/>
              <w:adjustRightInd w:val="0"/>
              <w:rPr>
                <w:rFonts w:cstheme="minorHAnsi"/>
                <w:sz w:val="20"/>
                <w:szCs w:val="20"/>
              </w:rPr>
            </w:pPr>
            <w:r w:rsidRPr="004317ED">
              <w:rPr>
                <w:rFonts w:cstheme="minorHAnsi"/>
                <w:sz w:val="20"/>
                <w:szCs w:val="20"/>
              </w:rPr>
              <w:t>Cumulative Average: 1/4 mile buffer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2890F622" w14:textId="77777777" w:rsidR="00F5182A" w:rsidRPr="004317ED" w:rsidRDefault="00F5182A" w:rsidP="00696CFD">
            <w:pPr>
              <w:pStyle w:val="ListParagraph"/>
              <w:ind w:left="0"/>
              <w:rPr>
                <w:rFonts w:cstheme="minorHAnsi"/>
                <w:sz w:val="20"/>
                <w:szCs w:val="20"/>
              </w:rPr>
            </w:pPr>
          </w:p>
        </w:tc>
      </w:tr>
      <w:tr w:rsidR="00F5182A" w:rsidRPr="00A935BF" w14:paraId="0B83816F" w14:textId="77777777" w:rsidTr="00604541">
        <w:tc>
          <w:tcPr>
            <w:tcW w:w="977" w:type="dxa"/>
          </w:tcPr>
          <w:p w14:paraId="50AF5A14" w14:textId="754FE0D1" w:rsidR="00F5182A" w:rsidRPr="004317ED" w:rsidRDefault="00F5182A" w:rsidP="00402A25">
            <w:pPr>
              <w:autoSpaceDE w:val="0"/>
              <w:autoSpaceDN w:val="0"/>
              <w:adjustRightInd w:val="0"/>
              <w:rPr>
                <w:rFonts w:cstheme="minorHAnsi"/>
                <w:sz w:val="20"/>
                <w:szCs w:val="20"/>
              </w:rPr>
            </w:pPr>
            <w:r w:rsidRPr="004317ED">
              <w:rPr>
                <w:rFonts w:cstheme="minorHAnsi"/>
                <w:sz w:val="20"/>
                <w:szCs w:val="20"/>
              </w:rPr>
              <w:t>32</w:t>
            </w:r>
          </w:p>
        </w:tc>
        <w:tc>
          <w:tcPr>
            <w:tcW w:w="1903" w:type="dxa"/>
          </w:tcPr>
          <w:p w14:paraId="721F9358" w14:textId="685D0594" w:rsidR="00F5182A" w:rsidRPr="004317ED" w:rsidRDefault="00402A25" w:rsidP="00402A25">
            <w:pPr>
              <w:autoSpaceDE w:val="0"/>
              <w:autoSpaceDN w:val="0"/>
              <w:adjustRightInd w:val="0"/>
              <w:rPr>
                <w:rFonts w:cstheme="minorHAnsi"/>
                <w:sz w:val="20"/>
                <w:szCs w:val="20"/>
              </w:rPr>
            </w:pPr>
            <w:r w:rsidRPr="004317ED">
              <w:rPr>
                <w:rFonts w:cstheme="minorHAnsi"/>
                <w:sz w:val="20"/>
                <w:szCs w:val="20"/>
              </w:rPr>
              <w:t>AY_BURG0</w:t>
            </w:r>
          </w:p>
        </w:tc>
        <w:tc>
          <w:tcPr>
            <w:tcW w:w="5788" w:type="dxa"/>
          </w:tcPr>
          <w:p w14:paraId="40648E41" w14:textId="649CC12B" w:rsidR="00F5182A" w:rsidRPr="004317ED" w:rsidRDefault="00402A25" w:rsidP="00402A25">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CB2340B" w14:textId="77777777" w:rsidR="00F5182A" w:rsidRPr="004317ED" w:rsidRDefault="00F5182A" w:rsidP="00696CFD">
            <w:pPr>
              <w:pStyle w:val="ListParagraph"/>
              <w:ind w:left="0"/>
              <w:rPr>
                <w:rFonts w:cstheme="minorHAnsi"/>
                <w:sz w:val="20"/>
                <w:szCs w:val="20"/>
              </w:rPr>
            </w:pPr>
          </w:p>
        </w:tc>
      </w:tr>
      <w:tr w:rsidR="00F5182A" w:rsidRPr="00A935BF" w14:paraId="3E3FB1BB" w14:textId="77777777" w:rsidTr="00604541">
        <w:tc>
          <w:tcPr>
            <w:tcW w:w="977" w:type="dxa"/>
          </w:tcPr>
          <w:p w14:paraId="54CAC9D0" w14:textId="2E2E6D9E" w:rsidR="00F5182A" w:rsidRPr="004317ED" w:rsidRDefault="00F5182A" w:rsidP="00A0553C">
            <w:pPr>
              <w:autoSpaceDE w:val="0"/>
              <w:autoSpaceDN w:val="0"/>
              <w:adjustRightInd w:val="0"/>
              <w:rPr>
                <w:rFonts w:cstheme="minorHAnsi"/>
                <w:sz w:val="20"/>
                <w:szCs w:val="20"/>
              </w:rPr>
            </w:pPr>
            <w:r w:rsidRPr="004317ED">
              <w:rPr>
                <w:rFonts w:cstheme="minorHAnsi"/>
                <w:sz w:val="20"/>
                <w:szCs w:val="20"/>
              </w:rPr>
              <w:t>33</w:t>
            </w:r>
          </w:p>
        </w:tc>
        <w:tc>
          <w:tcPr>
            <w:tcW w:w="1903" w:type="dxa"/>
          </w:tcPr>
          <w:p w14:paraId="02AD2335" w14:textId="3FB9112D" w:rsidR="00F5182A" w:rsidRPr="004317ED" w:rsidRDefault="00A0553C" w:rsidP="00A0553C">
            <w:pPr>
              <w:autoSpaceDE w:val="0"/>
              <w:autoSpaceDN w:val="0"/>
              <w:adjustRightInd w:val="0"/>
              <w:rPr>
                <w:rFonts w:cstheme="minorHAnsi"/>
                <w:sz w:val="20"/>
                <w:szCs w:val="20"/>
              </w:rPr>
            </w:pPr>
            <w:r w:rsidRPr="004317ED">
              <w:rPr>
                <w:rFonts w:cstheme="minorHAnsi"/>
                <w:sz w:val="20"/>
                <w:szCs w:val="20"/>
              </w:rPr>
              <w:t>AY_BURG1</w:t>
            </w:r>
          </w:p>
        </w:tc>
        <w:tc>
          <w:tcPr>
            <w:tcW w:w="5788" w:type="dxa"/>
          </w:tcPr>
          <w:p w14:paraId="472C5848" w14:textId="6CAB80A9" w:rsidR="00F5182A" w:rsidRPr="004317ED" w:rsidRDefault="00A0553C" w:rsidP="00A0553C">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0B43AC8F" w14:textId="77777777" w:rsidR="00F5182A" w:rsidRPr="004317ED" w:rsidRDefault="00F5182A" w:rsidP="00696CFD">
            <w:pPr>
              <w:pStyle w:val="ListParagraph"/>
              <w:ind w:left="0"/>
              <w:rPr>
                <w:rFonts w:cstheme="minorHAnsi"/>
                <w:sz w:val="20"/>
                <w:szCs w:val="20"/>
              </w:rPr>
            </w:pPr>
          </w:p>
        </w:tc>
      </w:tr>
      <w:tr w:rsidR="00F5182A" w:rsidRPr="00A935BF" w14:paraId="4EE8BF73" w14:textId="77777777" w:rsidTr="00604541">
        <w:tc>
          <w:tcPr>
            <w:tcW w:w="977" w:type="dxa"/>
          </w:tcPr>
          <w:p w14:paraId="7FBDD88D" w14:textId="361A8054" w:rsidR="00F5182A" w:rsidRPr="004317ED" w:rsidRDefault="00F5182A" w:rsidP="00624F85">
            <w:pPr>
              <w:autoSpaceDE w:val="0"/>
              <w:autoSpaceDN w:val="0"/>
              <w:adjustRightInd w:val="0"/>
              <w:rPr>
                <w:rFonts w:cstheme="minorHAnsi"/>
                <w:sz w:val="20"/>
                <w:szCs w:val="20"/>
              </w:rPr>
            </w:pPr>
            <w:r w:rsidRPr="004317ED">
              <w:rPr>
                <w:rFonts w:cstheme="minorHAnsi"/>
                <w:sz w:val="20"/>
                <w:szCs w:val="20"/>
              </w:rPr>
              <w:t>34</w:t>
            </w:r>
          </w:p>
        </w:tc>
        <w:tc>
          <w:tcPr>
            <w:tcW w:w="1903" w:type="dxa"/>
          </w:tcPr>
          <w:p w14:paraId="3129A2A4" w14:textId="36207644" w:rsidR="00F5182A" w:rsidRPr="004317ED" w:rsidRDefault="00624F85" w:rsidP="00624F85">
            <w:pPr>
              <w:autoSpaceDE w:val="0"/>
              <w:autoSpaceDN w:val="0"/>
              <w:adjustRightInd w:val="0"/>
              <w:rPr>
                <w:rFonts w:cstheme="minorHAnsi"/>
                <w:sz w:val="20"/>
                <w:szCs w:val="20"/>
              </w:rPr>
            </w:pPr>
            <w:r w:rsidRPr="004317ED">
              <w:rPr>
                <w:rFonts w:cstheme="minorHAnsi"/>
                <w:sz w:val="20"/>
                <w:szCs w:val="20"/>
              </w:rPr>
              <w:t>AVG_BURGO14</w:t>
            </w:r>
          </w:p>
        </w:tc>
        <w:tc>
          <w:tcPr>
            <w:tcW w:w="5788" w:type="dxa"/>
          </w:tcPr>
          <w:p w14:paraId="25514C84" w14:textId="29B08745" w:rsidR="00F5182A" w:rsidRPr="004317ED" w:rsidRDefault="00624F85" w:rsidP="00283FD6">
            <w:pPr>
              <w:autoSpaceDE w:val="0"/>
              <w:autoSpaceDN w:val="0"/>
              <w:adjustRightInd w:val="0"/>
              <w:rPr>
                <w:rFonts w:cstheme="minorHAnsi"/>
                <w:sz w:val="20"/>
                <w:szCs w:val="20"/>
              </w:rPr>
            </w:pPr>
            <w:r w:rsidRPr="004317ED">
              <w:rPr>
                <w:rFonts w:cstheme="minorHAnsi"/>
                <w:sz w:val="20"/>
                <w:szCs w:val="20"/>
              </w:rPr>
              <w:t>Crime Rate 1 year prior to exam: 1/4 mile buffer outdoor burglaries (</w:t>
            </w:r>
            <w:r w:rsidR="00283FD6" w:rsidRPr="004317ED">
              <w:rPr>
                <w:rFonts w:cstheme="minorHAnsi"/>
                <w:sz w:val="20"/>
                <w:szCs w:val="20"/>
              </w:rPr>
              <w:t xml:space="preserve">crimes </w:t>
            </w:r>
            <w:r w:rsidRPr="004317ED">
              <w:rPr>
                <w:rFonts w:cstheme="minorHAnsi"/>
                <w:sz w:val="20"/>
                <w:szCs w:val="20"/>
              </w:rPr>
              <w:t>per 1,000 persons)</w:t>
            </w:r>
            <w:r w:rsidR="003E6095">
              <w:rPr>
                <w:rFonts w:cstheme="minorHAnsi"/>
                <w:sz w:val="20"/>
                <w:szCs w:val="20"/>
              </w:rPr>
              <w:t xml:space="preserve"> –</w:t>
            </w:r>
            <w:r w:rsidR="00F85B6D">
              <w:rPr>
                <w:rFonts w:cstheme="minorHAnsi"/>
                <w:sz w:val="20"/>
                <w:szCs w:val="20"/>
              </w:rPr>
              <w:t xml:space="preserve"> Available in </w:t>
            </w:r>
            <w:r w:rsidR="003E6095">
              <w:rPr>
                <w:rFonts w:cstheme="minorHAnsi"/>
                <w:sz w:val="20"/>
                <w:szCs w:val="20"/>
              </w:rPr>
              <w:t>Chicago only</w:t>
            </w:r>
          </w:p>
        </w:tc>
        <w:tc>
          <w:tcPr>
            <w:tcW w:w="1952" w:type="dxa"/>
          </w:tcPr>
          <w:p w14:paraId="3AF11CC0" w14:textId="77777777" w:rsidR="00F5182A" w:rsidRPr="004317ED" w:rsidRDefault="00F5182A" w:rsidP="00696CFD">
            <w:pPr>
              <w:pStyle w:val="ListParagraph"/>
              <w:ind w:left="0"/>
              <w:rPr>
                <w:rFonts w:cstheme="minorHAnsi"/>
                <w:sz w:val="20"/>
                <w:szCs w:val="20"/>
              </w:rPr>
            </w:pPr>
          </w:p>
        </w:tc>
      </w:tr>
      <w:tr w:rsidR="00F5182A" w:rsidRPr="00A935BF" w14:paraId="01B83B7B" w14:textId="77777777" w:rsidTr="00604541">
        <w:tc>
          <w:tcPr>
            <w:tcW w:w="977" w:type="dxa"/>
          </w:tcPr>
          <w:p w14:paraId="3788CDC7" w14:textId="54FA5E79" w:rsidR="00F5182A" w:rsidRPr="004317ED" w:rsidRDefault="002B57DA" w:rsidP="00A935BF">
            <w:pPr>
              <w:autoSpaceDE w:val="0"/>
              <w:autoSpaceDN w:val="0"/>
              <w:adjustRightInd w:val="0"/>
              <w:rPr>
                <w:rFonts w:cstheme="minorHAnsi"/>
                <w:sz w:val="20"/>
                <w:szCs w:val="20"/>
              </w:rPr>
            </w:pPr>
            <w:r w:rsidRPr="004317ED">
              <w:rPr>
                <w:rFonts w:cstheme="minorHAnsi"/>
                <w:sz w:val="20"/>
                <w:szCs w:val="20"/>
              </w:rPr>
              <w:t>35</w:t>
            </w:r>
          </w:p>
        </w:tc>
        <w:tc>
          <w:tcPr>
            <w:tcW w:w="1903" w:type="dxa"/>
          </w:tcPr>
          <w:p w14:paraId="164B0FC8" w14:textId="52A9CADE" w:rsidR="00F5182A" w:rsidRPr="004317ED" w:rsidRDefault="00A935BF" w:rsidP="00A935BF">
            <w:pPr>
              <w:autoSpaceDE w:val="0"/>
              <w:autoSpaceDN w:val="0"/>
              <w:adjustRightInd w:val="0"/>
              <w:rPr>
                <w:rFonts w:cstheme="minorHAnsi"/>
                <w:sz w:val="20"/>
                <w:szCs w:val="20"/>
              </w:rPr>
            </w:pPr>
            <w:r w:rsidRPr="004317ED">
              <w:rPr>
                <w:rFonts w:cstheme="minorHAnsi"/>
                <w:sz w:val="20"/>
                <w:szCs w:val="20"/>
              </w:rPr>
              <w:t>AVG_BURGO0</w:t>
            </w:r>
          </w:p>
        </w:tc>
        <w:tc>
          <w:tcPr>
            <w:tcW w:w="5788" w:type="dxa"/>
          </w:tcPr>
          <w:p w14:paraId="58A91FE1" w14:textId="7442371B" w:rsidR="00F5182A" w:rsidRPr="004317ED" w:rsidRDefault="00A935BF" w:rsidP="00A935B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outdoor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B38EBBA" w14:textId="77777777" w:rsidR="00F5182A" w:rsidRPr="004317ED" w:rsidRDefault="00F5182A" w:rsidP="00696CFD">
            <w:pPr>
              <w:pStyle w:val="ListParagraph"/>
              <w:ind w:left="0"/>
              <w:rPr>
                <w:rFonts w:cstheme="minorHAnsi"/>
                <w:sz w:val="20"/>
                <w:szCs w:val="20"/>
              </w:rPr>
            </w:pPr>
          </w:p>
        </w:tc>
      </w:tr>
      <w:tr w:rsidR="002B57DA" w:rsidRPr="00A935BF" w14:paraId="2F195C14" w14:textId="77777777" w:rsidTr="00604541">
        <w:tc>
          <w:tcPr>
            <w:tcW w:w="977" w:type="dxa"/>
          </w:tcPr>
          <w:p w14:paraId="029F596F" w14:textId="3773FE8F" w:rsidR="002B57DA" w:rsidRPr="004317ED" w:rsidRDefault="002B57DA" w:rsidP="00A935BF">
            <w:pPr>
              <w:autoSpaceDE w:val="0"/>
              <w:autoSpaceDN w:val="0"/>
              <w:adjustRightInd w:val="0"/>
              <w:rPr>
                <w:rFonts w:cstheme="minorHAnsi"/>
                <w:sz w:val="20"/>
                <w:szCs w:val="20"/>
              </w:rPr>
            </w:pPr>
            <w:r w:rsidRPr="004317ED">
              <w:rPr>
                <w:rFonts w:cstheme="minorHAnsi"/>
                <w:sz w:val="20"/>
                <w:szCs w:val="20"/>
              </w:rPr>
              <w:t>36</w:t>
            </w:r>
          </w:p>
        </w:tc>
        <w:tc>
          <w:tcPr>
            <w:tcW w:w="1903" w:type="dxa"/>
          </w:tcPr>
          <w:p w14:paraId="3636BA63" w14:textId="197F8968" w:rsidR="002B57DA" w:rsidRPr="004317ED" w:rsidRDefault="00A935BF" w:rsidP="00A935BF">
            <w:pPr>
              <w:autoSpaceDE w:val="0"/>
              <w:autoSpaceDN w:val="0"/>
              <w:adjustRightInd w:val="0"/>
              <w:rPr>
                <w:rFonts w:cstheme="minorHAnsi"/>
                <w:sz w:val="20"/>
                <w:szCs w:val="20"/>
              </w:rPr>
            </w:pPr>
            <w:r w:rsidRPr="004317ED">
              <w:rPr>
                <w:rFonts w:cstheme="minorHAnsi"/>
                <w:sz w:val="20"/>
                <w:szCs w:val="20"/>
              </w:rPr>
              <w:t>AVG_BURGO1</w:t>
            </w:r>
          </w:p>
        </w:tc>
        <w:tc>
          <w:tcPr>
            <w:tcW w:w="5788" w:type="dxa"/>
          </w:tcPr>
          <w:p w14:paraId="6C99313F" w14:textId="2B490D3B" w:rsidR="002B57DA" w:rsidRPr="004317ED" w:rsidRDefault="00A935BF" w:rsidP="00A935B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4C032117" w14:textId="77777777" w:rsidR="002B57DA" w:rsidRPr="004317ED" w:rsidRDefault="002B57DA" w:rsidP="00696CFD">
            <w:pPr>
              <w:pStyle w:val="ListParagraph"/>
              <w:ind w:left="0"/>
              <w:rPr>
                <w:rFonts w:cstheme="minorHAnsi"/>
                <w:sz w:val="20"/>
                <w:szCs w:val="20"/>
              </w:rPr>
            </w:pPr>
          </w:p>
        </w:tc>
      </w:tr>
      <w:tr w:rsidR="002B57DA" w:rsidRPr="00A935BF" w14:paraId="01D696FE" w14:textId="77777777" w:rsidTr="00604541">
        <w:tc>
          <w:tcPr>
            <w:tcW w:w="977" w:type="dxa"/>
          </w:tcPr>
          <w:p w14:paraId="629F3557" w14:textId="03632E7F" w:rsidR="002B57DA" w:rsidRPr="004317ED" w:rsidRDefault="002B57DA" w:rsidP="00A935BF">
            <w:pPr>
              <w:autoSpaceDE w:val="0"/>
              <w:autoSpaceDN w:val="0"/>
              <w:adjustRightInd w:val="0"/>
              <w:rPr>
                <w:rFonts w:cstheme="minorHAnsi"/>
                <w:sz w:val="20"/>
                <w:szCs w:val="20"/>
              </w:rPr>
            </w:pPr>
            <w:r w:rsidRPr="004317ED">
              <w:rPr>
                <w:rFonts w:cstheme="minorHAnsi"/>
                <w:sz w:val="20"/>
                <w:szCs w:val="20"/>
              </w:rPr>
              <w:t>37</w:t>
            </w:r>
          </w:p>
        </w:tc>
        <w:tc>
          <w:tcPr>
            <w:tcW w:w="1903" w:type="dxa"/>
          </w:tcPr>
          <w:p w14:paraId="10CE43EB" w14:textId="202F9CD6" w:rsidR="002B57DA" w:rsidRPr="004317ED" w:rsidRDefault="00A935BF" w:rsidP="00A935BF">
            <w:pPr>
              <w:autoSpaceDE w:val="0"/>
              <w:autoSpaceDN w:val="0"/>
              <w:adjustRightInd w:val="0"/>
              <w:rPr>
                <w:rFonts w:cstheme="minorHAnsi"/>
                <w:sz w:val="20"/>
                <w:szCs w:val="20"/>
              </w:rPr>
            </w:pPr>
            <w:r w:rsidRPr="004317ED">
              <w:rPr>
                <w:rFonts w:cstheme="minorHAnsi"/>
                <w:sz w:val="20"/>
                <w:szCs w:val="20"/>
              </w:rPr>
              <w:t>AY_BURGO14</w:t>
            </w:r>
          </w:p>
        </w:tc>
        <w:tc>
          <w:tcPr>
            <w:tcW w:w="5788" w:type="dxa"/>
          </w:tcPr>
          <w:p w14:paraId="541044C5" w14:textId="2C8D652E" w:rsidR="002B57DA" w:rsidRPr="004317ED" w:rsidRDefault="00A935BF" w:rsidP="00A935BF">
            <w:pPr>
              <w:autoSpaceDE w:val="0"/>
              <w:autoSpaceDN w:val="0"/>
              <w:adjustRightInd w:val="0"/>
              <w:rPr>
                <w:rFonts w:cstheme="minorHAnsi"/>
                <w:sz w:val="20"/>
                <w:szCs w:val="20"/>
              </w:rPr>
            </w:pPr>
            <w:r w:rsidRPr="004317ED">
              <w:rPr>
                <w:rFonts w:cstheme="minorHAnsi"/>
                <w:sz w:val="20"/>
                <w:szCs w:val="20"/>
              </w:rPr>
              <w:t>Cumulative Average: 1/4 mile buffer outdoor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0F2B0E77" w14:textId="77777777" w:rsidR="002B57DA" w:rsidRPr="004317ED" w:rsidRDefault="002B57DA" w:rsidP="00696CFD">
            <w:pPr>
              <w:pStyle w:val="ListParagraph"/>
              <w:ind w:left="0"/>
              <w:rPr>
                <w:rFonts w:cstheme="minorHAnsi"/>
                <w:sz w:val="20"/>
                <w:szCs w:val="20"/>
              </w:rPr>
            </w:pPr>
          </w:p>
        </w:tc>
      </w:tr>
      <w:tr w:rsidR="002B57DA" w:rsidRPr="00A935BF" w14:paraId="5801EC6A" w14:textId="77777777" w:rsidTr="00604541">
        <w:tc>
          <w:tcPr>
            <w:tcW w:w="977" w:type="dxa"/>
          </w:tcPr>
          <w:p w14:paraId="2C6EDFA3" w14:textId="2D047E03" w:rsidR="002B57DA" w:rsidRPr="004317ED" w:rsidRDefault="00017DB3" w:rsidP="00A935BF">
            <w:pPr>
              <w:autoSpaceDE w:val="0"/>
              <w:autoSpaceDN w:val="0"/>
              <w:adjustRightInd w:val="0"/>
              <w:rPr>
                <w:rFonts w:cstheme="minorHAnsi"/>
                <w:sz w:val="20"/>
                <w:szCs w:val="20"/>
              </w:rPr>
            </w:pPr>
            <w:r w:rsidRPr="004317ED">
              <w:rPr>
                <w:rFonts w:cstheme="minorHAnsi"/>
                <w:sz w:val="20"/>
                <w:szCs w:val="20"/>
              </w:rPr>
              <w:t>38</w:t>
            </w:r>
          </w:p>
        </w:tc>
        <w:tc>
          <w:tcPr>
            <w:tcW w:w="1903" w:type="dxa"/>
          </w:tcPr>
          <w:p w14:paraId="34863DB1" w14:textId="16B48CFC" w:rsidR="002B57DA" w:rsidRPr="004317ED" w:rsidRDefault="00A935BF" w:rsidP="00A935BF">
            <w:pPr>
              <w:autoSpaceDE w:val="0"/>
              <w:autoSpaceDN w:val="0"/>
              <w:adjustRightInd w:val="0"/>
              <w:rPr>
                <w:rFonts w:cstheme="minorHAnsi"/>
                <w:sz w:val="20"/>
                <w:szCs w:val="20"/>
              </w:rPr>
            </w:pPr>
            <w:r w:rsidRPr="004317ED">
              <w:rPr>
                <w:rFonts w:cstheme="minorHAnsi"/>
                <w:sz w:val="20"/>
                <w:szCs w:val="20"/>
              </w:rPr>
              <w:t>AY_BURGO0</w:t>
            </w:r>
          </w:p>
        </w:tc>
        <w:tc>
          <w:tcPr>
            <w:tcW w:w="5788" w:type="dxa"/>
          </w:tcPr>
          <w:p w14:paraId="1CF98219" w14:textId="476F59E5" w:rsidR="002B57DA" w:rsidRPr="004317ED" w:rsidRDefault="00A935BF" w:rsidP="00A935BF">
            <w:pPr>
              <w:tabs>
                <w:tab w:val="center" w:pos="6480"/>
              </w:tabs>
              <w:autoSpaceDE w:val="0"/>
              <w:autoSpaceDN w:val="0"/>
              <w:adjustRightInd w:val="0"/>
              <w:rPr>
                <w:rFonts w:cstheme="minorHAnsi"/>
                <w:sz w:val="20"/>
                <w:szCs w:val="20"/>
              </w:rPr>
            </w:pPr>
            <w:r w:rsidRPr="004317ED">
              <w:rPr>
                <w:rFonts w:cstheme="minorHAnsi"/>
                <w:sz w:val="20"/>
                <w:szCs w:val="20"/>
              </w:rPr>
              <w:t xml:space="preserve">Cumulative Average: 1/2 mile buffer outdoor burglaries (crimes per </w:t>
            </w:r>
            <w:r w:rsidRPr="004317ED">
              <w:rPr>
                <w:rFonts w:cstheme="minorHAnsi"/>
                <w:sz w:val="20"/>
                <w:szCs w:val="20"/>
              </w:rPr>
              <w:lastRenderedPageBreak/>
              <w:t>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2B00C7E8" w14:textId="77777777" w:rsidR="002B57DA" w:rsidRPr="004317ED" w:rsidRDefault="002B57DA" w:rsidP="00696CFD">
            <w:pPr>
              <w:pStyle w:val="ListParagraph"/>
              <w:ind w:left="0"/>
              <w:rPr>
                <w:rFonts w:cstheme="minorHAnsi"/>
                <w:sz w:val="20"/>
                <w:szCs w:val="20"/>
              </w:rPr>
            </w:pPr>
          </w:p>
        </w:tc>
      </w:tr>
      <w:tr w:rsidR="00017DB3" w:rsidRPr="005C0266" w14:paraId="42B9C60C" w14:textId="77777777" w:rsidTr="00604541">
        <w:tc>
          <w:tcPr>
            <w:tcW w:w="977" w:type="dxa"/>
          </w:tcPr>
          <w:p w14:paraId="21F135D2" w14:textId="32832983" w:rsidR="00017DB3" w:rsidRPr="004317ED" w:rsidRDefault="00017DB3" w:rsidP="007E6669">
            <w:pPr>
              <w:autoSpaceDE w:val="0"/>
              <w:autoSpaceDN w:val="0"/>
              <w:adjustRightInd w:val="0"/>
              <w:rPr>
                <w:rFonts w:cstheme="minorHAnsi"/>
                <w:sz w:val="20"/>
                <w:szCs w:val="20"/>
              </w:rPr>
            </w:pPr>
            <w:r w:rsidRPr="004317ED">
              <w:rPr>
                <w:rFonts w:cstheme="minorHAnsi"/>
                <w:sz w:val="20"/>
                <w:szCs w:val="20"/>
              </w:rPr>
              <w:lastRenderedPageBreak/>
              <w:t>39</w:t>
            </w:r>
          </w:p>
        </w:tc>
        <w:tc>
          <w:tcPr>
            <w:tcW w:w="1903" w:type="dxa"/>
          </w:tcPr>
          <w:p w14:paraId="3DAA8857" w14:textId="18063E4B" w:rsidR="00017DB3" w:rsidRPr="004317ED" w:rsidRDefault="007E6669" w:rsidP="007E6669">
            <w:pPr>
              <w:autoSpaceDE w:val="0"/>
              <w:autoSpaceDN w:val="0"/>
              <w:adjustRightInd w:val="0"/>
              <w:rPr>
                <w:rFonts w:cstheme="minorHAnsi"/>
                <w:sz w:val="20"/>
                <w:szCs w:val="20"/>
              </w:rPr>
            </w:pPr>
            <w:r w:rsidRPr="004317ED">
              <w:rPr>
                <w:rFonts w:cstheme="minorHAnsi"/>
                <w:sz w:val="20"/>
                <w:szCs w:val="20"/>
              </w:rPr>
              <w:t>AY_BURGO1</w:t>
            </w:r>
          </w:p>
        </w:tc>
        <w:tc>
          <w:tcPr>
            <w:tcW w:w="5788" w:type="dxa"/>
          </w:tcPr>
          <w:p w14:paraId="523D3D48" w14:textId="15D88B46" w:rsidR="00017DB3" w:rsidRPr="004317ED" w:rsidRDefault="007E6669" w:rsidP="007E6669">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outdoor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1264DE88" w14:textId="77777777" w:rsidR="00017DB3" w:rsidRPr="004317ED" w:rsidRDefault="00017DB3" w:rsidP="00696CFD">
            <w:pPr>
              <w:pStyle w:val="ListParagraph"/>
              <w:ind w:left="0"/>
              <w:rPr>
                <w:rFonts w:cstheme="minorHAnsi"/>
                <w:sz w:val="20"/>
                <w:szCs w:val="20"/>
              </w:rPr>
            </w:pPr>
          </w:p>
        </w:tc>
      </w:tr>
      <w:tr w:rsidR="00017DB3" w:rsidRPr="005C0266" w14:paraId="009EF30F" w14:textId="77777777" w:rsidTr="00604541">
        <w:tc>
          <w:tcPr>
            <w:tcW w:w="977" w:type="dxa"/>
          </w:tcPr>
          <w:p w14:paraId="60AE092F" w14:textId="3F76F067" w:rsidR="00017DB3" w:rsidRPr="004317ED" w:rsidRDefault="00017DB3" w:rsidP="007E6669">
            <w:pPr>
              <w:autoSpaceDE w:val="0"/>
              <w:autoSpaceDN w:val="0"/>
              <w:adjustRightInd w:val="0"/>
              <w:rPr>
                <w:rFonts w:cstheme="minorHAnsi"/>
                <w:sz w:val="20"/>
                <w:szCs w:val="20"/>
              </w:rPr>
            </w:pPr>
            <w:r w:rsidRPr="004317ED">
              <w:rPr>
                <w:rFonts w:cstheme="minorHAnsi"/>
                <w:sz w:val="20"/>
                <w:szCs w:val="20"/>
              </w:rPr>
              <w:t>40</w:t>
            </w:r>
          </w:p>
        </w:tc>
        <w:tc>
          <w:tcPr>
            <w:tcW w:w="1903" w:type="dxa"/>
          </w:tcPr>
          <w:p w14:paraId="0FA32C17" w14:textId="24DD86D3" w:rsidR="00017DB3" w:rsidRPr="004317ED" w:rsidRDefault="007E6669" w:rsidP="007E6669">
            <w:pPr>
              <w:autoSpaceDE w:val="0"/>
              <w:autoSpaceDN w:val="0"/>
              <w:adjustRightInd w:val="0"/>
              <w:rPr>
                <w:rFonts w:cstheme="minorHAnsi"/>
                <w:sz w:val="20"/>
                <w:szCs w:val="20"/>
              </w:rPr>
            </w:pPr>
            <w:r w:rsidRPr="004317ED">
              <w:rPr>
                <w:rFonts w:cstheme="minorHAnsi"/>
                <w:sz w:val="20"/>
                <w:szCs w:val="20"/>
              </w:rPr>
              <w:t>AVG_BURGI14</w:t>
            </w:r>
          </w:p>
        </w:tc>
        <w:tc>
          <w:tcPr>
            <w:tcW w:w="5788" w:type="dxa"/>
          </w:tcPr>
          <w:p w14:paraId="01DF23EF" w14:textId="2F63B12E" w:rsidR="00017DB3" w:rsidRPr="004317ED" w:rsidRDefault="007E6669" w:rsidP="007E6669">
            <w:pPr>
              <w:autoSpaceDE w:val="0"/>
              <w:autoSpaceDN w:val="0"/>
              <w:adjustRightInd w:val="0"/>
              <w:rPr>
                <w:rFonts w:cstheme="minorHAnsi"/>
                <w:sz w:val="20"/>
                <w:szCs w:val="20"/>
              </w:rPr>
            </w:pPr>
            <w:r w:rsidRPr="004317ED">
              <w:rPr>
                <w:rFonts w:cstheme="minorHAnsi"/>
                <w:sz w:val="20"/>
                <w:szCs w:val="20"/>
              </w:rPr>
              <w:t>Crime Rate 1 year prior to exam: 1/4 mile buffer indoor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872366D" w14:textId="77777777" w:rsidR="00017DB3" w:rsidRPr="004317ED" w:rsidRDefault="00017DB3" w:rsidP="00696CFD">
            <w:pPr>
              <w:pStyle w:val="ListParagraph"/>
              <w:ind w:left="0"/>
              <w:rPr>
                <w:rFonts w:cstheme="minorHAnsi"/>
                <w:sz w:val="20"/>
                <w:szCs w:val="20"/>
              </w:rPr>
            </w:pPr>
          </w:p>
        </w:tc>
      </w:tr>
      <w:tr w:rsidR="00017DB3" w:rsidRPr="005C0266" w14:paraId="6F2C6BC8" w14:textId="77777777" w:rsidTr="00604541">
        <w:tc>
          <w:tcPr>
            <w:tcW w:w="977" w:type="dxa"/>
          </w:tcPr>
          <w:p w14:paraId="6BFBA2F7" w14:textId="1C71C385" w:rsidR="00017DB3" w:rsidRPr="004317ED" w:rsidRDefault="00017DB3" w:rsidP="00E26F33">
            <w:pPr>
              <w:autoSpaceDE w:val="0"/>
              <w:autoSpaceDN w:val="0"/>
              <w:adjustRightInd w:val="0"/>
              <w:rPr>
                <w:rFonts w:cstheme="minorHAnsi"/>
                <w:sz w:val="20"/>
                <w:szCs w:val="20"/>
              </w:rPr>
            </w:pPr>
            <w:r w:rsidRPr="004317ED">
              <w:rPr>
                <w:rFonts w:cstheme="minorHAnsi"/>
                <w:sz w:val="20"/>
                <w:szCs w:val="20"/>
              </w:rPr>
              <w:t>41</w:t>
            </w:r>
          </w:p>
        </w:tc>
        <w:tc>
          <w:tcPr>
            <w:tcW w:w="1903" w:type="dxa"/>
          </w:tcPr>
          <w:p w14:paraId="2FA7C38F" w14:textId="28EC8101" w:rsidR="00017DB3" w:rsidRPr="004317ED" w:rsidRDefault="00E26F33" w:rsidP="00E26F33">
            <w:pPr>
              <w:autoSpaceDE w:val="0"/>
              <w:autoSpaceDN w:val="0"/>
              <w:adjustRightInd w:val="0"/>
              <w:rPr>
                <w:rFonts w:cstheme="minorHAnsi"/>
                <w:sz w:val="20"/>
                <w:szCs w:val="20"/>
              </w:rPr>
            </w:pPr>
            <w:r w:rsidRPr="004317ED">
              <w:rPr>
                <w:rFonts w:cstheme="minorHAnsi"/>
                <w:sz w:val="20"/>
                <w:szCs w:val="20"/>
              </w:rPr>
              <w:t>AVG_BURGI0</w:t>
            </w:r>
          </w:p>
        </w:tc>
        <w:tc>
          <w:tcPr>
            <w:tcW w:w="5788" w:type="dxa"/>
          </w:tcPr>
          <w:p w14:paraId="52061918" w14:textId="1E9106C2" w:rsidR="00017DB3" w:rsidRPr="004317ED" w:rsidRDefault="00E26F33" w:rsidP="00E26F33">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4EFD86E2" w14:textId="77777777" w:rsidR="00017DB3" w:rsidRPr="004317ED" w:rsidRDefault="00017DB3" w:rsidP="00696CFD">
            <w:pPr>
              <w:pStyle w:val="ListParagraph"/>
              <w:ind w:left="0"/>
              <w:rPr>
                <w:rFonts w:cstheme="minorHAnsi"/>
                <w:sz w:val="20"/>
                <w:szCs w:val="20"/>
              </w:rPr>
            </w:pPr>
          </w:p>
        </w:tc>
      </w:tr>
      <w:tr w:rsidR="00132DAC" w:rsidRPr="005C0266" w14:paraId="20CE628E" w14:textId="77777777" w:rsidTr="00604541">
        <w:tc>
          <w:tcPr>
            <w:tcW w:w="977" w:type="dxa"/>
          </w:tcPr>
          <w:p w14:paraId="3BD3D2D6" w14:textId="313DE6A7" w:rsidR="00132DAC" w:rsidRPr="004317ED" w:rsidRDefault="00132DAC" w:rsidP="00E26F33">
            <w:pPr>
              <w:autoSpaceDE w:val="0"/>
              <w:autoSpaceDN w:val="0"/>
              <w:adjustRightInd w:val="0"/>
              <w:rPr>
                <w:rFonts w:cstheme="minorHAnsi"/>
                <w:sz w:val="20"/>
                <w:szCs w:val="20"/>
              </w:rPr>
            </w:pPr>
            <w:r w:rsidRPr="004317ED">
              <w:rPr>
                <w:rFonts w:cstheme="minorHAnsi"/>
                <w:sz w:val="20"/>
                <w:szCs w:val="20"/>
              </w:rPr>
              <w:t>42</w:t>
            </w:r>
          </w:p>
        </w:tc>
        <w:tc>
          <w:tcPr>
            <w:tcW w:w="1903" w:type="dxa"/>
          </w:tcPr>
          <w:p w14:paraId="484C36B4" w14:textId="50C5E8AE" w:rsidR="00132DAC" w:rsidRPr="004317ED" w:rsidRDefault="00E26F33" w:rsidP="00E26F33">
            <w:pPr>
              <w:autoSpaceDE w:val="0"/>
              <w:autoSpaceDN w:val="0"/>
              <w:adjustRightInd w:val="0"/>
              <w:rPr>
                <w:rFonts w:cstheme="minorHAnsi"/>
                <w:sz w:val="20"/>
                <w:szCs w:val="20"/>
              </w:rPr>
            </w:pPr>
            <w:r w:rsidRPr="004317ED">
              <w:rPr>
                <w:rFonts w:cstheme="minorHAnsi"/>
                <w:sz w:val="20"/>
                <w:szCs w:val="20"/>
              </w:rPr>
              <w:t>AVG_BURGI1</w:t>
            </w:r>
          </w:p>
        </w:tc>
        <w:tc>
          <w:tcPr>
            <w:tcW w:w="5788" w:type="dxa"/>
          </w:tcPr>
          <w:p w14:paraId="2EDB84DD" w14:textId="3CBCFA2C" w:rsidR="00132DAC" w:rsidRPr="004317ED" w:rsidRDefault="00E26F33" w:rsidP="00E26F33">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3684D439" w14:textId="77777777" w:rsidR="00132DAC" w:rsidRPr="004317ED" w:rsidRDefault="00132DAC" w:rsidP="00696CFD">
            <w:pPr>
              <w:pStyle w:val="ListParagraph"/>
              <w:ind w:left="0"/>
              <w:rPr>
                <w:rFonts w:cstheme="minorHAnsi"/>
                <w:sz w:val="20"/>
                <w:szCs w:val="20"/>
              </w:rPr>
            </w:pPr>
          </w:p>
        </w:tc>
      </w:tr>
      <w:tr w:rsidR="00132DAC" w:rsidRPr="005C0266" w14:paraId="4AA322C4" w14:textId="77777777" w:rsidTr="00604541">
        <w:tc>
          <w:tcPr>
            <w:tcW w:w="977" w:type="dxa"/>
          </w:tcPr>
          <w:p w14:paraId="5C49EC90" w14:textId="5D384CC4" w:rsidR="00132DAC" w:rsidRPr="004317ED" w:rsidRDefault="00132DAC" w:rsidP="00E26F33">
            <w:pPr>
              <w:autoSpaceDE w:val="0"/>
              <w:autoSpaceDN w:val="0"/>
              <w:adjustRightInd w:val="0"/>
              <w:rPr>
                <w:rFonts w:cstheme="minorHAnsi"/>
                <w:sz w:val="20"/>
                <w:szCs w:val="20"/>
              </w:rPr>
            </w:pPr>
            <w:r w:rsidRPr="004317ED">
              <w:rPr>
                <w:rFonts w:cstheme="minorHAnsi"/>
                <w:sz w:val="20"/>
                <w:szCs w:val="20"/>
              </w:rPr>
              <w:t>43</w:t>
            </w:r>
          </w:p>
        </w:tc>
        <w:tc>
          <w:tcPr>
            <w:tcW w:w="1903" w:type="dxa"/>
          </w:tcPr>
          <w:p w14:paraId="1B053A90" w14:textId="201BFFAC" w:rsidR="00132DAC" w:rsidRPr="004317ED" w:rsidRDefault="00E26F33" w:rsidP="00E26F33">
            <w:pPr>
              <w:autoSpaceDE w:val="0"/>
              <w:autoSpaceDN w:val="0"/>
              <w:adjustRightInd w:val="0"/>
              <w:rPr>
                <w:rFonts w:cstheme="minorHAnsi"/>
                <w:sz w:val="20"/>
                <w:szCs w:val="20"/>
              </w:rPr>
            </w:pPr>
            <w:r w:rsidRPr="004317ED">
              <w:rPr>
                <w:rFonts w:cstheme="minorHAnsi"/>
                <w:sz w:val="20"/>
                <w:szCs w:val="20"/>
              </w:rPr>
              <w:t>AY_BURGI14</w:t>
            </w:r>
          </w:p>
        </w:tc>
        <w:tc>
          <w:tcPr>
            <w:tcW w:w="5788" w:type="dxa"/>
          </w:tcPr>
          <w:p w14:paraId="32A46F85" w14:textId="38D63E94" w:rsidR="00132DAC" w:rsidRPr="004317ED" w:rsidRDefault="00E26F33" w:rsidP="008B24B9">
            <w:pPr>
              <w:autoSpaceDE w:val="0"/>
              <w:autoSpaceDN w:val="0"/>
              <w:adjustRightInd w:val="0"/>
              <w:rPr>
                <w:rFonts w:cstheme="minorHAnsi"/>
                <w:sz w:val="20"/>
                <w:szCs w:val="20"/>
              </w:rPr>
            </w:pPr>
            <w:r w:rsidRPr="004317ED">
              <w:rPr>
                <w:rFonts w:cstheme="minorHAnsi"/>
                <w:sz w:val="20"/>
                <w:szCs w:val="20"/>
              </w:rPr>
              <w:t>Cumulative Average: 1/4 mile buffer indoor burglaries (</w:t>
            </w:r>
            <w:r w:rsidR="008B24B9" w:rsidRPr="004317ED">
              <w:rPr>
                <w:rFonts w:cstheme="minorHAnsi"/>
                <w:sz w:val="20"/>
                <w:szCs w:val="20"/>
              </w:rPr>
              <w:t xml:space="preserve">crimes </w:t>
            </w:r>
            <w:r w:rsidRPr="004317ED">
              <w:rPr>
                <w:rFonts w:cstheme="minorHAnsi"/>
                <w:sz w:val="20"/>
                <w:szCs w:val="20"/>
              </w:rPr>
              <w:t>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957068C" w14:textId="77777777" w:rsidR="00132DAC" w:rsidRPr="004317ED" w:rsidRDefault="00132DAC" w:rsidP="00696CFD">
            <w:pPr>
              <w:pStyle w:val="ListParagraph"/>
              <w:ind w:left="0"/>
              <w:rPr>
                <w:rFonts w:cstheme="minorHAnsi"/>
                <w:sz w:val="20"/>
                <w:szCs w:val="20"/>
              </w:rPr>
            </w:pPr>
          </w:p>
        </w:tc>
      </w:tr>
      <w:tr w:rsidR="00132DAC" w:rsidRPr="005C0266" w14:paraId="10968BCA" w14:textId="77777777" w:rsidTr="00604541">
        <w:tc>
          <w:tcPr>
            <w:tcW w:w="977" w:type="dxa"/>
          </w:tcPr>
          <w:p w14:paraId="1FD86B37" w14:textId="0E2CFE6D" w:rsidR="00132DAC" w:rsidRPr="004317ED" w:rsidRDefault="00132DAC" w:rsidP="005C0266">
            <w:pPr>
              <w:autoSpaceDE w:val="0"/>
              <w:autoSpaceDN w:val="0"/>
              <w:adjustRightInd w:val="0"/>
              <w:rPr>
                <w:rFonts w:cstheme="minorHAnsi"/>
                <w:sz w:val="20"/>
                <w:szCs w:val="20"/>
              </w:rPr>
            </w:pPr>
            <w:r w:rsidRPr="004317ED">
              <w:rPr>
                <w:rFonts w:cstheme="minorHAnsi"/>
                <w:sz w:val="20"/>
                <w:szCs w:val="20"/>
              </w:rPr>
              <w:t>44</w:t>
            </w:r>
          </w:p>
        </w:tc>
        <w:tc>
          <w:tcPr>
            <w:tcW w:w="1903" w:type="dxa"/>
          </w:tcPr>
          <w:p w14:paraId="4C95D88C" w14:textId="5A6E0D3F" w:rsidR="00132DAC" w:rsidRPr="004317ED" w:rsidRDefault="005C0266" w:rsidP="005C0266">
            <w:pPr>
              <w:autoSpaceDE w:val="0"/>
              <w:autoSpaceDN w:val="0"/>
              <w:adjustRightInd w:val="0"/>
              <w:rPr>
                <w:rFonts w:cstheme="minorHAnsi"/>
                <w:sz w:val="20"/>
                <w:szCs w:val="20"/>
              </w:rPr>
            </w:pPr>
            <w:r w:rsidRPr="004317ED">
              <w:rPr>
                <w:rFonts w:cstheme="minorHAnsi"/>
                <w:sz w:val="20"/>
                <w:szCs w:val="20"/>
              </w:rPr>
              <w:t>AY_BURGI0</w:t>
            </w:r>
          </w:p>
        </w:tc>
        <w:tc>
          <w:tcPr>
            <w:tcW w:w="5788" w:type="dxa"/>
          </w:tcPr>
          <w:p w14:paraId="2BA15C36" w14:textId="0E2B9061" w:rsidR="00132DAC" w:rsidRPr="004317ED" w:rsidRDefault="005C0266" w:rsidP="005C0266">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685B45ED" w14:textId="77777777" w:rsidR="00132DAC" w:rsidRPr="004317ED" w:rsidRDefault="00132DAC" w:rsidP="00696CFD">
            <w:pPr>
              <w:pStyle w:val="ListParagraph"/>
              <w:ind w:left="0"/>
              <w:rPr>
                <w:rFonts w:cstheme="minorHAnsi"/>
                <w:sz w:val="20"/>
                <w:szCs w:val="20"/>
              </w:rPr>
            </w:pPr>
          </w:p>
        </w:tc>
      </w:tr>
      <w:tr w:rsidR="00132DAC" w:rsidRPr="005C0266" w14:paraId="045465CC" w14:textId="77777777" w:rsidTr="00604541">
        <w:tc>
          <w:tcPr>
            <w:tcW w:w="977" w:type="dxa"/>
          </w:tcPr>
          <w:p w14:paraId="3473A5D8" w14:textId="5C11ABEF" w:rsidR="00132DAC" w:rsidRPr="004317ED" w:rsidRDefault="00132DAC" w:rsidP="005C0266">
            <w:pPr>
              <w:autoSpaceDE w:val="0"/>
              <w:autoSpaceDN w:val="0"/>
              <w:adjustRightInd w:val="0"/>
              <w:rPr>
                <w:rFonts w:cstheme="minorHAnsi"/>
                <w:sz w:val="20"/>
                <w:szCs w:val="20"/>
              </w:rPr>
            </w:pPr>
            <w:r w:rsidRPr="004317ED">
              <w:rPr>
                <w:rFonts w:cstheme="minorHAnsi"/>
                <w:sz w:val="20"/>
                <w:szCs w:val="20"/>
              </w:rPr>
              <w:t>45</w:t>
            </w:r>
          </w:p>
        </w:tc>
        <w:tc>
          <w:tcPr>
            <w:tcW w:w="1903" w:type="dxa"/>
          </w:tcPr>
          <w:p w14:paraId="53AE2AA8" w14:textId="6087C71A" w:rsidR="00132DAC" w:rsidRPr="004317ED" w:rsidRDefault="005C0266" w:rsidP="005C0266">
            <w:pPr>
              <w:autoSpaceDE w:val="0"/>
              <w:autoSpaceDN w:val="0"/>
              <w:adjustRightInd w:val="0"/>
              <w:rPr>
                <w:rFonts w:cstheme="minorHAnsi"/>
                <w:sz w:val="20"/>
                <w:szCs w:val="20"/>
              </w:rPr>
            </w:pPr>
            <w:r w:rsidRPr="004317ED">
              <w:rPr>
                <w:rFonts w:cstheme="minorHAnsi"/>
                <w:sz w:val="20"/>
                <w:szCs w:val="20"/>
              </w:rPr>
              <w:t>AY_BURGI1</w:t>
            </w:r>
          </w:p>
        </w:tc>
        <w:tc>
          <w:tcPr>
            <w:tcW w:w="5788" w:type="dxa"/>
          </w:tcPr>
          <w:p w14:paraId="5BA74B0B" w14:textId="384EA032" w:rsidR="00132DAC" w:rsidRPr="004317ED" w:rsidRDefault="005C0266" w:rsidP="005C0266">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burglaries (crimes per 1,000 persons)</w:t>
            </w:r>
            <w:r w:rsidR="003E6095">
              <w:rPr>
                <w:rFonts w:cstheme="minorHAnsi"/>
                <w:sz w:val="20"/>
                <w:szCs w:val="20"/>
              </w:rPr>
              <w:t xml:space="preserve"> – </w:t>
            </w:r>
            <w:r w:rsidR="00F85B6D">
              <w:rPr>
                <w:rFonts w:cstheme="minorHAnsi"/>
                <w:sz w:val="20"/>
                <w:szCs w:val="20"/>
              </w:rPr>
              <w:t xml:space="preserve">Available in </w:t>
            </w:r>
            <w:r w:rsidR="003E6095">
              <w:rPr>
                <w:rFonts w:cstheme="minorHAnsi"/>
                <w:sz w:val="20"/>
                <w:szCs w:val="20"/>
              </w:rPr>
              <w:t>Chicago only</w:t>
            </w:r>
          </w:p>
        </w:tc>
        <w:tc>
          <w:tcPr>
            <w:tcW w:w="1952" w:type="dxa"/>
          </w:tcPr>
          <w:p w14:paraId="3BF6C0EF" w14:textId="77777777" w:rsidR="00132DAC" w:rsidRPr="004317ED" w:rsidRDefault="00132DAC" w:rsidP="00696CFD">
            <w:pPr>
              <w:pStyle w:val="ListParagraph"/>
              <w:ind w:left="0"/>
              <w:rPr>
                <w:rFonts w:cstheme="minorHAnsi"/>
                <w:sz w:val="20"/>
                <w:szCs w:val="20"/>
              </w:rPr>
            </w:pPr>
          </w:p>
        </w:tc>
      </w:tr>
      <w:tr w:rsidR="00132DAC" w:rsidRPr="005C0266" w14:paraId="782B8697" w14:textId="77777777" w:rsidTr="00604541">
        <w:tc>
          <w:tcPr>
            <w:tcW w:w="977" w:type="dxa"/>
          </w:tcPr>
          <w:p w14:paraId="6EE3D239" w14:textId="1C8A16DA" w:rsidR="00132DAC" w:rsidRPr="004317ED" w:rsidRDefault="00C931D6" w:rsidP="005C0266">
            <w:pPr>
              <w:autoSpaceDE w:val="0"/>
              <w:autoSpaceDN w:val="0"/>
              <w:adjustRightInd w:val="0"/>
              <w:rPr>
                <w:rFonts w:cstheme="minorHAnsi"/>
                <w:sz w:val="20"/>
                <w:szCs w:val="20"/>
              </w:rPr>
            </w:pPr>
            <w:r w:rsidRPr="004317ED">
              <w:rPr>
                <w:rFonts w:cstheme="minorHAnsi"/>
                <w:sz w:val="20"/>
                <w:szCs w:val="20"/>
              </w:rPr>
              <w:t>46</w:t>
            </w:r>
          </w:p>
        </w:tc>
        <w:tc>
          <w:tcPr>
            <w:tcW w:w="1903" w:type="dxa"/>
          </w:tcPr>
          <w:p w14:paraId="3504C361" w14:textId="15C94D49" w:rsidR="00132DAC" w:rsidRPr="004317ED" w:rsidRDefault="005C0266" w:rsidP="005C0266">
            <w:pPr>
              <w:autoSpaceDE w:val="0"/>
              <w:autoSpaceDN w:val="0"/>
              <w:adjustRightInd w:val="0"/>
              <w:rPr>
                <w:rFonts w:cstheme="minorHAnsi"/>
                <w:sz w:val="20"/>
                <w:szCs w:val="20"/>
              </w:rPr>
            </w:pPr>
            <w:r w:rsidRPr="004317ED">
              <w:rPr>
                <w:rFonts w:cstheme="minorHAnsi"/>
                <w:sz w:val="20"/>
                <w:szCs w:val="20"/>
              </w:rPr>
              <w:t>AVG_CRIM14</w:t>
            </w:r>
          </w:p>
        </w:tc>
        <w:tc>
          <w:tcPr>
            <w:tcW w:w="5788" w:type="dxa"/>
          </w:tcPr>
          <w:p w14:paraId="12C81EA8" w14:textId="3B647887" w:rsidR="00132DAC" w:rsidRPr="004317ED" w:rsidRDefault="005C0266" w:rsidP="005C0266">
            <w:pPr>
              <w:autoSpaceDE w:val="0"/>
              <w:autoSpaceDN w:val="0"/>
              <w:adjustRightInd w:val="0"/>
              <w:rPr>
                <w:rFonts w:cstheme="minorHAnsi"/>
                <w:sz w:val="20"/>
                <w:szCs w:val="20"/>
              </w:rPr>
            </w:pPr>
            <w:r w:rsidRPr="004317ED">
              <w:rPr>
                <w:rFonts w:cstheme="minorHAnsi"/>
                <w:sz w:val="20"/>
                <w:szCs w:val="20"/>
              </w:rPr>
              <w:t>Crime Rate 1 year prior to exam: 1/4 mile buffer criminal offenses (crimes per 1,000 persons)</w:t>
            </w:r>
            <w:r w:rsidR="00256CC9">
              <w:rPr>
                <w:rFonts w:cstheme="minorHAnsi"/>
                <w:sz w:val="20"/>
                <w:szCs w:val="20"/>
              </w:rPr>
              <w:t xml:space="preserve"> – </w:t>
            </w:r>
            <w:r w:rsidR="00F85B6D">
              <w:rPr>
                <w:rFonts w:cstheme="minorHAnsi"/>
                <w:sz w:val="20"/>
                <w:szCs w:val="20"/>
              </w:rPr>
              <w:t xml:space="preserve">Available in </w:t>
            </w:r>
            <w:r w:rsidR="00256CC9">
              <w:rPr>
                <w:rFonts w:cstheme="minorHAnsi"/>
                <w:sz w:val="20"/>
                <w:szCs w:val="20"/>
              </w:rPr>
              <w:t>Chicago only</w:t>
            </w:r>
          </w:p>
        </w:tc>
        <w:tc>
          <w:tcPr>
            <w:tcW w:w="1952" w:type="dxa"/>
          </w:tcPr>
          <w:p w14:paraId="224CD246" w14:textId="77777777" w:rsidR="00132DAC" w:rsidRPr="004317ED" w:rsidRDefault="00132DAC" w:rsidP="00696CFD">
            <w:pPr>
              <w:pStyle w:val="ListParagraph"/>
              <w:ind w:left="0"/>
              <w:rPr>
                <w:rFonts w:cstheme="minorHAnsi"/>
                <w:sz w:val="20"/>
                <w:szCs w:val="20"/>
              </w:rPr>
            </w:pPr>
          </w:p>
        </w:tc>
      </w:tr>
      <w:tr w:rsidR="00C931D6" w:rsidRPr="0037407D" w14:paraId="73E24921" w14:textId="77777777" w:rsidTr="00604541">
        <w:tc>
          <w:tcPr>
            <w:tcW w:w="977" w:type="dxa"/>
          </w:tcPr>
          <w:p w14:paraId="35ECBE0E" w14:textId="5CD0343C" w:rsidR="00C931D6" w:rsidRPr="004317ED" w:rsidRDefault="00C931D6" w:rsidP="0037407D">
            <w:pPr>
              <w:autoSpaceDE w:val="0"/>
              <w:autoSpaceDN w:val="0"/>
              <w:adjustRightInd w:val="0"/>
              <w:rPr>
                <w:rFonts w:cstheme="minorHAnsi"/>
                <w:sz w:val="20"/>
                <w:szCs w:val="20"/>
              </w:rPr>
            </w:pPr>
            <w:r w:rsidRPr="004317ED">
              <w:rPr>
                <w:rFonts w:cstheme="minorHAnsi"/>
                <w:sz w:val="20"/>
                <w:szCs w:val="20"/>
              </w:rPr>
              <w:t>47</w:t>
            </w:r>
          </w:p>
        </w:tc>
        <w:tc>
          <w:tcPr>
            <w:tcW w:w="1903" w:type="dxa"/>
          </w:tcPr>
          <w:p w14:paraId="5643F64D" w14:textId="152961CA" w:rsidR="00C931D6" w:rsidRPr="004317ED" w:rsidRDefault="0037407D" w:rsidP="0037407D">
            <w:pPr>
              <w:autoSpaceDE w:val="0"/>
              <w:autoSpaceDN w:val="0"/>
              <w:adjustRightInd w:val="0"/>
              <w:rPr>
                <w:rFonts w:cstheme="minorHAnsi"/>
                <w:sz w:val="20"/>
                <w:szCs w:val="20"/>
              </w:rPr>
            </w:pPr>
            <w:r w:rsidRPr="004317ED">
              <w:rPr>
                <w:rFonts w:cstheme="minorHAnsi"/>
                <w:sz w:val="20"/>
                <w:szCs w:val="20"/>
              </w:rPr>
              <w:t>AVG_CRIM0</w:t>
            </w:r>
          </w:p>
        </w:tc>
        <w:tc>
          <w:tcPr>
            <w:tcW w:w="5788" w:type="dxa"/>
          </w:tcPr>
          <w:p w14:paraId="084CD24D" w14:textId="1870AF22" w:rsidR="00C931D6" w:rsidRPr="004317ED" w:rsidRDefault="0037407D" w:rsidP="0037407D">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criminal offenses (crimes per 1,000 persons)</w:t>
            </w:r>
            <w:r w:rsidR="00256CC9">
              <w:rPr>
                <w:rFonts w:cstheme="minorHAnsi"/>
                <w:sz w:val="20"/>
                <w:szCs w:val="20"/>
              </w:rPr>
              <w:t xml:space="preserve"> – </w:t>
            </w:r>
            <w:r w:rsidR="00F85B6D">
              <w:rPr>
                <w:rFonts w:cstheme="minorHAnsi"/>
                <w:sz w:val="20"/>
                <w:szCs w:val="20"/>
              </w:rPr>
              <w:t xml:space="preserve">Available in </w:t>
            </w:r>
            <w:r w:rsidR="00256CC9">
              <w:rPr>
                <w:rFonts w:cstheme="minorHAnsi"/>
                <w:sz w:val="20"/>
                <w:szCs w:val="20"/>
              </w:rPr>
              <w:t>Chicago only</w:t>
            </w:r>
          </w:p>
        </w:tc>
        <w:tc>
          <w:tcPr>
            <w:tcW w:w="1952" w:type="dxa"/>
          </w:tcPr>
          <w:p w14:paraId="062C7DC9" w14:textId="77777777" w:rsidR="00C931D6" w:rsidRPr="004317ED" w:rsidRDefault="00C931D6" w:rsidP="00696CFD">
            <w:pPr>
              <w:pStyle w:val="ListParagraph"/>
              <w:ind w:left="0"/>
              <w:rPr>
                <w:rFonts w:cstheme="minorHAnsi"/>
                <w:sz w:val="20"/>
                <w:szCs w:val="20"/>
              </w:rPr>
            </w:pPr>
          </w:p>
        </w:tc>
      </w:tr>
      <w:tr w:rsidR="0037407D" w:rsidRPr="0037407D" w14:paraId="5C839D7D" w14:textId="77777777" w:rsidTr="00604541">
        <w:tc>
          <w:tcPr>
            <w:tcW w:w="977" w:type="dxa"/>
          </w:tcPr>
          <w:p w14:paraId="0F634024" w14:textId="28ECBD67"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48</w:t>
            </w:r>
          </w:p>
        </w:tc>
        <w:tc>
          <w:tcPr>
            <w:tcW w:w="1903" w:type="dxa"/>
          </w:tcPr>
          <w:p w14:paraId="6DA06118" w14:textId="26256E96"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AVG_CRIM1</w:t>
            </w:r>
          </w:p>
        </w:tc>
        <w:tc>
          <w:tcPr>
            <w:tcW w:w="5788" w:type="dxa"/>
          </w:tcPr>
          <w:p w14:paraId="3CB9C284" w14:textId="35FB67E5" w:rsidR="0037407D" w:rsidRPr="004317ED" w:rsidRDefault="0037407D" w:rsidP="0037407D">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criminal offenses (crimes per 1,000 persons)</w:t>
            </w:r>
            <w:r w:rsidR="00256CC9">
              <w:rPr>
                <w:rFonts w:cstheme="minorHAnsi"/>
                <w:sz w:val="20"/>
                <w:szCs w:val="20"/>
              </w:rPr>
              <w:t xml:space="preserve"> – </w:t>
            </w:r>
            <w:r w:rsidR="00F85B6D">
              <w:rPr>
                <w:rFonts w:cstheme="minorHAnsi"/>
                <w:sz w:val="20"/>
                <w:szCs w:val="20"/>
              </w:rPr>
              <w:t xml:space="preserve">Available in </w:t>
            </w:r>
            <w:r w:rsidR="00256CC9">
              <w:rPr>
                <w:rFonts w:cstheme="minorHAnsi"/>
                <w:sz w:val="20"/>
                <w:szCs w:val="20"/>
              </w:rPr>
              <w:t>Chicago only</w:t>
            </w:r>
          </w:p>
        </w:tc>
        <w:tc>
          <w:tcPr>
            <w:tcW w:w="1952" w:type="dxa"/>
          </w:tcPr>
          <w:p w14:paraId="3D6811E7" w14:textId="77777777" w:rsidR="0037407D" w:rsidRPr="004317ED" w:rsidRDefault="0037407D" w:rsidP="00696CFD">
            <w:pPr>
              <w:pStyle w:val="ListParagraph"/>
              <w:ind w:left="0"/>
              <w:rPr>
                <w:rFonts w:cstheme="minorHAnsi"/>
                <w:sz w:val="20"/>
                <w:szCs w:val="20"/>
              </w:rPr>
            </w:pPr>
          </w:p>
        </w:tc>
      </w:tr>
      <w:tr w:rsidR="0037407D" w:rsidRPr="0037407D" w14:paraId="57E0934D" w14:textId="77777777" w:rsidTr="00604541">
        <w:tc>
          <w:tcPr>
            <w:tcW w:w="977" w:type="dxa"/>
          </w:tcPr>
          <w:p w14:paraId="6AC14ACF" w14:textId="7132D246"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49</w:t>
            </w:r>
          </w:p>
        </w:tc>
        <w:tc>
          <w:tcPr>
            <w:tcW w:w="1903" w:type="dxa"/>
          </w:tcPr>
          <w:p w14:paraId="145FD99E" w14:textId="56CA4362"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AY_CRIM14</w:t>
            </w:r>
          </w:p>
        </w:tc>
        <w:tc>
          <w:tcPr>
            <w:tcW w:w="5788" w:type="dxa"/>
          </w:tcPr>
          <w:p w14:paraId="3C2C43E3" w14:textId="08CD8D0B"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Cumulative Average: 1/4 mile buffer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9352BDE" w14:textId="77777777" w:rsidR="0037407D" w:rsidRPr="004317ED" w:rsidRDefault="0037407D" w:rsidP="00696CFD">
            <w:pPr>
              <w:pStyle w:val="ListParagraph"/>
              <w:ind w:left="0"/>
              <w:rPr>
                <w:rFonts w:cstheme="minorHAnsi"/>
                <w:sz w:val="20"/>
                <w:szCs w:val="20"/>
              </w:rPr>
            </w:pPr>
          </w:p>
        </w:tc>
      </w:tr>
      <w:tr w:rsidR="0037407D" w:rsidRPr="0037407D" w14:paraId="23E5039B" w14:textId="77777777" w:rsidTr="00604541">
        <w:tc>
          <w:tcPr>
            <w:tcW w:w="977" w:type="dxa"/>
          </w:tcPr>
          <w:p w14:paraId="3AC46549" w14:textId="5C722369"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50</w:t>
            </w:r>
          </w:p>
        </w:tc>
        <w:tc>
          <w:tcPr>
            <w:tcW w:w="1903" w:type="dxa"/>
          </w:tcPr>
          <w:p w14:paraId="1B6E80FB" w14:textId="492D7C2F"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AY_CRIM0</w:t>
            </w:r>
          </w:p>
        </w:tc>
        <w:tc>
          <w:tcPr>
            <w:tcW w:w="5788" w:type="dxa"/>
          </w:tcPr>
          <w:p w14:paraId="7956E064" w14:textId="50A89219" w:rsidR="0037407D" w:rsidRPr="004317ED" w:rsidRDefault="0037407D" w:rsidP="0037407D">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4EB59E9" w14:textId="77777777" w:rsidR="0037407D" w:rsidRPr="004317ED" w:rsidRDefault="0037407D" w:rsidP="00696CFD">
            <w:pPr>
              <w:pStyle w:val="ListParagraph"/>
              <w:ind w:left="0"/>
              <w:rPr>
                <w:rFonts w:cstheme="minorHAnsi"/>
                <w:sz w:val="20"/>
                <w:szCs w:val="20"/>
              </w:rPr>
            </w:pPr>
          </w:p>
        </w:tc>
      </w:tr>
      <w:tr w:rsidR="0037407D" w:rsidRPr="0037407D" w14:paraId="4647F1D4" w14:textId="77777777" w:rsidTr="00604541">
        <w:tc>
          <w:tcPr>
            <w:tcW w:w="977" w:type="dxa"/>
          </w:tcPr>
          <w:p w14:paraId="1BDCCCC7" w14:textId="0149EAC2"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51</w:t>
            </w:r>
          </w:p>
        </w:tc>
        <w:tc>
          <w:tcPr>
            <w:tcW w:w="1903" w:type="dxa"/>
          </w:tcPr>
          <w:p w14:paraId="00A89F86" w14:textId="09DA1C84"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AY_CRIM1</w:t>
            </w:r>
          </w:p>
        </w:tc>
        <w:tc>
          <w:tcPr>
            <w:tcW w:w="5788" w:type="dxa"/>
          </w:tcPr>
          <w:p w14:paraId="5FFC981E" w14:textId="6DF99E46" w:rsidR="0037407D" w:rsidRPr="004317ED" w:rsidRDefault="0037407D" w:rsidP="0037407D">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86498D4" w14:textId="77777777" w:rsidR="0037407D" w:rsidRPr="004317ED" w:rsidRDefault="0037407D" w:rsidP="00696CFD">
            <w:pPr>
              <w:pStyle w:val="ListParagraph"/>
              <w:ind w:left="0"/>
              <w:rPr>
                <w:rFonts w:cstheme="minorHAnsi"/>
                <w:sz w:val="20"/>
                <w:szCs w:val="20"/>
              </w:rPr>
            </w:pPr>
          </w:p>
        </w:tc>
      </w:tr>
      <w:tr w:rsidR="0037407D" w:rsidRPr="0037407D" w14:paraId="1DE2C114" w14:textId="77777777" w:rsidTr="00604541">
        <w:tc>
          <w:tcPr>
            <w:tcW w:w="977" w:type="dxa"/>
          </w:tcPr>
          <w:p w14:paraId="44254259" w14:textId="519181E1"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52</w:t>
            </w:r>
          </w:p>
        </w:tc>
        <w:tc>
          <w:tcPr>
            <w:tcW w:w="1903" w:type="dxa"/>
          </w:tcPr>
          <w:p w14:paraId="646F2539" w14:textId="3CBA9417"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AVG_CRIMO14</w:t>
            </w:r>
          </w:p>
        </w:tc>
        <w:tc>
          <w:tcPr>
            <w:tcW w:w="5788" w:type="dxa"/>
          </w:tcPr>
          <w:p w14:paraId="16F3F432" w14:textId="1C39D16D"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Crime Rate 1 year prior to exam: 1/4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7EBD8A4" w14:textId="77777777" w:rsidR="0037407D" w:rsidRPr="004317ED" w:rsidRDefault="0037407D" w:rsidP="00696CFD">
            <w:pPr>
              <w:pStyle w:val="ListParagraph"/>
              <w:ind w:left="0"/>
              <w:rPr>
                <w:rFonts w:cstheme="minorHAnsi"/>
                <w:sz w:val="20"/>
                <w:szCs w:val="20"/>
              </w:rPr>
            </w:pPr>
          </w:p>
        </w:tc>
      </w:tr>
      <w:tr w:rsidR="0037407D" w:rsidRPr="003A405E" w14:paraId="540B8412" w14:textId="77777777" w:rsidTr="00604541">
        <w:tc>
          <w:tcPr>
            <w:tcW w:w="977" w:type="dxa"/>
          </w:tcPr>
          <w:p w14:paraId="6EBE147C" w14:textId="7F637439"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53</w:t>
            </w:r>
          </w:p>
        </w:tc>
        <w:tc>
          <w:tcPr>
            <w:tcW w:w="1903" w:type="dxa"/>
          </w:tcPr>
          <w:p w14:paraId="0D24C1BA" w14:textId="0CDEFB5C"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AVG_CRIMO0</w:t>
            </w:r>
          </w:p>
        </w:tc>
        <w:tc>
          <w:tcPr>
            <w:tcW w:w="5788" w:type="dxa"/>
          </w:tcPr>
          <w:p w14:paraId="5628A69B" w14:textId="71240EF2" w:rsidR="0037407D" w:rsidRPr="004317ED" w:rsidRDefault="0037407D" w:rsidP="003A405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w:t>
            </w:r>
            <w:r w:rsidR="003A405E" w:rsidRPr="004317ED">
              <w:rPr>
                <w:rFonts w:cstheme="minorHAnsi"/>
                <w:sz w:val="20"/>
                <w:szCs w:val="20"/>
              </w:rPr>
              <w:t>2</w:t>
            </w:r>
            <w:r w:rsidRPr="004317ED">
              <w:rPr>
                <w:rFonts w:cstheme="minorHAnsi"/>
                <w:sz w:val="20"/>
                <w:szCs w:val="20"/>
              </w:rPr>
              <w:t xml:space="preserve">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08C5E53" w14:textId="77777777" w:rsidR="0037407D" w:rsidRPr="004317ED" w:rsidRDefault="0037407D" w:rsidP="00696CFD">
            <w:pPr>
              <w:pStyle w:val="ListParagraph"/>
              <w:ind w:left="0"/>
              <w:rPr>
                <w:rFonts w:cstheme="minorHAnsi"/>
                <w:sz w:val="20"/>
                <w:szCs w:val="20"/>
              </w:rPr>
            </w:pPr>
          </w:p>
        </w:tc>
      </w:tr>
      <w:tr w:rsidR="0037407D" w:rsidRPr="0057013E" w14:paraId="0B33A648" w14:textId="77777777" w:rsidTr="00604541">
        <w:tc>
          <w:tcPr>
            <w:tcW w:w="977" w:type="dxa"/>
          </w:tcPr>
          <w:p w14:paraId="34152518" w14:textId="03F9DA9E"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54</w:t>
            </w:r>
          </w:p>
        </w:tc>
        <w:tc>
          <w:tcPr>
            <w:tcW w:w="1903" w:type="dxa"/>
          </w:tcPr>
          <w:p w14:paraId="2A3CE3DC" w14:textId="33A1186A"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AVG_CRIMO1</w:t>
            </w:r>
          </w:p>
        </w:tc>
        <w:tc>
          <w:tcPr>
            <w:tcW w:w="5788" w:type="dxa"/>
          </w:tcPr>
          <w:p w14:paraId="7CFE361A" w14:textId="0F5E5DA4" w:rsidR="0037407D" w:rsidRPr="004317ED" w:rsidRDefault="003A405E" w:rsidP="003A405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F6E72B7" w14:textId="77777777" w:rsidR="0037407D" w:rsidRPr="004317ED" w:rsidRDefault="0037407D" w:rsidP="00696CFD">
            <w:pPr>
              <w:pStyle w:val="ListParagraph"/>
              <w:ind w:left="0"/>
              <w:rPr>
                <w:rFonts w:cstheme="minorHAnsi"/>
                <w:sz w:val="20"/>
                <w:szCs w:val="20"/>
              </w:rPr>
            </w:pPr>
          </w:p>
        </w:tc>
      </w:tr>
      <w:tr w:rsidR="0037407D" w:rsidRPr="003A405E" w14:paraId="35C6B6E4" w14:textId="77777777" w:rsidTr="00604541">
        <w:tc>
          <w:tcPr>
            <w:tcW w:w="977" w:type="dxa"/>
          </w:tcPr>
          <w:p w14:paraId="52502BD9" w14:textId="2303D4DA"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55</w:t>
            </w:r>
          </w:p>
        </w:tc>
        <w:tc>
          <w:tcPr>
            <w:tcW w:w="1903" w:type="dxa"/>
          </w:tcPr>
          <w:p w14:paraId="68AF0C0E" w14:textId="40F9839D"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AY_CRIMO14</w:t>
            </w:r>
          </w:p>
        </w:tc>
        <w:tc>
          <w:tcPr>
            <w:tcW w:w="5788" w:type="dxa"/>
          </w:tcPr>
          <w:p w14:paraId="1E6E6854" w14:textId="323B1CA5" w:rsidR="0037407D" w:rsidRPr="004317ED" w:rsidRDefault="003A405E" w:rsidP="003A405E">
            <w:pPr>
              <w:autoSpaceDE w:val="0"/>
              <w:autoSpaceDN w:val="0"/>
              <w:adjustRightInd w:val="0"/>
              <w:rPr>
                <w:rFonts w:cstheme="minorHAnsi"/>
                <w:sz w:val="20"/>
                <w:szCs w:val="20"/>
              </w:rPr>
            </w:pPr>
            <w:r w:rsidRPr="004317ED">
              <w:rPr>
                <w:rFonts w:cstheme="minorHAnsi"/>
                <w:sz w:val="20"/>
                <w:szCs w:val="20"/>
              </w:rPr>
              <w:t>Cumulative Average: 1/4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CA51FEE" w14:textId="77777777" w:rsidR="0037407D" w:rsidRPr="004317ED" w:rsidRDefault="0037407D" w:rsidP="00696CFD">
            <w:pPr>
              <w:pStyle w:val="ListParagraph"/>
              <w:ind w:left="0"/>
              <w:rPr>
                <w:rFonts w:cstheme="minorHAnsi"/>
                <w:sz w:val="20"/>
                <w:szCs w:val="20"/>
              </w:rPr>
            </w:pPr>
          </w:p>
        </w:tc>
      </w:tr>
      <w:tr w:rsidR="0037407D" w:rsidRPr="003A405E" w14:paraId="5189BD82" w14:textId="77777777" w:rsidTr="00604541">
        <w:tc>
          <w:tcPr>
            <w:tcW w:w="977" w:type="dxa"/>
          </w:tcPr>
          <w:p w14:paraId="7223FC12" w14:textId="34D2BC86"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56</w:t>
            </w:r>
          </w:p>
        </w:tc>
        <w:tc>
          <w:tcPr>
            <w:tcW w:w="1903" w:type="dxa"/>
          </w:tcPr>
          <w:p w14:paraId="698A3825" w14:textId="1662ECAB"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AY_CRIMO0</w:t>
            </w:r>
          </w:p>
        </w:tc>
        <w:tc>
          <w:tcPr>
            <w:tcW w:w="5788" w:type="dxa"/>
          </w:tcPr>
          <w:p w14:paraId="7698DC26" w14:textId="20C6A509" w:rsidR="0037407D" w:rsidRPr="004317ED" w:rsidRDefault="003A405E" w:rsidP="003A405E">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1428F8B" w14:textId="77777777" w:rsidR="0037407D" w:rsidRPr="004317ED" w:rsidRDefault="0037407D" w:rsidP="00696CFD">
            <w:pPr>
              <w:pStyle w:val="ListParagraph"/>
              <w:ind w:left="0"/>
              <w:rPr>
                <w:rFonts w:cstheme="minorHAnsi"/>
                <w:sz w:val="20"/>
                <w:szCs w:val="20"/>
              </w:rPr>
            </w:pPr>
          </w:p>
        </w:tc>
      </w:tr>
      <w:tr w:rsidR="0037407D" w:rsidRPr="003A405E" w14:paraId="06DAABE8" w14:textId="77777777" w:rsidTr="00604541">
        <w:tc>
          <w:tcPr>
            <w:tcW w:w="977" w:type="dxa"/>
          </w:tcPr>
          <w:p w14:paraId="757B0F4D" w14:textId="7B140888"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57</w:t>
            </w:r>
          </w:p>
        </w:tc>
        <w:tc>
          <w:tcPr>
            <w:tcW w:w="1903" w:type="dxa"/>
          </w:tcPr>
          <w:p w14:paraId="0D06F5FC" w14:textId="2C88FC89"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AY_CRIMO1</w:t>
            </w:r>
          </w:p>
        </w:tc>
        <w:tc>
          <w:tcPr>
            <w:tcW w:w="5788" w:type="dxa"/>
          </w:tcPr>
          <w:p w14:paraId="5F178582" w14:textId="7FB5FB7E" w:rsidR="0037407D" w:rsidRPr="004317ED" w:rsidRDefault="003A405E" w:rsidP="003A405E">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outdoor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469B893" w14:textId="77777777" w:rsidR="0037407D" w:rsidRPr="004317ED" w:rsidRDefault="0037407D" w:rsidP="00696CFD">
            <w:pPr>
              <w:pStyle w:val="ListParagraph"/>
              <w:ind w:left="0"/>
              <w:rPr>
                <w:rFonts w:cstheme="minorHAnsi"/>
                <w:sz w:val="20"/>
                <w:szCs w:val="20"/>
              </w:rPr>
            </w:pPr>
          </w:p>
        </w:tc>
      </w:tr>
      <w:tr w:rsidR="0037407D" w:rsidRPr="003A405E" w14:paraId="002D088B" w14:textId="77777777" w:rsidTr="00604541">
        <w:tc>
          <w:tcPr>
            <w:tcW w:w="977" w:type="dxa"/>
          </w:tcPr>
          <w:p w14:paraId="4D74BC7B" w14:textId="46D1EE5D"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58</w:t>
            </w:r>
          </w:p>
        </w:tc>
        <w:tc>
          <w:tcPr>
            <w:tcW w:w="1903" w:type="dxa"/>
          </w:tcPr>
          <w:p w14:paraId="126FA2B0" w14:textId="73FE08FF"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AVG_CRIMI14</w:t>
            </w:r>
          </w:p>
        </w:tc>
        <w:tc>
          <w:tcPr>
            <w:tcW w:w="5788" w:type="dxa"/>
          </w:tcPr>
          <w:p w14:paraId="5FC0F1E8" w14:textId="037E1DF1" w:rsidR="0037407D" w:rsidRPr="004317ED" w:rsidRDefault="003A405E" w:rsidP="003A405E">
            <w:pPr>
              <w:autoSpaceDE w:val="0"/>
              <w:autoSpaceDN w:val="0"/>
              <w:adjustRightInd w:val="0"/>
              <w:rPr>
                <w:rFonts w:cstheme="minorHAnsi"/>
                <w:sz w:val="20"/>
                <w:szCs w:val="20"/>
              </w:rPr>
            </w:pPr>
            <w:r w:rsidRPr="004317ED">
              <w:rPr>
                <w:rFonts w:cstheme="minorHAnsi"/>
                <w:sz w:val="20"/>
                <w:szCs w:val="20"/>
              </w:rPr>
              <w:t>Crime Rate 1 year prior to exam: 1/4 mile buffer indoor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80D456D" w14:textId="77777777" w:rsidR="0037407D" w:rsidRPr="004317ED" w:rsidRDefault="0037407D" w:rsidP="00696CFD">
            <w:pPr>
              <w:pStyle w:val="ListParagraph"/>
              <w:ind w:left="0"/>
              <w:rPr>
                <w:rFonts w:cstheme="minorHAnsi"/>
                <w:sz w:val="20"/>
                <w:szCs w:val="20"/>
              </w:rPr>
            </w:pPr>
          </w:p>
        </w:tc>
      </w:tr>
      <w:tr w:rsidR="0037407D" w:rsidRPr="00BA7432" w14:paraId="2908C180" w14:textId="77777777" w:rsidTr="00604541">
        <w:tc>
          <w:tcPr>
            <w:tcW w:w="977" w:type="dxa"/>
          </w:tcPr>
          <w:p w14:paraId="0644B5F0" w14:textId="023CC4C6"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59</w:t>
            </w:r>
          </w:p>
        </w:tc>
        <w:tc>
          <w:tcPr>
            <w:tcW w:w="1903" w:type="dxa"/>
          </w:tcPr>
          <w:p w14:paraId="150475DB" w14:textId="42F62265"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AVG_CRIMI0</w:t>
            </w:r>
          </w:p>
        </w:tc>
        <w:tc>
          <w:tcPr>
            <w:tcW w:w="5788" w:type="dxa"/>
          </w:tcPr>
          <w:p w14:paraId="672A18D7" w14:textId="184F621F" w:rsidR="0037407D" w:rsidRPr="004317ED" w:rsidRDefault="003A405E" w:rsidP="003A405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507D87B" w14:textId="77777777" w:rsidR="0037407D" w:rsidRPr="004317ED" w:rsidRDefault="0037407D" w:rsidP="00696CFD">
            <w:pPr>
              <w:pStyle w:val="ListParagraph"/>
              <w:ind w:left="0"/>
              <w:rPr>
                <w:rFonts w:cstheme="minorHAnsi"/>
                <w:sz w:val="20"/>
                <w:szCs w:val="20"/>
              </w:rPr>
            </w:pPr>
          </w:p>
        </w:tc>
      </w:tr>
      <w:tr w:rsidR="0037407D" w:rsidRPr="00BA7432" w14:paraId="694809F0" w14:textId="77777777" w:rsidTr="00604541">
        <w:tc>
          <w:tcPr>
            <w:tcW w:w="977" w:type="dxa"/>
          </w:tcPr>
          <w:p w14:paraId="6156BF98" w14:textId="4F26B040"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60</w:t>
            </w:r>
          </w:p>
        </w:tc>
        <w:tc>
          <w:tcPr>
            <w:tcW w:w="1903" w:type="dxa"/>
          </w:tcPr>
          <w:p w14:paraId="5801190A" w14:textId="66BF1DF4"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AVG_CRIMI1</w:t>
            </w:r>
          </w:p>
        </w:tc>
        <w:tc>
          <w:tcPr>
            <w:tcW w:w="5788" w:type="dxa"/>
          </w:tcPr>
          <w:p w14:paraId="3D2A6C60" w14:textId="38740240" w:rsidR="0037407D" w:rsidRPr="004317ED" w:rsidRDefault="003A405E" w:rsidP="003A405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F8C6D41" w14:textId="77777777" w:rsidR="0037407D" w:rsidRPr="004317ED" w:rsidRDefault="0037407D" w:rsidP="00696CFD">
            <w:pPr>
              <w:pStyle w:val="ListParagraph"/>
              <w:ind w:left="0"/>
              <w:rPr>
                <w:rFonts w:cstheme="minorHAnsi"/>
                <w:sz w:val="20"/>
                <w:szCs w:val="20"/>
              </w:rPr>
            </w:pPr>
          </w:p>
        </w:tc>
      </w:tr>
      <w:tr w:rsidR="0037407D" w:rsidRPr="00BA7432" w14:paraId="7047F710" w14:textId="77777777" w:rsidTr="00604541">
        <w:tc>
          <w:tcPr>
            <w:tcW w:w="977" w:type="dxa"/>
          </w:tcPr>
          <w:p w14:paraId="2F45D2ED" w14:textId="3CC814C5"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61</w:t>
            </w:r>
          </w:p>
        </w:tc>
        <w:tc>
          <w:tcPr>
            <w:tcW w:w="1903" w:type="dxa"/>
          </w:tcPr>
          <w:p w14:paraId="24B991AF" w14:textId="1EE6CB6A"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AY_CRIMI14</w:t>
            </w:r>
          </w:p>
        </w:tc>
        <w:tc>
          <w:tcPr>
            <w:tcW w:w="5788" w:type="dxa"/>
          </w:tcPr>
          <w:p w14:paraId="7E16BA44" w14:textId="55871390" w:rsidR="0037407D" w:rsidRPr="004317ED" w:rsidRDefault="003A405E" w:rsidP="00BA7432">
            <w:pPr>
              <w:autoSpaceDE w:val="0"/>
              <w:autoSpaceDN w:val="0"/>
              <w:adjustRightInd w:val="0"/>
              <w:rPr>
                <w:rFonts w:cstheme="minorHAnsi"/>
                <w:sz w:val="20"/>
                <w:szCs w:val="20"/>
              </w:rPr>
            </w:pPr>
            <w:r w:rsidRPr="004317ED">
              <w:rPr>
                <w:rFonts w:cstheme="minorHAnsi"/>
                <w:sz w:val="20"/>
                <w:szCs w:val="20"/>
              </w:rPr>
              <w:t>Cumulative Av</w:t>
            </w:r>
            <w:r w:rsidR="00BA7432" w:rsidRPr="004317ED">
              <w:rPr>
                <w:rFonts w:cstheme="minorHAnsi"/>
                <w:sz w:val="20"/>
                <w:szCs w:val="20"/>
              </w:rPr>
              <w:t>era</w:t>
            </w:r>
            <w:r w:rsidRPr="004317ED">
              <w:rPr>
                <w:rFonts w:cstheme="minorHAnsi"/>
                <w:sz w:val="20"/>
                <w:szCs w:val="20"/>
              </w:rPr>
              <w:t>g</w:t>
            </w:r>
            <w:r w:rsidR="00BA7432" w:rsidRPr="004317ED">
              <w:rPr>
                <w:rFonts w:cstheme="minorHAnsi"/>
                <w:sz w:val="20"/>
                <w:szCs w:val="20"/>
              </w:rPr>
              <w:t>e</w:t>
            </w:r>
            <w:r w:rsidRPr="004317ED">
              <w:rPr>
                <w:rFonts w:cstheme="minorHAnsi"/>
                <w:sz w:val="20"/>
                <w:szCs w:val="20"/>
              </w:rPr>
              <w:t>: 1/4 mile buffer indoor</w:t>
            </w:r>
            <w:r w:rsidR="00BA7432" w:rsidRPr="004317ED">
              <w:rPr>
                <w:rFonts w:cstheme="minorHAnsi"/>
                <w:sz w:val="20"/>
                <w:szCs w:val="20"/>
              </w:rPr>
              <w:t xml:space="preserve"> </w:t>
            </w:r>
            <w:r w:rsidRPr="004317ED">
              <w:rPr>
                <w:rFonts w:cstheme="minorHAnsi"/>
                <w:sz w:val="20"/>
                <w:szCs w:val="20"/>
              </w:rPr>
              <w:t>criminal offenses (</w:t>
            </w:r>
            <w:r w:rsidR="00BA7432"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8F4BEC9" w14:textId="77777777" w:rsidR="0037407D" w:rsidRPr="004317ED" w:rsidRDefault="0037407D" w:rsidP="00696CFD">
            <w:pPr>
              <w:pStyle w:val="ListParagraph"/>
              <w:ind w:left="0"/>
              <w:rPr>
                <w:rFonts w:cstheme="minorHAnsi"/>
                <w:sz w:val="20"/>
                <w:szCs w:val="20"/>
              </w:rPr>
            </w:pPr>
          </w:p>
        </w:tc>
      </w:tr>
      <w:tr w:rsidR="0037407D" w:rsidRPr="00BA7432" w14:paraId="0A05522A" w14:textId="77777777" w:rsidTr="00604541">
        <w:tc>
          <w:tcPr>
            <w:tcW w:w="977" w:type="dxa"/>
          </w:tcPr>
          <w:p w14:paraId="1B934A08" w14:textId="5AF0536F"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62</w:t>
            </w:r>
          </w:p>
        </w:tc>
        <w:tc>
          <w:tcPr>
            <w:tcW w:w="1903" w:type="dxa"/>
          </w:tcPr>
          <w:p w14:paraId="7C8BCD19" w14:textId="143D58A8" w:rsidR="0037407D" w:rsidRPr="004317ED" w:rsidRDefault="0037407D" w:rsidP="00BA7432">
            <w:pPr>
              <w:autoSpaceDE w:val="0"/>
              <w:autoSpaceDN w:val="0"/>
              <w:adjustRightInd w:val="0"/>
              <w:rPr>
                <w:rFonts w:cstheme="minorHAnsi"/>
                <w:sz w:val="20"/>
                <w:szCs w:val="20"/>
              </w:rPr>
            </w:pPr>
            <w:r w:rsidRPr="004317ED">
              <w:rPr>
                <w:rFonts w:cstheme="minorHAnsi"/>
                <w:sz w:val="20"/>
                <w:szCs w:val="20"/>
              </w:rPr>
              <w:t>AY_CRIMI0</w:t>
            </w:r>
          </w:p>
        </w:tc>
        <w:tc>
          <w:tcPr>
            <w:tcW w:w="5788" w:type="dxa"/>
          </w:tcPr>
          <w:p w14:paraId="1A484121" w14:textId="3A064BA3" w:rsidR="0037407D" w:rsidRPr="004317ED" w:rsidRDefault="00BA7432" w:rsidP="00BA7432">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0F74B01" w14:textId="77777777" w:rsidR="0037407D" w:rsidRPr="004317ED" w:rsidRDefault="0037407D" w:rsidP="00696CFD">
            <w:pPr>
              <w:pStyle w:val="ListParagraph"/>
              <w:ind w:left="0"/>
              <w:rPr>
                <w:rFonts w:cstheme="minorHAnsi"/>
                <w:sz w:val="20"/>
                <w:szCs w:val="20"/>
              </w:rPr>
            </w:pPr>
          </w:p>
        </w:tc>
      </w:tr>
      <w:tr w:rsidR="0037407D" w:rsidRPr="00BA7432" w14:paraId="043F1419" w14:textId="77777777" w:rsidTr="00604541">
        <w:tc>
          <w:tcPr>
            <w:tcW w:w="977" w:type="dxa"/>
          </w:tcPr>
          <w:p w14:paraId="646789B8" w14:textId="4D7F53FB"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lastRenderedPageBreak/>
              <w:t>63</w:t>
            </w:r>
          </w:p>
        </w:tc>
        <w:tc>
          <w:tcPr>
            <w:tcW w:w="1903" w:type="dxa"/>
          </w:tcPr>
          <w:p w14:paraId="731B3A99" w14:textId="1D1B82C5" w:rsidR="0037407D" w:rsidRPr="004317ED" w:rsidRDefault="0037407D" w:rsidP="00BA7432">
            <w:pPr>
              <w:autoSpaceDE w:val="0"/>
              <w:autoSpaceDN w:val="0"/>
              <w:adjustRightInd w:val="0"/>
              <w:rPr>
                <w:rFonts w:cstheme="minorHAnsi"/>
                <w:sz w:val="20"/>
                <w:szCs w:val="20"/>
              </w:rPr>
            </w:pPr>
            <w:r w:rsidRPr="004317ED">
              <w:rPr>
                <w:rFonts w:cstheme="minorHAnsi"/>
                <w:sz w:val="20"/>
                <w:szCs w:val="20"/>
              </w:rPr>
              <w:t>AY_CRIMI1</w:t>
            </w:r>
          </w:p>
        </w:tc>
        <w:tc>
          <w:tcPr>
            <w:tcW w:w="5788" w:type="dxa"/>
          </w:tcPr>
          <w:p w14:paraId="76A3E8DA" w14:textId="1E907B44" w:rsidR="0037407D" w:rsidRPr="004317ED" w:rsidRDefault="00BA7432" w:rsidP="00BA7432">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criminal offenses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928FB58" w14:textId="77777777" w:rsidR="0037407D" w:rsidRPr="004317ED" w:rsidRDefault="0037407D" w:rsidP="00696CFD">
            <w:pPr>
              <w:pStyle w:val="ListParagraph"/>
              <w:ind w:left="0"/>
              <w:rPr>
                <w:rFonts w:cstheme="minorHAnsi"/>
                <w:sz w:val="20"/>
                <w:szCs w:val="20"/>
              </w:rPr>
            </w:pPr>
          </w:p>
        </w:tc>
      </w:tr>
      <w:tr w:rsidR="0037407D" w:rsidRPr="00BA7432" w14:paraId="6C60FC69" w14:textId="77777777" w:rsidTr="00604541">
        <w:tc>
          <w:tcPr>
            <w:tcW w:w="977" w:type="dxa"/>
          </w:tcPr>
          <w:p w14:paraId="6508A55E" w14:textId="32E2484C"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64</w:t>
            </w:r>
          </w:p>
        </w:tc>
        <w:tc>
          <w:tcPr>
            <w:tcW w:w="1903" w:type="dxa"/>
          </w:tcPr>
          <w:p w14:paraId="17BCE855" w14:textId="452F6929" w:rsidR="0037407D" w:rsidRPr="004317ED" w:rsidRDefault="0037407D" w:rsidP="00BA7432">
            <w:pPr>
              <w:autoSpaceDE w:val="0"/>
              <w:autoSpaceDN w:val="0"/>
              <w:adjustRightInd w:val="0"/>
              <w:rPr>
                <w:rFonts w:cstheme="minorHAnsi"/>
                <w:sz w:val="20"/>
                <w:szCs w:val="20"/>
              </w:rPr>
            </w:pPr>
            <w:r w:rsidRPr="004317ED">
              <w:rPr>
                <w:rFonts w:cstheme="minorHAnsi"/>
                <w:sz w:val="20"/>
                <w:szCs w:val="20"/>
              </w:rPr>
              <w:t>AVG_ACRM14</w:t>
            </w:r>
          </w:p>
        </w:tc>
        <w:tc>
          <w:tcPr>
            <w:tcW w:w="5788" w:type="dxa"/>
          </w:tcPr>
          <w:p w14:paraId="4529CEE8" w14:textId="5447DF1B" w:rsidR="0037407D" w:rsidRPr="004317ED" w:rsidRDefault="00BA7432" w:rsidP="000B7F38">
            <w:pPr>
              <w:autoSpaceDE w:val="0"/>
              <w:autoSpaceDN w:val="0"/>
              <w:adjustRightInd w:val="0"/>
              <w:rPr>
                <w:rFonts w:cstheme="minorHAnsi"/>
                <w:sz w:val="20"/>
                <w:szCs w:val="20"/>
              </w:rPr>
            </w:pPr>
            <w:r w:rsidRPr="004317ED">
              <w:rPr>
                <w:rFonts w:cstheme="minorHAnsi"/>
                <w:sz w:val="20"/>
                <w:szCs w:val="20"/>
              </w:rPr>
              <w:t xml:space="preserve">Crime Rate 1 year prior to exam: 1/4 mile buffer criminal offenses </w:t>
            </w:r>
            <w:r w:rsidR="000B7F38">
              <w:rPr>
                <w:rFonts w:cstheme="minorHAnsi"/>
                <w:sz w:val="20"/>
                <w:szCs w:val="20"/>
              </w:rPr>
              <w:t>common across all sites</w:t>
            </w:r>
            <w:r w:rsidRPr="004317ED">
              <w:rPr>
                <w:rFonts w:cstheme="minorHAnsi"/>
                <w:sz w:val="20"/>
                <w:szCs w:val="20"/>
              </w:rPr>
              <w:t xml:space="preserve"> (crimes per 1,000 persons)</w:t>
            </w:r>
            <w:r w:rsidR="00F85B6D">
              <w:rPr>
                <w:rFonts w:cstheme="minorHAnsi"/>
                <w:sz w:val="20"/>
                <w:szCs w:val="20"/>
              </w:rPr>
              <w:t xml:space="preserve"> - Available in all 4 sites</w:t>
            </w:r>
          </w:p>
        </w:tc>
        <w:tc>
          <w:tcPr>
            <w:tcW w:w="1952" w:type="dxa"/>
          </w:tcPr>
          <w:p w14:paraId="6FF385CD" w14:textId="77777777" w:rsidR="0037407D" w:rsidRPr="004317ED" w:rsidRDefault="0037407D" w:rsidP="00696CFD">
            <w:pPr>
              <w:pStyle w:val="ListParagraph"/>
              <w:ind w:left="0"/>
              <w:rPr>
                <w:rFonts w:cstheme="minorHAnsi"/>
                <w:sz w:val="20"/>
                <w:szCs w:val="20"/>
              </w:rPr>
            </w:pPr>
          </w:p>
        </w:tc>
      </w:tr>
      <w:tr w:rsidR="0037407D" w:rsidRPr="0042560F" w14:paraId="60C08B2A" w14:textId="77777777" w:rsidTr="00604541">
        <w:tc>
          <w:tcPr>
            <w:tcW w:w="977" w:type="dxa"/>
          </w:tcPr>
          <w:p w14:paraId="6113D213" w14:textId="2A41AB40"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65</w:t>
            </w:r>
          </w:p>
        </w:tc>
        <w:tc>
          <w:tcPr>
            <w:tcW w:w="1903" w:type="dxa"/>
          </w:tcPr>
          <w:p w14:paraId="506F0E6C" w14:textId="6BDFC2F0" w:rsidR="0037407D" w:rsidRPr="004317ED" w:rsidRDefault="0037407D" w:rsidP="0042560F">
            <w:pPr>
              <w:autoSpaceDE w:val="0"/>
              <w:autoSpaceDN w:val="0"/>
              <w:adjustRightInd w:val="0"/>
              <w:rPr>
                <w:rFonts w:cstheme="minorHAnsi"/>
                <w:sz w:val="20"/>
                <w:szCs w:val="20"/>
              </w:rPr>
            </w:pPr>
            <w:r w:rsidRPr="004317ED">
              <w:rPr>
                <w:rFonts w:cstheme="minorHAnsi"/>
                <w:sz w:val="20"/>
                <w:szCs w:val="20"/>
              </w:rPr>
              <w:t>AVG_ACRM0</w:t>
            </w:r>
          </w:p>
        </w:tc>
        <w:tc>
          <w:tcPr>
            <w:tcW w:w="5788" w:type="dxa"/>
          </w:tcPr>
          <w:p w14:paraId="4F89382C" w14:textId="4935C533" w:rsidR="0037407D" w:rsidRPr="004317ED" w:rsidRDefault="0042560F" w:rsidP="0042560F">
            <w:pPr>
              <w:tabs>
                <w:tab w:val="center" w:pos="6480"/>
              </w:tabs>
              <w:autoSpaceDE w:val="0"/>
              <w:autoSpaceDN w:val="0"/>
              <w:adjustRightInd w:val="0"/>
              <w:rPr>
                <w:rFonts w:cstheme="minorHAnsi"/>
                <w:sz w:val="20"/>
                <w:szCs w:val="20"/>
              </w:rPr>
            </w:pPr>
            <w:r w:rsidRPr="004317ED">
              <w:rPr>
                <w:rFonts w:cstheme="minorHAnsi"/>
                <w:sz w:val="20"/>
                <w:szCs w:val="20"/>
              </w:rPr>
              <w:t xml:space="preserve">Crime Rate 1 year prior to exam: 1/2 mile buffer criminal offenses </w:t>
            </w:r>
            <w:r w:rsidR="00065329">
              <w:rPr>
                <w:rFonts w:cstheme="minorHAnsi"/>
                <w:sz w:val="20"/>
                <w:szCs w:val="20"/>
              </w:rPr>
              <w:t>common across all sites</w:t>
            </w:r>
            <w:r w:rsidRPr="004317ED">
              <w:rPr>
                <w:rFonts w:cstheme="minorHAnsi"/>
                <w:sz w:val="20"/>
                <w:szCs w:val="20"/>
              </w:rPr>
              <w:t xml:space="preserve"> (crimes per 1,000 persons)</w:t>
            </w:r>
            <w:r w:rsidR="00F85B6D">
              <w:rPr>
                <w:rFonts w:cstheme="minorHAnsi"/>
                <w:sz w:val="20"/>
                <w:szCs w:val="20"/>
              </w:rPr>
              <w:t xml:space="preserve"> - Available in all 4 sites</w:t>
            </w:r>
          </w:p>
        </w:tc>
        <w:tc>
          <w:tcPr>
            <w:tcW w:w="1952" w:type="dxa"/>
          </w:tcPr>
          <w:p w14:paraId="5E3CE240" w14:textId="77777777" w:rsidR="0037407D" w:rsidRPr="004317ED" w:rsidRDefault="0037407D" w:rsidP="00696CFD">
            <w:pPr>
              <w:pStyle w:val="ListParagraph"/>
              <w:ind w:left="0"/>
              <w:rPr>
                <w:rFonts w:cstheme="minorHAnsi"/>
                <w:sz w:val="20"/>
                <w:szCs w:val="20"/>
              </w:rPr>
            </w:pPr>
          </w:p>
        </w:tc>
      </w:tr>
      <w:tr w:rsidR="0037407D" w:rsidRPr="00BB74D8" w14:paraId="20888930" w14:textId="77777777" w:rsidTr="00604541">
        <w:tc>
          <w:tcPr>
            <w:tcW w:w="977" w:type="dxa"/>
          </w:tcPr>
          <w:p w14:paraId="041725C3" w14:textId="7C96BB2B"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66</w:t>
            </w:r>
          </w:p>
        </w:tc>
        <w:tc>
          <w:tcPr>
            <w:tcW w:w="1903" w:type="dxa"/>
          </w:tcPr>
          <w:p w14:paraId="0710529B" w14:textId="15B9CAB3" w:rsidR="0037407D" w:rsidRPr="004317ED" w:rsidRDefault="0037407D" w:rsidP="00BB74D8">
            <w:pPr>
              <w:autoSpaceDE w:val="0"/>
              <w:autoSpaceDN w:val="0"/>
              <w:adjustRightInd w:val="0"/>
              <w:rPr>
                <w:rFonts w:cstheme="minorHAnsi"/>
                <w:sz w:val="20"/>
                <w:szCs w:val="20"/>
              </w:rPr>
            </w:pPr>
            <w:r w:rsidRPr="004317ED">
              <w:rPr>
                <w:rFonts w:cstheme="minorHAnsi"/>
                <w:sz w:val="20"/>
                <w:szCs w:val="20"/>
              </w:rPr>
              <w:t>AVG_ACRM1</w:t>
            </w:r>
          </w:p>
        </w:tc>
        <w:tc>
          <w:tcPr>
            <w:tcW w:w="5788" w:type="dxa"/>
          </w:tcPr>
          <w:p w14:paraId="183DB098" w14:textId="1F7B1F15" w:rsidR="0037407D" w:rsidRPr="004317ED" w:rsidRDefault="00BB74D8" w:rsidP="00BB74D8">
            <w:pPr>
              <w:tabs>
                <w:tab w:val="center" w:pos="6480"/>
              </w:tabs>
              <w:autoSpaceDE w:val="0"/>
              <w:autoSpaceDN w:val="0"/>
              <w:adjustRightInd w:val="0"/>
              <w:rPr>
                <w:rFonts w:cstheme="minorHAnsi"/>
                <w:sz w:val="20"/>
                <w:szCs w:val="20"/>
              </w:rPr>
            </w:pPr>
            <w:r w:rsidRPr="004317ED">
              <w:rPr>
                <w:rFonts w:cstheme="minorHAnsi"/>
                <w:sz w:val="20"/>
                <w:szCs w:val="20"/>
              </w:rPr>
              <w:t xml:space="preserve">Crime Rate 1 year prior to exam: 1 mile buffer criminal offenses </w:t>
            </w:r>
            <w:r w:rsidR="005463A5">
              <w:rPr>
                <w:rFonts w:cstheme="minorHAnsi"/>
                <w:sz w:val="20"/>
                <w:szCs w:val="20"/>
              </w:rPr>
              <w:t>common across all sites</w:t>
            </w:r>
            <w:r w:rsidRPr="004317ED">
              <w:rPr>
                <w:rFonts w:cstheme="minorHAnsi"/>
                <w:sz w:val="20"/>
                <w:szCs w:val="20"/>
              </w:rPr>
              <w:t xml:space="preserve"> (crimes per 1,000 persons)</w:t>
            </w:r>
            <w:r w:rsidR="00F85B6D">
              <w:rPr>
                <w:rFonts w:cstheme="minorHAnsi"/>
                <w:sz w:val="20"/>
                <w:szCs w:val="20"/>
              </w:rPr>
              <w:t xml:space="preserve"> - Available in all 4 sites</w:t>
            </w:r>
          </w:p>
        </w:tc>
        <w:tc>
          <w:tcPr>
            <w:tcW w:w="1952" w:type="dxa"/>
          </w:tcPr>
          <w:p w14:paraId="11AC781C" w14:textId="77777777" w:rsidR="0037407D" w:rsidRPr="004317ED" w:rsidRDefault="0037407D" w:rsidP="00696CFD">
            <w:pPr>
              <w:pStyle w:val="ListParagraph"/>
              <w:ind w:left="0"/>
              <w:rPr>
                <w:rFonts w:cstheme="minorHAnsi"/>
                <w:sz w:val="20"/>
                <w:szCs w:val="20"/>
              </w:rPr>
            </w:pPr>
          </w:p>
        </w:tc>
      </w:tr>
      <w:tr w:rsidR="0037407D" w:rsidRPr="00AE13B0" w14:paraId="1B59B787" w14:textId="77777777" w:rsidTr="00604541">
        <w:tc>
          <w:tcPr>
            <w:tcW w:w="977" w:type="dxa"/>
          </w:tcPr>
          <w:p w14:paraId="5BE6B415" w14:textId="6AB4A75C"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67</w:t>
            </w:r>
          </w:p>
        </w:tc>
        <w:tc>
          <w:tcPr>
            <w:tcW w:w="1903" w:type="dxa"/>
          </w:tcPr>
          <w:p w14:paraId="3C977334" w14:textId="489BAEAC"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AY_ACRM14</w:t>
            </w:r>
          </w:p>
        </w:tc>
        <w:tc>
          <w:tcPr>
            <w:tcW w:w="5788" w:type="dxa"/>
          </w:tcPr>
          <w:p w14:paraId="192B691C" w14:textId="350CF2C4" w:rsidR="0037407D" w:rsidRPr="004317ED" w:rsidRDefault="00AE13B0" w:rsidP="00AE13B0">
            <w:pPr>
              <w:autoSpaceDE w:val="0"/>
              <w:autoSpaceDN w:val="0"/>
              <w:adjustRightInd w:val="0"/>
              <w:rPr>
                <w:rFonts w:cstheme="minorHAnsi"/>
                <w:sz w:val="20"/>
                <w:szCs w:val="20"/>
              </w:rPr>
            </w:pPr>
            <w:r w:rsidRPr="004317ED">
              <w:rPr>
                <w:rFonts w:cstheme="minorHAnsi"/>
                <w:sz w:val="20"/>
                <w:szCs w:val="20"/>
              </w:rPr>
              <w:t xml:space="preserve">Cumulative Average: 1/4 mile buffer criminal offenses </w:t>
            </w:r>
            <w:r w:rsidR="004972E5">
              <w:rPr>
                <w:rFonts w:cstheme="minorHAnsi"/>
                <w:sz w:val="20"/>
                <w:szCs w:val="20"/>
              </w:rPr>
              <w:t>common across all sites</w:t>
            </w:r>
            <w:r w:rsidRPr="004317ED">
              <w:rPr>
                <w:rFonts w:cstheme="minorHAnsi"/>
                <w:sz w:val="20"/>
                <w:szCs w:val="20"/>
              </w:rPr>
              <w:t xml:space="preserve">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16C1B22" w14:textId="77777777" w:rsidR="0037407D" w:rsidRPr="004317ED" w:rsidRDefault="0037407D" w:rsidP="00696CFD">
            <w:pPr>
              <w:pStyle w:val="ListParagraph"/>
              <w:ind w:left="0"/>
              <w:rPr>
                <w:rFonts w:cstheme="minorHAnsi"/>
                <w:sz w:val="20"/>
                <w:szCs w:val="20"/>
              </w:rPr>
            </w:pPr>
          </w:p>
        </w:tc>
      </w:tr>
      <w:tr w:rsidR="0037407D" w:rsidRPr="00293B58" w14:paraId="45D9E5EC" w14:textId="77777777" w:rsidTr="00604541">
        <w:tc>
          <w:tcPr>
            <w:tcW w:w="977" w:type="dxa"/>
          </w:tcPr>
          <w:p w14:paraId="49860E85" w14:textId="5E51A95E"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68</w:t>
            </w:r>
          </w:p>
        </w:tc>
        <w:tc>
          <w:tcPr>
            <w:tcW w:w="1903" w:type="dxa"/>
          </w:tcPr>
          <w:p w14:paraId="36E7E559" w14:textId="5CC6EBB8"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AY_ACRM0</w:t>
            </w:r>
          </w:p>
        </w:tc>
        <w:tc>
          <w:tcPr>
            <w:tcW w:w="5788" w:type="dxa"/>
          </w:tcPr>
          <w:p w14:paraId="795669C9" w14:textId="3A0A4689" w:rsidR="0037407D" w:rsidRPr="004317ED" w:rsidRDefault="00AE13B0" w:rsidP="00AE13B0">
            <w:pPr>
              <w:tabs>
                <w:tab w:val="center" w:pos="6480"/>
              </w:tabs>
              <w:autoSpaceDE w:val="0"/>
              <w:autoSpaceDN w:val="0"/>
              <w:adjustRightInd w:val="0"/>
              <w:rPr>
                <w:rFonts w:cstheme="minorHAnsi"/>
                <w:sz w:val="20"/>
                <w:szCs w:val="20"/>
              </w:rPr>
            </w:pPr>
            <w:r w:rsidRPr="004317ED">
              <w:rPr>
                <w:rFonts w:cstheme="minorHAnsi"/>
                <w:sz w:val="20"/>
                <w:szCs w:val="20"/>
              </w:rPr>
              <w:t xml:space="preserve">Cumulative Average: 1/2 mile buffer criminal offenses </w:t>
            </w:r>
            <w:r w:rsidR="004972E5">
              <w:rPr>
                <w:rFonts w:cstheme="minorHAnsi"/>
                <w:sz w:val="20"/>
                <w:szCs w:val="20"/>
              </w:rPr>
              <w:t>common across all sites</w:t>
            </w:r>
            <w:r w:rsidRPr="004317ED">
              <w:rPr>
                <w:rFonts w:cstheme="minorHAnsi"/>
                <w:sz w:val="20"/>
                <w:szCs w:val="20"/>
              </w:rPr>
              <w:t xml:space="preserve">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32537CA" w14:textId="77777777" w:rsidR="0037407D" w:rsidRPr="004317ED" w:rsidRDefault="0037407D" w:rsidP="00696CFD">
            <w:pPr>
              <w:pStyle w:val="ListParagraph"/>
              <w:ind w:left="0"/>
              <w:rPr>
                <w:rFonts w:cstheme="minorHAnsi"/>
                <w:sz w:val="20"/>
                <w:szCs w:val="20"/>
              </w:rPr>
            </w:pPr>
          </w:p>
        </w:tc>
      </w:tr>
      <w:tr w:rsidR="0037407D" w:rsidRPr="00293B58" w14:paraId="2E765CF2" w14:textId="77777777" w:rsidTr="00604541">
        <w:tc>
          <w:tcPr>
            <w:tcW w:w="977" w:type="dxa"/>
          </w:tcPr>
          <w:p w14:paraId="303B0CDD" w14:textId="2EA4D7DF"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69</w:t>
            </w:r>
          </w:p>
        </w:tc>
        <w:tc>
          <w:tcPr>
            <w:tcW w:w="1903" w:type="dxa"/>
          </w:tcPr>
          <w:p w14:paraId="64694716" w14:textId="4C85B872"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AY_ACRM1</w:t>
            </w:r>
          </w:p>
        </w:tc>
        <w:tc>
          <w:tcPr>
            <w:tcW w:w="5788" w:type="dxa"/>
          </w:tcPr>
          <w:p w14:paraId="35D8F7CD" w14:textId="49EB420E" w:rsidR="0037407D" w:rsidRPr="004317ED" w:rsidRDefault="00AE13B0" w:rsidP="00AE13B0">
            <w:pPr>
              <w:tabs>
                <w:tab w:val="center" w:pos="6480"/>
              </w:tabs>
              <w:autoSpaceDE w:val="0"/>
              <w:autoSpaceDN w:val="0"/>
              <w:adjustRightInd w:val="0"/>
              <w:rPr>
                <w:rFonts w:cstheme="minorHAnsi"/>
                <w:sz w:val="20"/>
                <w:szCs w:val="20"/>
              </w:rPr>
            </w:pPr>
            <w:r w:rsidRPr="004317ED">
              <w:rPr>
                <w:rFonts w:cstheme="minorHAnsi"/>
                <w:sz w:val="20"/>
                <w:szCs w:val="20"/>
              </w:rPr>
              <w:t xml:space="preserve">Cumulative Average: 1 mile buffer criminal offenses </w:t>
            </w:r>
            <w:r w:rsidR="004972E5">
              <w:rPr>
                <w:rFonts w:cstheme="minorHAnsi"/>
                <w:sz w:val="20"/>
                <w:szCs w:val="20"/>
              </w:rPr>
              <w:t>common across all sites</w:t>
            </w:r>
            <w:r w:rsidRPr="004317ED">
              <w:rPr>
                <w:rFonts w:cstheme="minorHAnsi"/>
                <w:sz w:val="20"/>
                <w:szCs w:val="20"/>
              </w:rPr>
              <w:t xml:space="preserve">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FA74106" w14:textId="77777777" w:rsidR="0037407D" w:rsidRPr="004317ED" w:rsidRDefault="0037407D" w:rsidP="00696CFD">
            <w:pPr>
              <w:pStyle w:val="ListParagraph"/>
              <w:ind w:left="0"/>
              <w:rPr>
                <w:rFonts w:cstheme="minorHAnsi"/>
                <w:sz w:val="20"/>
                <w:szCs w:val="20"/>
              </w:rPr>
            </w:pPr>
          </w:p>
        </w:tc>
      </w:tr>
      <w:tr w:rsidR="0037407D" w:rsidRPr="00293B58" w14:paraId="068C65EF" w14:textId="77777777" w:rsidTr="00604541">
        <w:tc>
          <w:tcPr>
            <w:tcW w:w="977" w:type="dxa"/>
          </w:tcPr>
          <w:p w14:paraId="2AB0D451" w14:textId="6C22C3C7"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70</w:t>
            </w:r>
          </w:p>
        </w:tc>
        <w:tc>
          <w:tcPr>
            <w:tcW w:w="1903" w:type="dxa"/>
          </w:tcPr>
          <w:p w14:paraId="5CCDF101" w14:textId="138DD15D"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AVG_BCRM14</w:t>
            </w:r>
          </w:p>
        </w:tc>
        <w:tc>
          <w:tcPr>
            <w:tcW w:w="5788" w:type="dxa"/>
          </w:tcPr>
          <w:p w14:paraId="63A39B70" w14:textId="0C2CB333" w:rsidR="0037407D" w:rsidRPr="004317ED" w:rsidRDefault="00AE13B0" w:rsidP="00532826">
            <w:pPr>
              <w:autoSpaceDE w:val="0"/>
              <w:autoSpaceDN w:val="0"/>
              <w:adjustRightInd w:val="0"/>
              <w:rPr>
                <w:rFonts w:cstheme="minorHAnsi"/>
                <w:sz w:val="20"/>
                <w:szCs w:val="20"/>
              </w:rPr>
            </w:pPr>
            <w:r w:rsidRPr="004317ED">
              <w:rPr>
                <w:rFonts w:cstheme="minorHAnsi"/>
                <w:sz w:val="20"/>
                <w:szCs w:val="20"/>
              </w:rPr>
              <w:t xml:space="preserve">Crime Rate 1 year prior to exam: 1/4 mile buffer criminal offenses </w:t>
            </w:r>
            <w:proofErr w:type="spellStart"/>
            <w:r w:rsidR="004972E5" w:rsidRPr="004317ED">
              <w:rPr>
                <w:rFonts w:cstheme="minorHAnsi"/>
                <w:sz w:val="20"/>
                <w:szCs w:val="20"/>
              </w:rPr>
              <w:t>offenses</w:t>
            </w:r>
            <w:proofErr w:type="spellEnd"/>
            <w:r w:rsidR="004972E5" w:rsidRPr="004317ED">
              <w:rPr>
                <w:rFonts w:cstheme="minorHAnsi"/>
                <w:sz w:val="20"/>
                <w:szCs w:val="20"/>
              </w:rPr>
              <w:t xml:space="preserve"> </w:t>
            </w:r>
            <w:r w:rsidR="004972E5">
              <w:rPr>
                <w:rFonts w:cstheme="minorHAnsi"/>
                <w:sz w:val="20"/>
                <w:szCs w:val="20"/>
              </w:rPr>
              <w:t>common across 3 sites</w:t>
            </w:r>
            <w:r w:rsidRPr="004317ED">
              <w:rPr>
                <w:rFonts w:cstheme="minorHAnsi"/>
                <w:sz w:val="20"/>
                <w:szCs w:val="20"/>
              </w:rPr>
              <w:t xml:space="preserve"> w/arson (crimes 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xml:space="preserve">, and </w:t>
            </w:r>
            <w:r w:rsidR="00532826" w:rsidRPr="004317ED">
              <w:rPr>
                <w:rFonts w:cstheme="minorHAnsi"/>
                <w:sz w:val="20"/>
                <w:szCs w:val="20"/>
                <w:shd w:val="clear" w:color="auto" w:fill="FFFFFF"/>
              </w:rPr>
              <w:t>Chicago</w:t>
            </w:r>
            <w:r w:rsidR="00532826">
              <w:rPr>
                <w:rFonts w:cstheme="minorHAnsi"/>
                <w:sz w:val="20"/>
                <w:szCs w:val="20"/>
              </w:rPr>
              <w:t xml:space="preserve"> </w:t>
            </w:r>
          </w:p>
        </w:tc>
        <w:tc>
          <w:tcPr>
            <w:tcW w:w="1952" w:type="dxa"/>
          </w:tcPr>
          <w:p w14:paraId="168EFCFE" w14:textId="77777777" w:rsidR="0037407D" w:rsidRPr="004317ED" w:rsidRDefault="0037407D" w:rsidP="00696CFD">
            <w:pPr>
              <w:pStyle w:val="ListParagraph"/>
              <w:ind w:left="0"/>
              <w:rPr>
                <w:rFonts w:cstheme="minorHAnsi"/>
                <w:sz w:val="20"/>
                <w:szCs w:val="20"/>
              </w:rPr>
            </w:pPr>
          </w:p>
        </w:tc>
      </w:tr>
      <w:tr w:rsidR="0037407D" w:rsidRPr="00293B58" w14:paraId="495F1AFD" w14:textId="77777777" w:rsidTr="00604541">
        <w:tc>
          <w:tcPr>
            <w:tcW w:w="977" w:type="dxa"/>
          </w:tcPr>
          <w:p w14:paraId="50915C16" w14:textId="67143FDC"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71</w:t>
            </w:r>
          </w:p>
        </w:tc>
        <w:tc>
          <w:tcPr>
            <w:tcW w:w="1903" w:type="dxa"/>
          </w:tcPr>
          <w:p w14:paraId="73868B4F" w14:textId="52E1420F"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AVG_BCRM0</w:t>
            </w:r>
          </w:p>
        </w:tc>
        <w:tc>
          <w:tcPr>
            <w:tcW w:w="5788" w:type="dxa"/>
          </w:tcPr>
          <w:p w14:paraId="0B9B554E" w14:textId="14BA6447" w:rsidR="0037407D" w:rsidRPr="004317ED" w:rsidRDefault="00AE13B0" w:rsidP="00AE13B0">
            <w:pPr>
              <w:tabs>
                <w:tab w:val="center" w:pos="6480"/>
              </w:tabs>
              <w:autoSpaceDE w:val="0"/>
              <w:autoSpaceDN w:val="0"/>
              <w:adjustRightInd w:val="0"/>
              <w:rPr>
                <w:rFonts w:cstheme="minorHAnsi"/>
                <w:sz w:val="20"/>
                <w:szCs w:val="20"/>
              </w:rPr>
            </w:pPr>
            <w:r w:rsidRPr="004317ED">
              <w:rPr>
                <w:rFonts w:cstheme="minorHAnsi"/>
                <w:sz w:val="20"/>
                <w:szCs w:val="20"/>
              </w:rPr>
              <w:t xml:space="preserve">Crime Rate 1 year prior to exam: 1/2 mile buffer criminal offenses </w:t>
            </w:r>
            <w:proofErr w:type="spellStart"/>
            <w:r w:rsidR="004972E5" w:rsidRPr="004317ED">
              <w:rPr>
                <w:rFonts w:cstheme="minorHAnsi"/>
                <w:sz w:val="20"/>
                <w:szCs w:val="20"/>
              </w:rPr>
              <w:t>offenses</w:t>
            </w:r>
            <w:proofErr w:type="spellEnd"/>
            <w:r w:rsidR="004972E5" w:rsidRPr="004317ED">
              <w:rPr>
                <w:rFonts w:cstheme="minorHAnsi"/>
                <w:sz w:val="20"/>
                <w:szCs w:val="20"/>
              </w:rPr>
              <w:t xml:space="preserve"> </w:t>
            </w:r>
            <w:r w:rsidR="004972E5">
              <w:rPr>
                <w:rFonts w:cstheme="minorHAnsi"/>
                <w:sz w:val="20"/>
                <w:szCs w:val="20"/>
              </w:rPr>
              <w:t>common across 3 sites</w:t>
            </w:r>
            <w:r w:rsidRPr="004317ED">
              <w:rPr>
                <w:rFonts w:cstheme="minorHAnsi"/>
                <w:sz w:val="20"/>
                <w:szCs w:val="20"/>
              </w:rPr>
              <w:t xml:space="preserve"> w/arson (crimes 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1952" w:type="dxa"/>
          </w:tcPr>
          <w:p w14:paraId="612451B3" w14:textId="77777777" w:rsidR="0037407D" w:rsidRPr="004317ED" w:rsidRDefault="0037407D" w:rsidP="00696CFD">
            <w:pPr>
              <w:pStyle w:val="ListParagraph"/>
              <w:ind w:left="0"/>
              <w:rPr>
                <w:rFonts w:cstheme="minorHAnsi"/>
                <w:sz w:val="20"/>
                <w:szCs w:val="20"/>
              </w:rPr>
            </w:pPr>
          </w:p>
        </w:tc>
      </w:tr>
      <w:tr w:rsidR="0037407D" w:rsidRPr="00293B58" w14:paraId="775A2AE8" w14:textId="77777777" w:rsidTr="00604541">
        <w:tc>
          <w:tcPr>
            <w:tcW w:w="977" w:type="dxa"/>
          </w:tcPr>
          <w:p w14:paraId="24D15DCC" w14:textId="65AD9214"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72</w:t>
            </w:r>
          </w:p>
        </w:tc>
        <w:tc>
          <w:tcPr>
            <w:tcW w:w="1903" w:type="dxa"/>
          </w:tcPr>
          <w:p w14:paraId="0F082E82" w14:textId="7362A79C" w:rsidR="0037407D" w:rsidRPr="004317ED" w:rsidRDefault="0037407D" w:rsidP="00AE13B0">
            <w:pPr>
              <w:autoSpaceDE w:val="0"/>
              <w:autoSpaceDN w:val="0"/>
              <w:adjustRightInd w:val="0"/>
              <w:rPr>
                <w:rFonts w:cstheme="minorHAnsi"/>
                <w:sz w:val="20"/>
                <w:szCs w:val="20"/>
              </w:rPr>
            </w:pPr>
            <w:r w:rsidRPr="004317ED">
              <w:rPr>
                <w:rFonts w:cstheme="minorHAnsi"/>
                <w:sz w:val="20"/>
                <w:szCs w:val="20"/>
              </w:rPr>
              <w:t>AVG_BCRM1</w:t>
            </w:r>
          </w:p>
        </w:tc>
        <w:tc>
          <w:tcPr>
            <w:tcW w:w="5788" w:type="dxa"/>
          </w:tcPr>
          <w:p w14:paraId="47ECEB12" w14:textId="79651FF9" w:rsidR="0037407D" w:rsidRPr="004317ED" w:rsidRDefault="00AE13B0" w:rsidP="00AE13B0">
            <w:pPr>
              <w:tabs>
                <w:tab w:val="center" w:pos="6480"/>
              </w:tabs>
              <w:autoSpaceDE w:val="0"/>
              <w:autoSpaceDN w:val="0"/>
              <w:adjustRightInd w:val="0"/>
              <w:rPr>
                <w:rFonts w:cstheme="minorHAnsi"/>
                <w:sz w:val="20"/>
                <w:szCs w:val="20"/>
              </w:rPr>
            </w:pPr>
            <w:r w:rsidRPr="004317ED">
              <w:rPr>
                <w:rFonts w:cstheme="minorHAnsi"/>
                <w:sz w:val="20"/>
                <w:szCs w:val="20"/>
              </w:rPr>
              <w:t xml:space="preserve">Crime Rate 1 year prior to exam: 1 mile buffer criminal offenses </w:t>
            </w:r>
            <w:r w:rsidR="004972E5">
              <w:rPr>
                <w:rFonts w:cstheme="minorHAnsi"/>
                <w:sz w:val="20"/>
                <w:szCs w:val="20"/>
              </w:rPr>
              <w:t>common across 3 sites</w:t>
            </w:r>
            <w:r w:rsidRPr="004317ED">
              <w:rPr>
                <w:rFonts w:cstheme="minorHAnsi"/>
                <w:sz w:val="20"/>
                <w:szCs w:val="20"/>
              </w:rPr>
              <w:t xml:space="preserve"> w/arson (crimes 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1952" w:type="dxa"/>
          </w:tcPr>
          <w:p w14:paraId="6702F411" w14:textId="77777777" w:rsidR="0037407D" w:rsidRPr="004317ED" w:rsidRDefault="0037407D" w:rsidP="00696CFD">
            <w:pPr>
              <w:pStyle w:val="ListParagraph"/>
              <w:ind w:left="0"/>
              <w:rPr>
                <w:rFonts w:cstheme="minorHAnsi"/>
                <w:sz w:val="20"/>
                <w:szCs w:val="20"/>
              </w:rPr>
            </w:pPr>
          </w:p>
        </w:tc>
      </w:tr>
      <w:tr w:rsidR="0037407D" w:rsidRPr="00293B58" w14:paraId="639A1DD3" w14:textId="77777777" w:rsidTr="00604541">
        <w:tc>
          <w:tcPr>
            <w:tcW w:w="977" w:type="dxa"/>
          </w:tcPr>
          <w:p w14:paraId="59707410" w14:textId="1B1104DA"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73</w:t>
            </w:r>
          </w:p>
        </w:tc>
        <w:tc>
          <w:tcPr>
            <w:tcW w:w="1903" w:type="dxa"/>
          </w:tcPr>
          <w:p w14:paraId="4A217855" w14:textId="6B6328D4"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AY_BCRM14</w:t>
            </w:r>
          </w:p>
        </w:tc>
        <w:tc>
          <w:tcPr>
            <w:tcW w:w="5788" w:type="dxa"/>
          </w:tcPr>
          <w:p w14:paraId="01122BA6" w14:textId="72807BF4" w:rsidR="0037407D" w:rsidRPr="004317ED" w:rsidRDefault="00293B58" w:rsidP="00293B58">
            <w:pPr>
              <w:autoSpaceDE w:val="0"/>
              <w:autoSpaceDN w:val="0"/>
              <w:adjustRightInd w:val="0"/>
              <w:rPr>
                <w:rFonts w:cstheme="minorHAnsi"/>
                <w:sz w:val="20"/>
                <w:szCs w:val="20"/>
              </w:rPr>
            </w:pPr>
            <w:r w:rsidRPr="004317ED">
              <w:rPr>
                <w:rFonts w:cstheme="minorHAnsi"/>
                <w:sz w:val="20"/>
                <w:szCs w:val="20"/>
              </w:rPr>
              <w:t xml:space="preserve">Cumulative Average: 1/4 mile buffer criminal offenses </w:t>
            </w:r>
            <w:r w:rsidR="005463A5">
              <w:rPr>
                <w:rFonts w:cstheme="minorHAnsi"/>
                <w:sz w:val="20"/>
                <w:szCs w:val="20"/>
              </w:rPr>
              <w:t>common across 3 sites</w:t>
            </w:r>
            <w:r w:rsidR="005463A5" w:rsidRPr="004317ED">
              <w:rPr>
                <w:rFonts w:cstheme="minorHAnsi"/>
                <w:sz w:val="20"/>
                <w:szCs w:val="20"/>
              </w:rPr>
              <w:t xml:space="preserve"> </w:t>
            </w:r>
            <w:r w:rsidRPr="004317ED">
              <w:rPr>
                <w:rFonts w:cstheme="minorHAnsi"/>
                <w:sz w:val="20"/>
                <w:szCs w:val="20"/>
              </w:rPr>
              <w:t>w/arson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1213FD2" w14:textId="77777777" w:rsidR="0037407D" w:rsidRPr="004317ED" w:rsidRDefault="0037407D" w:rsidP="00696CFD">
            <w:pPr>
              <w:pStyle w:val="ListParagraph"/>
              <w:ind w:left="0"/>
              <w:rPr>
                <w:rFonts w:cstheme="minorHAnsi"/>
                <w:sz w:val="20"/>
                <w:szCs w:val="20"/>
              </w:rPr>
            </w:pPr>
          </w:p>
        </w:tc>
      </w:tr>
      <w:tr w:rsidR="0037407D" w:rsidRPr="00293B58" w14:paraId="19A21BD8" w14:textId="77777777" w:rsidTr="00604541">
        <w:tc>
          <w:tcPr>
            <w:tcW w:w="977" w:type="dxa"/>
          </w:tcPr>
          <w:p w14:paraId="21FB24C9" w14:textId="7D1C8A5C"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74</w:t>
            </w:r>
          </w:p>
        </w:tc>
        <w:tc>
          <w:tcPr>
            <w:tcW w:w="1903" w:type="dxa"/>
          </w:tcPr>
          <w:p w14:paraId="3ABEFB1A" w14:textId="427601B5"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AY_BCRM0</w:t>
            </w:r>
          </w:p>
        </w:tc>
        <w:tc>
          <w:tcPr>
            <w:tcW w:w="5788" w:type="dxa"/>
          </w:tcPr>
          <w:p w14:paraId="4BB3E43E" w14:textId="54142EAF" w:rsidR="0037407D" w:rsidRPr="004317ED" w:rsidRDefault="00293B58" w:rsidP="00293B58">
            <w:pPr>
              <w:tabs>
                <w:tab w:val="center" w:pos="6480"/>
              </w:tabs>
              <w:autoSpaceDE w:val="0"/>
              <w:autoSpaceDN w:val="0"/>
              <w:adjustRightInd w:val="0"/>
              <w:rPr>
                <w:rFonts w:cstheme="minorHAnsi"/>
                <w:sz w:val="20"/>
                <w:szCs w:val="20"/>
              </w:rPr>
            </w:pPr>
            <w:r w:rsidRPr="004317ED">
              <w:rPr>
                <w:rFonts w:cstheme="minorHAnsi"/>
                <w:sz w:val="20"/>
                <w:szCs w:val="20"/>
              </w:rPr>
              <w:t xml:space="preserve">Cumulative Average: 1/2 mile buffer criminal offenses </w:t>
            </w:r>
            <w:r w:rsidR="00065329">
              <w:rPr>
                <w:rFonts w:cstheme="minorHAnsi"/>
                <w:sz w:val="20"/>
                <w:szCs w:val="20"/>
              </w:rPr>
              <w:t>common across 3 sites</w:t>
            </w:r>
            <w:r w:rsidR="00065329" w:rsidRPr="004317ED">
              <w:rPr>
                <w:rFonts w:cstheme="minorHAnsi"/>
                <w:sz w:val="20"/>
                <w:szCs w:val="20"/>
              </w:rPr>
              <w:t xml:space="preserve"> w/arson</w:t>
            </w:r>
            <w:r w:rsidRPr="004317ED">
              <w:rPr>
                <w:rFonts w:cstheme="minorHAnsi"/>
                <w:sz w:val="20"/>
                <w:szCs w:val="20"/>
              </w:rPr>
              <w:t xml:space="preserve"> w/arson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F480985" w14:textId="77777777" w:rsidR="0037407D" w:rsidRPr="004317ED" w:rsidRDefault="0037407D" w:rsidP="00696CFD">
            <w:pPr>
              <w:pStyle w:val="ListParagraph"/>
              <w:ind w:left="0"/>
              <w:rPr>
                <w:rFonts w:cstheme="minorHAnsi"/>
                <w:sz w:val="20"/>
                <w:szCs w:val="20"/>
              </w:rPr>
            </w:pPr>
          </w:p>
        </w:tc>
      </w:tr>
      <w:tr w:rsidR="0037407D" w:rsidRPr="00293B58" w14:paraId="48960ED5" w14:textId="77777777" w:rsidTr="00604541">
        <w:tc>
          <w:tcPr>
            <w:tcW w:w="977" w:type="dxa"/>
          </w:tcPr>
          <w:p w14:paraId="68B77A5E" w14:textId="03AAEDC9"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75</w:t>
            </w:r>
          </w:p>
        </w:tc>
        <w:tc>
          <w:tcPr>
            <w:tcW w:w="1903" w:type="dxa"/>
          </w:tcPr>
          <w:p w14:paraId="61DE5A1D" w14:textId="3C9E1188"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AY_BCRM1</w:t>
            </w:r>
          </w:p>
        </w:tc>
        <w:tc>
          <w:tcPr>
            <w:tcW w:w="5788" w:type="dxa"/>
          </w:tcPr>
          <w:p w14:paraId="2A33EEF1" w14:textId="120F9AAF" w:rsidR="0037407D" w:rsidRPr="004317ED" w:rsidRDefault="00293B58" w:rsidP="000B7F38">
            <w:pPr>
              <w:tabs>
                <w:tab w:val="center" w:pos="6480"/>
              </w:tabs>
              <w:autoSpaceDE w:val="0"/>
              <w:autoSpaceDN w:val="0"/>
              <w:adjustRightInd w:val="0"/>
              <w:rPr>
                <w:rFonts w:cstheme="minorHAnsi"/>
                <w:sz w:val="20"/>
                <w:szCs w:val="20"/>
              </w:rPr>
            </w:pPr>
            <w:r w:rsidRPr="004317ED">
              <w:rPr>
                <w:rFonts w:cstheme="minorHAnsi"/>
                <w:sz w:val="20"/>
                <w:szCs w:val="20"/>
              </w:rPr>
              <w:t xml:space="preserve">Cumulative Average: 1 mile buffer criminal offenses </w:t>
            </w:r>
            <w:r w:rsidR="000B7F38">
              <w:rPr>
                <w:rFonts w:cstheme="minorHAnsi"/>
                <w:sz w:val="20"/>
                <w:szCs w:val="20"/>
              </w:rPr>
              <w:t>common across 3 sites</w:t>
            </w:r>
            <w:r w:rsidRPr="004317ED">
              <w:rPr>
                <w:rFonts w:cstheme="minorHAnsi"/>
                <w:sz w:val="20"/>
                <w:szCs w:val="20"/>
              </w:rPr>
              <w:t xml:space="preserve"> w/arson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5625650" w14:textId="77777777" w:rsidR="0037407D" w:rsidRPr="004317ED" w:rsidRDefault="0037407D" w:rsidP="00696CFD">
            <w:pPr>
              <w:pStyle w:val="ListParagraph"/>
              <w:ind w:left="0"/>
              <w:rPr>
                <w:rFonts w:cstheme="minorHAnsi"/>
                <w:sz w:val="20"/>
                <w:szCs w:val="20"/>
              </w:rPr>
            </w:pPr>
          </w:p>
        </w:tc>
      </w:tr>
      <w:tr w:rsidR="0037407D" w:rsidRPr="00293B58" w14:paraId="695BD469" w14:textId="77777777" w:rsidTr="00604541">
        <w:tc>
          <w:tcPr>
            <w:tcW w:w="977" w:type="dxa"/>
          </w:tcPr>
          <w:p w14:paraId="3AF1F916" w14:textId="0E5C416A"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76</w:t>
            </w:r>
          </w:p>
        </w:tc>
        <w:tc>
          <w:tcPr>
            <w:tcW w:w="1903" w:type="dxa"/>
          </w:tcPr>
          <w:p w14:paraId="6FED9309" w14:textId="051E2717"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AVG_INCV14</w:t>
            </w:r>
          </w:p>
        </w:tc>
        <w:tc>
          <w:tcPr>
            <w:tcW w:w="5788" w:type="dxa"/>
          </w:tcPr>
          <w:p w14:paraId="082EBC81" w14:textId="0565F43F" w:rsidR="0037407D" w:rsidRPr="004317ED" w:rsidRDefault="00293B58" w:rsidP="00293B58">
            <w:pPr>
              <w:autoSpaceDE w:val="0"/>
              <w:autoSpaceDN w:val="0"/>
              <w:adjustRightInd w:val="0"/>
              <w:rPr>
                <w:rFonts w:cstheme="minorHAnsi"/>
                <w:sz w:val="20"/>
                <w:szCs w:val="20"/>
              </w:rPr>
            </w:pPr>
            <w:r w:rsidRPr="004317ED">
              <w:rPr>
                <w:rFonts w:cstheme="minorHAnsi"/>
                <w:sz w:val="20"/>
                <w:szCs w:val="20"/>
              </w:rPr>
              <w:t>Crime Rate 1 year prior to exam: 1/4 mile buffer incivilities (crimes per 1,000 persons)</w:t>
            </w:r>
            <w:r w:rsidR="00532826">
              <w:rPr>
                <w:rFonts w:cstheme="minorHAnsi"/>
                <w:sz w:val="20"/>
                <w:szCs w:val="20"/>
              </w:rPr>
              <w:t xml:space="preserve"> – Available in Chicago only</w:t>
            </w:r>
          </w:p>
        </w:tc>
        <w:tc>
          <w:tcPr>
            <w:tcW w:w="1952" w:type="dxa"/>
          </w:tcPr>
          <w:p w14:paraId="04025AA3" w14:textId="77777777" w:rsidR="0037407D" w:rsidRPr="004317ED" w:rsidRDefault="0037407D" w:rsidP="00696CFD">
            <w:pPr>
              <w:pStyle w:val="ListParagraph"/>
              <w:ind w:left="0"/>
              <w:rPr>
                <w:rFonts w:cstheme="minorHAnsi"/>
                <w:sz w:val="20"/>
                <w:szCs w:val="20"/>
              </w:rPr>
            </w:pPr>
          </w:p>
        </w:tc>
      </w:tr>
      <w:tr w:rsidR="0037407D" w:rsidRPr="005F2E10" w14:paraId="54FCAD00" w14:textId="77777777" w:rsidTr="00604541">
        <w:tc>
          <w:tcPr>
            <w:tcW w:w="977" w:type="dxa"/>
          </w:tcPr>
          <w:p w14:paraId="3522F860" w14:textId="20C7C7F7" w:rsidR="0037407D" w:rsidRPr="004317ED" w:rsidRDefault="0037407D" w:rsidP="0037407D">
            <w:pPr>
              <w:autoSpaceDE w:val="0"/>
              <w:autoSpaceDN w:val="0"/>
              <w:adjustRightInd w:val="0"/>
              <w:rPr>
                <w:rFonts w:cstheme="minorHAnsi"/>
                <w:sz w:val="20"/>
                <w:szCs w:val="20"/>
              </w:rPr>
            </w:pPr>
            <w:r w:rsidRPr="004317ED">
              <w:rPr>
                <w:rFonts w:cstheme="minorHAnsi"/>
                <w:sz w:val="20"/>
                <w:szCs w:val="20"/>
              </w:rPr>
              <w:t>77</w:t>
            </w:r>
          </w:p>
        </w:tc>
        <w:tc>
          <w:tcPr>
            <w:tcW w:w="1903" w:type="dxa"/>
          </w:tcPr>
          <w:p w14:paraId="199F5564" w14:textId="665F83A6"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AVG_INCV0</w:t>
            </w:r>
          </w:p>
        </w:tc>
        <w:tc>
          <w:tcPr>
            <w:tcW w:w="5788" w:type="dxa"/>
          </w:tcPr>
          <w:p w14:paraId="109BA0FE" w14:textId="7F373E82" w:rsidR="0037407D" w:rsidRPr="004317ED" w:rsidRDefault="00293B58" w:rsidP="00293B58">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incivilities (crimes per 1,000 persons)</w:t>
            </w:r>
            <w:r w:rsidR="00532826">
              <w:rPr>
                <w:rFonts w:cstheme="minorHAnsi"/>
                <w:sz w:val="20"/>
                <w:szCs w:val="20"/>
              </w:rPr>
              <w:t xml:space="preserve"> – Available in Chicago only</w:t>
            </w:r>
          </w:p>
        </w:tc>
        <w:tc>
          <w:tcPr>
            <w:tcW w:w="1952" w:type="dxa"/>
          </w:tcPr>
          <w:p w14:paraId="3D7BE493" w14:textId="77777777" w:rsidR="0037407D" w:rsidRPr="004317ED" w:rsidRDefault="0037407D" w:rsidP="00696CFD">
            <w:pPr>
              <w:pStyle w:val="ListParagraph"/>
              <w:ind w:left="0"/>
              <w:rPr>
                <w:rFonts w:cstheme="minorHAnsi"/>
                <w:sz w:val="20"/>
                <w:szCs w:val="20"/>
              </w:rPr>
            </w:pPr>
          </w:p>
        </w:tc>
      </w:tr>
      <w:tr w:rsidR="0037407D" w:rsidRPr="005F2E10" w14:paraId="18738E3F" w14:textId="77777777" w:rsidTr="00604541">
        <w:tc>
          <w:tcPr>
            <w:tcW w:w="977" w:type="dxa"/>
          </w:tcPr>
          <w:p w14:paraId="363BD727" w14:textId="46A681C0"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78</w:t>
            </w:r>
          </w:p>
        </w:tc>
        <w:tc>
          <w:tcPr>
            <w:tcW w:w="1903" w:type="dxa"/>
          </w:tcPr>
          <w:p w14:paraId="30B9C7B0" w14:textId="664AD135"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AVG_INCV1</w:t>
            </w:r>
          </w:p>
        </w:tc>
        <w:tc>
          <w:tcPr>
            <w:tcW w:w="5788" w:type="dxa"/>
          </w:tcPr>
          <w:p w14:paraId="622E8094" w14:textId="00ACC612" w:rsidR="0037407D" w:rsidRPr="004317ED" w:rsidRDefault="00293B58" w:rsidP="00293B58">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incivilities (crimes per 1,000 persons)</w:t>
            </w:r>
            <w:r w:rsidR="00532826">
              <w:rPr>
                <w:rFonts w:cstheme="minorHAnsi"/>
                <w:sz w:val="20"/>
                <w:szCs w:val="20"/>
              </w:rPr>
              <w:t xml:space="preserve"> – Available in Chicago only</w:t>
            </w:r>
          </w:p>
        </w:tc>
        <w:tc>
          <w:tcPr>
            <w:tcW w:w="1952" w:type="dxa"/>
          </w:tcPr>
          <w:p w14:paraId="2D079F35" w14:textId="77777777" w:rsidR="0037407D" w:rsidRPr="004317ED" w:rsidRDefault="0037407D" w:rsidP="00696CFD">
            <w:pPr>
              <w:pStyle w:val="ListParagraph"/>
              <w:ind w:left="0"/>
              <w:rPr>
                <w:rFonts w:cstheme="minorHAnsi"/>
                <w:sz w:val="20"/>
                <w:szCs w:val="20"/>
              </w:rPr>
            </w:pPr>
          </w:p>
        </w:tc>
      </w:tr>
      <w:tr w:rsidR="0037407D" w:rsidRPr="005F2E10" w14:paraId="3B93DF6D" w14:textId="77777777" w:rsidTr="00604541">
        <w:tc>
          <w:tcPr>
            <w:tcW w:w="977" w:type="dxa"/>
          </w:tcPr>
          <w:p w14:paraId="4DAD2D1D" w14:textId="21193B70"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79</w:t>
            </w:r>
          </w:p>
        </w:tc>
        <w:tc>
          <w:tcPr>
            <w:tcW w:w="1903" w:type="dxa"/>
          </w:tcPr>
          <w:p w14:paraId="07A88F6D" w14:textId="7736386C"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AY_INCV14</w:t>
            </w:r>
          </w:p>
        </w:tc>
        <w:tc>
          <w:tcPr>
            <w:tcW w:w="5788" w:type="dxa"/>
          </w:tcPr>
          <w:p w14:paraId="6892EC90" w14:textId="015839A2" w:rsidR="0037407D" w:rsidRPr="004317ED" w:rsidRDefault="00293B58" w:rsidP="00293B58">
            <w:pPr>
              <w:autoSpaceDE w:val="0"/>
              <w:autoSpaceDN w:val="0"/>
              <w:adjustRightInd w:val="0"/>
              <w:rPr>
                <w:rFonts w:cstheme="minorHAnsi"/>
                <w:sz w:val="20"/>
                <w:szCs w:val="20"/>
              </w:rPr>
            </w:pPr>
            <w:r w:rsidRPr="004317ED">
              <w:rPr>
                <w:rFonts w:cstheme="minorHAnsi"/>
                <w:sz w:val="20"/>
                <w:szCs w:val="20"/>
              </w:rPr>
              <w:t>Cumulative Average: 1/4 mile buffer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78A3158" w14:textId="77777777" w:rsidR="0037407D" w:rsidRPr="004317ED" w:rsidRDefault="0037407D" w:rsidP="00696CFD">
            <w:pPr>
              <w:pStyle w:val="ListParagraph"/>
              <w:ind w:left="0"/>
              <w:rPr>
                <w:rFonts w:cstheme="minorHAnsi"/>
                <w:sz w:val="20"/>
                <w:szCs w:val="20"/>
              </w:rPr>
            </w:pPr>
          </w:p>
        </w:tc>
      </w:tr>
      <w:tr w:rsidR="0037407D" w:rsidRPr="005F2E10" w14:paraId="649B69F8" w14:textId="77777777" w:rsidTr="00604541">
        <w:tc>
          <w:tcPr>
            <w:tcW w:w="977" w:type="dxa"/>
          </w:tcPr>
          <w:p w14:paraId="2F6C4856" w14:textId="7CE0E0BA"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80</w:t>
            </w:r>
          </w:p>
        </w:tc>
        <w:tc>
          <w:tcPr>
            <w:tcW w:w="1903" w:type="dxa"/>
          </w:tcPr>
          <w:p w14:paraId="681FE3F5" w14:textId="3FFF39E7" w:rsidR="0037407D" w:rsidRPr="004317ED" w:rsidRDefault="0037407D" w:rsidP="00293B58">
            <w:pPr>
              <w:autoSpaceDE w:val="0"/>
              <w:autoSpaceDN w:val="0"/>
              <w:adjustRightInd w:val="0"/>
              <w:rPr>
                <w:rFonts w:cstheme="minorHAnsi"/>
                <w:sz w:val="20"/>
                <w:szCs w:val="20"/>
              </w:rPr>
            </w:pPr>
            <w:r w:rsidRPr="004317ED">
              <w:rPr>
                <w:rFonts w:cstheme="minorHAnsi"/>
                <w:sz w:val="20"/>
                <w:szCs w:val="20"/>
              </w:rPr>
              <w:t>AY_INCV0</w:t>
            </w:r>
          </w:p>
        </w:tc>
        <w:tc>
          <w:tcPr>
            <w:tcW w:w="5788" w:type="dxa"/>
          </w:tcPr>
          <w:p w14:paraId="2A790A3E" w14:textId="30A7A058" w:rsidR="0037407D" w:rsidRPr="004317ED" w:rsidRDefault="00293B58" w:rsidP="00293B58">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08AB702" w14:textId="77777777" w:rsidR="0037407D" w:rsidRPr="004317ED" w:rsidRDefault="0037407D" w:rsidP="00696CFD">
            <w:pPr>
              <w:pStyle w:val="ListParagraph"/>
              <w:ind w:left="0"/>
              <w:rPr>
                <w:rFonts w:cstheme="minorHAnsi"/>
                <w:sz w:val="20"/>
                <w:szCs w:val="20"/>
              </w:rPr>
            </w:pPr>
          </w:p>
        </w:tc>
      </w:tr>
      <w:tr w:rsidR="0037407D" w:rsidRPr="005F2E10" w14:paraId="094C1917" w14:textId="77777777" w:rsidTr="00604541">
        <w:tc>
          <w:tcPr>
            <w:tcW w:w="977" w:type="dxa"/>
          </w:tcPr>
          <w:p w14:paraId="5BB34EF9" w14:textId="29082F2A" w:rsidR="0037407D" w:rsidRPr="004317ED" w:rsidRDefault="0037407D" w:rsidP="003A405E">
            <w:pPr>
              <w:autoSpaceDE w:val="0"/>
              <w:autoSpaceDN w:val="0"/>
              <w:adjustRightInd w:val="0"/>
              <w:rPr>
                <w:rFonts w:cstheme="minorHAnsi"/>
                <w:sz w:val="20"/>
                <w:szCs w:val="20"/>
              </w:rPr>
            </w:pPr>
            <w:r w:rsidRPr="004317ED">
              <w:rPr>
                <w:rFonts w:cstheme="minorHAnsi"/>
                <w:sz w:val="20"/>
                <w:szCs w:val="20"/>
              </w:rPr>
              <w:t>81</w:t>
            </w:r>
          </w:p>
        </w:tc>
        <w:tc>
          <w:tcPr>
            <w:tcW w:w="1903" w:type="dxa"/>
          </w:tcPr>
          <w:p w14:paraId="08E9908F" w14:textId="377CAA2D" w:rsidR="0037407D" w:rsidRPr="004317ED" w:rsidRDefault="0037407D" w:rsidP="003C49BA">
            <w:pPr>
              <w:autoSpaceDE w:val="0"/>
              <w:autoSpaceDN w:val="0"/>
              <w:adjustRightInd w:val="0"/>
              <w:rPr>
                <w:rFonts w:cstheme="minorHAnsi"/>
                <w:sz w:val="20"/>
                <w:szCs w:val="20"/>
              </w:rPr>
            </w:pPr>
            <w:r w:rsidRPr="004317ED">
              <w:rPr>
                <w:rFonts w:cstheme="minorHAnsi"/>
                <w:sz w:val="20"/>
                <w:szCs w:val="20"/>
              </w:rPr>
              <w:t>AY_INCV1</w:t>
            </w:r>
          </w:p>
        </w:tc>
        <w:tc>
          <w:tcPr>
            <w:tcW w:w="5788" w:type="dxa"/>
          </w:tcPr>
          <w:p w14:paraId="035B7939" w14:textId="29BF150E" w:rsidR="0037407D" w:rsidRPr="004317ED" w:rsidRDefault="003C49BA" w:rsidP="003C49BA">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74626D1" w14:textId="77777777" w:rsidR="0037407D" w:rsidRPr="004317ED" w:rsidRDefault="0037407D" w:rsidP="00696CFD">
            <w:pPr>
              <w:pStyle w:val="ListParagraph"/>
              <w:ind w:left="0"/>
              <w:rPr>
                <w:rFonts w:cstheme="minorHAnsi"/>
                <w:sz w:val="20"/>
                <w:szCs w:val="20"/>
              </w:rPr>
            </w:pPr>
          </w:p>
        </w:tc>
      </w:tr>
      <w:tr w:rsidR="003C49BA" w:rsidRPr="009A130F" w14:paraId="5A2FAA04" w14:textId="77777777" w:rsidTr="00604541">
        <w:tc>
          <w:tcPr>
            <w:tcW w:w="977" w:type="dxa"/>
          </w:tcPr>
          <w:p w14:paraId="160FBA75" w14:textId="53A93F89"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82</w:t>
            </w:r>
          </w:p>
        </w:tc>
        <w:tc>
          <w:tcPr>
            <w:tcW w:w="1903" w:type="dxa"/>
          </w:tcPr>
          <w:p w14:paraId="7470DA0A" w14:textId="407532A0" w:rsidR="003C49BA" w:rsidRPr="004317ED" w:rsidRDefault="003C49BA" w:rsidP="005F2E10">
            <w:pPr>
              <w:autoSpaceDE w:val="0"/>
              <w:autoSpaceDN w:val="0"/>
              <w:adjustRightInd w:val="0"/>
              <w:rPr>
                <w:rFonts w:cstheme="minorHAnsi"/>
                <w:sz w:val="20"/>
                <w:szCs w:val="20"/>
              </w:rPr>
            </w:pPr>
            <w:r w:rsidRPr="004317ED">
              <w:rPr>
                <w:rFonts w:cstheme="minorHAnsi"/>
                <w:sz w:val="20"/>
                <w:szCs w:val="20"/>
              </w:rPr>
              <w:t>AVG_INCVO14</w:t>
            </w:r>
          </w:p>
        </w:tc>
        <w:tc>
          <w:tcPr>
            <w:tcW w:w="5788" w:type="dxa"/>
          </w:tcPr>
          <w:p w14:paraId="2869B309" w14:textId="22978B33" w:rsidR="003C49BA" w:rsidRPr="004317ED" w:rsidRDefault="005F2E10" w:rsidP="005F2E10">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outdoor</w:t>
            </w:r>
            <w:r w:rsidRPr="004317ED">
              <w:rPr>
                <w:rFonts w:cstheme="minorHAnsi"/>
                <w:sz w:val="20"/>
                <w:szCs w:val="20"/>
              </w:rPr>
              <w:t xml:space="preserve"> </w:t>
            </w:r>
            <w:r w:rsidR="003C49BA" w:rsidRPr="004317ED">
              <w:rPr>
                <w:rFonts w:cstheme="minorHAnsi"/>
                <w:sz w:val="20"/>
                <w:szCs w:val="20"/>
              </w:rPr>
              <w:t>incivilities (</w:t>
            </w:r>
            <w:r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A062E6B" w14:textId="77777777" w:rsidR="003C49BA" w:rsidRPr="004317ED" w:rsidRDefault="003C49BA" w:rsidP="00696CFD">
            <w:pPr>
              <w:pStyle w:val="ListParagraph"/>
              <w:ind w:left="0"/>
              <w:rPr>
                <w:rFonts w:cstheme="minorHAnsi"/>
                <w:sz w:val="20"/>
                <w:szCs w:val="20"/>
              </w:rPr>
            </w:pPr>
          </w:p>
        </w:tc>
      </w:tr>
      <w:tr w:rsidR="003C49BA" w:rsidRPr="009A130F" w14:paraId="4DD57289" w14:textId="77777777" w:rsidTr="00604541">
        <w:tc>
          <w:tcPr>
            <w:tcW w:w="977" w:type="dxa"/>
          </w:tcPr>
          <w:p w14:paraId="11FACA13" w14:textId="031633D2"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83</w:t>
            </w:r>
          </w:p>
        </w:tc>
        <w:tc>
          <w:tcPr>
            <w:tcW w:w="1903" w:type="dxa"/>
          </w:tcPr>
          <w:p w14:paraId="5D26F3F5" w14:textId="366AEFDC"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AVG_INCVO0</w:t>
            </w:r>
          </w:p>
        </w:tc>
        <w:tc>
          <w:tcPr>
            <w:tcW w:w="5788" w:type="dxa"/>
          </w:tcPr>
          <w:p w14:paraId="3A69F747" w14:textId="2AC3DBD6" w:rsidR="003C49BA" w:rsidRPr="004317ED" w:rsidRDefault="009A130F" w:rsidP="009A130F">
            <w:pPr>
              <w:tabs>
                <w:tab w:val="center" w:pos="6480"/>
              </w:tabs>
              <w:autoSpaceDE w:val="0"/>
              <w:autoSpaceDN w:val="0"/>
              <w:adjustRightInd w:val="0"/>
              <w:rPr>
                <w:rFonts w:cstheme="minorHAnsi"/>
                <w:sz w:val="20"/>
                <w:szCs w:val="20"/>
              </w:rPr>
            </w:pPr>
            <w:r w:rsidRPr="004317ED">
              <w:rPr>
                <w:rFonts w:cstheme="minorHAnsi"/>
                <w:sz w:val="20"/>
                <w:szCs w:val="20"/>
              </w:rPr>
              <w:t xml:space="preserve">Crime Rate 1 year prior to exam: 1/2 mile buffer outdoor incivilities </w:t>
            </w:r>
            <w:r w:rsidRPr="004317ED">
              <w:rPr>
                <w:rFonts w:cstheme="minorHAnsi"/>
                <w:sz w:val="20"/>
                <w:szCs w:val="20"/>
              </w:rPr>
              <w:lastRenderedPageBreak/>
              <w:t>(crimes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E4024EE" w14:textId="77777777" w:rsidR="003C49BA" w:rsidRPr="004317ED" w:rsidRDefault="003C49BA" w:rsidP="00696CFD">
            <w:pPr>
              <w:pStyle w:val="ListParagraph"/>
              <w:ind w:left="0"/>
              <w:rPr>
                <w:rFonts w:cstheme="minorHAnsi"/>
                <w:sz w:val="20"/>
                <w:szCs w:val="20"/>
              </w:rPr>
            </w:pPr>
          </w:p>
        </w:tc>
      </w:tr>
      <w:tr w:rsidR="003C49BA" w:rsidRPr="009A130F" w14:paraId="1525A22A" w14:textId="77777777" w:rsidTr="00604541">
        <w:tc>
          <w:tcPr>
            <w:tcW w:w="977" w:type="dxa"/>
          </w:tcPr>
          <w:p w14:paraId="59CA3AD0" w14:textId="456C2BE3"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lastRenderedPageBreak/>
              <w:t>84</w:t>
            </w:r>
          </w:p>
        </w:tc>
        <w:tc>
          <w:tcPr>
            <w:tcW w:w="1903" w:type="dxa"/>
          </w:tcPr>
          <w:p w14:paraId="3E3F20D8" w14:textId="64B19F60"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AVG_INCVO1</w:t>
            </w:r>
          </w:p>
        </w:tc>
        <w:tc>
          <w:tcPr>
            <w:tcW w:w="5788" w:type="dxa"/>
          </w:tcPr>
          <w:p w14:paraId="16DBCBCC" w14:textId="36D57AB2" w:rsidR="003C49BA" w:rsidRPr="004317ED" w:rsidRDefault="009A130F" w:rsidP="009A130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92615F9" w14:textId="77777777" w:rsidR="003C49BA" w:rsidRPr="004317ED" w:rsidRDefault="003C49BA" w:rsidP="00696CFD">
            <w:pPr>
              <w:pStyle w:val="ListParagraph"/>
              <w:ind w:left="0"/>
              <w:rPr>
                <w:rFonts w:cstheme="minorHAnsi"/>
                <w:sz w:val="20"/>
                <w:szCs w:val="20"/>
              </w:rPr>
            </w:pPr>
          </w:p>
        </w:tc>
      </w:tr>
      <w:tr w:rsidR="003C49BA" w:rsidRPr="009A130F" w14:paraId="4B88E99B" w14:textId="77777777" w:rsidTr="00604541">
        <w:tc>
          <w:tcPr>
            <w:tcW w:w="977" w:type="dxa"/>
          </w:tcPr>
          <w:p w14:paraId="2477E26A" w14:textId="6DB3C827"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85</w:t>
            </w:r>
          </w:p>
        </w:tc>
        <w:tc>
          <w:tcPr>
            <w:tcW w:w="1903" w:type="dxa"/>
          </w:tcPr>
          <w:p w14:paraId="2635BB13" w14:textId="4F9DAE68"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AY_INCVO14</w:t>
            </w:r>
          </w:p>
        </w:tc>
        <w:tc>
          <w:tcPr>
            <w:tcW w:w="5788" w:type="dxa"/>
          </w:tcPr>
          <w:p w14:paraId="76569513" w14:textId="36D0C79C"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Cumulative Av</w:t>
            </w:r>
            <w:r w:rsidR="009A130F" w:rsidRPr="004317ED">
              <w:rPr>
                <w:rFonts w:cstheme="minorHAnsi"/>
                <w:sz w:val="20"/>
                <w:szCs w:val="20"/>
              </w:rPr>
              <w:t>era</w:t>
            </w:r>
            <w:r w:rsidRPr="004317ED">
              <w:rPr>
                <w:rFonts w:cstheme="minorHAnsi"/>
                <w:sz w:val="20"/>
                <w:szCs w:val="20"/>
              </w:rPr>
              <w:t>g</w:t>
            </w:r>
            <w:r w:rsidR="009A130F" w:rsidRPr="004317ED">
              <w:rPr>
                <w:rFonts w:cstheme="minorHAnsi"/>
                <w:sz w:val="20"/>
                <w:szCs w:val="20"/>
              </w:rPr>
              <w:t>e</w:t>
            </w:r>
            <w:r w:rsidRPr="004317ED">
              <w:rPr>
                <w:rFonts w:cstheme="minorHAnsi"/>
                <w:sz w:val="20"/>
                <w:szCs w:val="20"/>
              </w:rPr>
              <w:t>: 1/4 mile buffer outdoor</w:t>
            </w:r>
            <w:r w:rsidR="009A130F" w:rsidRPr="004317ED">
              <w:rPr>
                <w:rFonts w:cstheme="minorHAnsi"/>
                <w:sz w:val="20"/>
                <w:szCs w:val="20"/>
              </w:rPr>
              <w:t xml:space="preserve"> </w:t>
            </w:r>
            <w:r w:rsidRPr="004317ED">
              <w:rPr>
                <w:rFonts w:cstheme="minorHAnsi"/>
                <w:sz w:val="20"/>
                <w:szCs w:val="20"/>
              </w:rPr>
              <w:t>incivilities (</w:t>
            </w:r>
            <w:r w:rsidR="009A130F"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2A1FD8C" w14:textId="77777777" w:rsidR="003C49BA" w:rsidRPr="004317ED" w:rsidRDefault="003C49BA" w:rsidP="00696CFD">
            <w:pPr>
              <w:pStyle w:val="ListParagraph"/>
              <w:ind w:left="0"/>
              <w:rPr>
                <w:rFonts w:cstheme="minorHAnsi"/>
                <w:sz w:val="20"/>
                <w:szCs w:val="20"/>
              </w:rPr>
            </w:pPr>
          </w:p>
        </w:tc>
      </w:tr>
      <w:tr w:rsidR="003C49BA" w:rsidRPr="009A130F" w14:paraId="2F061DB5" w14:textId="77777777" w:rsidTr="00604541">
        <w:tc>
          <w:tcPr>
            <w:tcW w:w="977" w:type="dxa"/>
          </w:tcPr>
          <w:p w14:paraId="1A778C68" w14:textId="17F162C0"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86</w:t>
            </w:r>
          </w:p>
        </w:tc>
        <w:tc>
          <w:tcPr>
            <w:tcW w:w="1903" w:type="dxa"/>
          </w:tcPr>
          <w:p w14:paraId="77523404" w14:textId="12FAEA8B"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AY_INCVO0</w:t>
            </w:r>
          </w:p>
        </w:tc>
        <w:tc>
          <w:tcPr>
            <w:tcW w:w="5788" w:type="dxa"/>
          </w:tcPr>
          <w:p w14:paraId="27A26D2C" w14:textId="02866BAA" w:rsidR="003C49BA" w:rsidRPr="004317ED" w:rsidRDefault="009A130F" w:rsidP="009A130F">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outdoor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D43043B" w14:textId="77777777" w:rsidR="003C49BA" w:rsidRPr="004317ED" w:rsidRDefault="003C49BA" w:rsidP="00696CFD">
            <w:pPr>
              <w:pStyle w:val="ListParagraph"/>
              <w:ind w:left="0"/>
              <w:rPr>
                <w:rFonts w:cstheme="minorHAnsi"/>
                <w:sz w:val="20"/>
                <w:szCs w:val="20"/>
              </w:rPr>
            </w:pPr>
          </w:p>
        </w:tc>
      </w:tr>
      <w:tr w:rsidR="003C49BA" w:rsidRPr="0090792F" w14:paraId="0C730420" w14:textId="77777777" w:rsidTr="00604541">
        <w:tc>
          <w:tcPr>
            <w:tcW w:w="977" w:type="dxa"/>
          </w:tcPr>
          <w:p w14:paraId="2E38F949" w14:textId="44E0041E"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87</w:t>
            </w:r>
          </w:p>
        </w:tc>
        <w:tc>
          <w:tcPr>
            <w:tcW w:w="1903" w:type="dxa"/>
          </w:tcPr>
          <w:p w14:paraId="5AC037DD" w14:textId="5942E291"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AY_INCVO1</w:t>
            </w:r>
          </w:p>
        </w:tc>
        <w:tc>
          <w:tcPr>
            <w:tcW w:w="5788" w:type="dxa"/>
          </w:tcPr>
          <w:p w14:paraId="1B2C0B07" w14:textId="79DD10E0" w:rsidR="003C49BA" w:rsidRPr="004317ED" w:rsidRDefault="0090792F" w:rsidP="0090792F">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outdoor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3AFDB0C" w14:textId="77777777" w:rsidR="003C49BA" w:rsidRPr="004317ED" w:rsidRDefault="003C49BA" w:rsidP="00696CFD">
            <w:pPr>
              <w:pStyle w:val="ListParagraph"/>
              <w:ind w:left="0"/>
              <w:rPr>
                <w:rFonts w:cstheme="minorHAnsi"/>
                <w:sz w:val="20"/>
                <w:szCs w:val="20"/>
              </w:rPr>
            </w:pPr>
          </w:p>
        </w:tc>
      </w:tr>
      <w:tr w:rsidR="003C49BA" w:rsidRPr="0090792F" w14:paraId="683695B8" w14:textId="77777777" w:rsidTr="00604541">
        <w:tc>
          <w:tcPr>
            <w:tcW w:w="977" w:type="dxa"/>
          </w:tcPr>
          <w:p w14:paraId="124ACABC" w14:textId="624AF1EA"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88</w:t>
            </w:r>
          </w:p>
        </w:tc>
        <w:tc>
          <w:tcPr>
            <w:tcW w:w="1903" w:type="dxa"/>
          </w:tcPr>
          <w:p w14:paraId="5A504E0F" w14:textId="62EAD155"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AVG_INCVI14</w:t>
            </w:r>
          </w:p>
        </w:tc>
        <w:tc>
          <w:tcPr>
            <w:tcW w:w="5788" w:type="dxa"/>
          </w:tcPr>
          <w:p w14:paraId="55CF8564" w14:textId="30DD6374" w:rsidR="003C49BA" w:rsidRPr="004317ED" w:rsidRDefault="0090792F" w:rsidP="0090792F">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indoor</w:t>
            </w:r>
            <w:r w:rsidRPr="004317ED">
              <w:rPr>
                <w:rFonts w:cstheme="minorHAnsi"/>
                <w:sz w:val="20"/>
                <w:szCs w:val="20"/>
              </w:rPr>
              <w:t xml:space="preserve"> </w:t>
            </w:r>
            <w:r w:rsidR="003C49BA" w:rsidRPr="004317ED">
              <w:rPr>
                <w:rFonts w:cstheme="minorHAnsi"/>
                <w:sz w:val="20"/>
                <w:szCs w:val="20"/>
              </w:rPr>
              <w:t>incivilities (</w:t>
            </w:r>
            <w:r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53D3568" w14:textId="77777777" w:rsidR="003C49BA" w:rsidRPr="004317ED" w:rsidRDefault="003C49BA" w:rsidP="00696CFD">
            <w:pPr>
              <w:pStyle w:val="ListParagraph"/>
              <w:ind w:left="0"/>
              <w:rPr>
                <w:rFonts w:cstheme="minorHAnsi"/>
                <w:sz w:val="20"/>
                <w:szCs w:val="20"/>
              </w:rPr>
            </w:pPr>
          </w:p>
        </w:tc>
      </w:tr>
      <w:tr w:rsidR="003C49BA" w:rsidRPr="0090792F" w14:paraId="60DD9A8C" w14:textId="77777777" w:rsidTr="00604541">
        <w:tc>
          <w:tcPr>
            <w:tcW w:w="977" w:type="dxa"/>
          </w:tcPr>
          <w:p w14:paraId="0D2D7BB4" w14:textId="5DC24652"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89</w:t>
            </w:r>
          </w:p>
        </w:tc>
        <w:tc>
          <w:tcPr>
            <w:tcW w:w="1903" w:type="dxa"/>
          </w:tcPr>
          <w:p w14:paraId="24EF5161" w14:textId="4495815B"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AVG_INCVI0</w:t>
            </w:r>
          </w:p>
        </w:tc>
        <w:tc>
          <w:tcPr>
            <w:tcW w:w="5788" w:type="dxa"/>
          </w:tcPr>
          <w:p w14:paraId="0C11B76E" w14:textId="383D3048" w:rsidR="003C49BA" w:rsidRPr="004317ED" w:rsidRDefault="0090792F" w:rsidP="0090792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EB6AB7D" w14:textId="77777777" w:rsidR="003C49BA" w:rsidRPr="004317ED" w:rsidRDefault="003C49BA" w:rsidP="00696CFD">
            <w:pPr>
              <w:pStyle w:val="ListParagraph"/>
              <w:ind w:left="0"/>
              <w:rPr>
                <w:rFonts w:cstheme="minorHAnsi"/>
                <w:sz w:val="20"/>
                <w:szCs w:val="20"/>
              </w:rPr>
            </w:pPr>
          </w:p>
        </w:tc>
      </w:tr>
      <w:tr w:rsidR="003C49BA" w:rsidRPr="0090792F" w14:paraId="7109D3A7" w14:textId="77777777" w:rsidTr="00604541">
        <w:tc>
          <w:tcPr>
            <w:tcW w:w="977" w:type="dxa"/>
          </w:tcPr>
          <w:p w14:paraId="4C06152B" w14:textId="49D9CE4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90</w:t>
            </w:r>
          </w:p>
        </w:tc>
        <w:tc>
          <w:tcPr>
            <w:tcW w:w="1903" w:type="dxa"/>
          </w:tcPr>
          <w:p w14:paraId="2066F5FA" w14:textId="20B13094"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AVG_INCVI1</w:t>
            </w:r>
          </w:p>
        </w:tc>
        <w:tc>
          <w:tcPr>
            <w:tcW w:w="5788" w:type="dxa"/>
          </w:tcPr>
          <w:p w14:paraId="28F74C1E" w14:textId="1E721D83" w:rsidR="003C49BA" w:rsidRPr="004317ED" w:rsidRDefault="0090792F" w:rsidP="0090792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22FDBA3" w14:textId="77777777" w:rsidR="003C49BA" w:rsidRPr="004317ED" w:rsidRDefault="003C49BA" w:rsidP="00696CFD">
            <w:pPr>
              <w:pStyle w:val="ListParagraph"/>
              <w:ind w:left="0"/>
              <w:rPr>
                <w:rFonts w:cstheme="minorHAnsi"/>
                <w:sz w:val="20"/>
                <w:szCs w:val="20"/>
              </w:rPr>
            </w:pPr>
          </w:p>
        </w:tc>
      </w:tr>
      <w:tr w:rsidR="003C49BA" w:rsidRPr="0090792F" w14:paraId="41E00472" w14:textId="77777777" w:rsidTr="00604541">
        <w:tc>
          <w:tcPr>
            <w:tcW w:w="977" w:type="dxa"/>
          </w:tcPr>
          <w:p w14:paraId="391EE29F" w14:textId="1455A571"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91</w:t>
            </w:r>
          </w:p>
        </w:tc>
        <w:tc>
          <w:tcPr>
            <w:tcW w:w="1903" w:type="dxa"/>
          </w:tcPr>
          <w:p w14:paraId="70E8B10B" w14:textId="77C3F363"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AY_INCVI14</w:t>
            </w:r>
          </w:p>
        </w:tc>
        <w:tc>
          <w:tcPr>
            <w:tcW w:w="5788" w:type="dxa"/>
          </w:tcPr>
          <w:p w14:paraId="29DCF78C" w14:textId="1AE2FEE3"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Cumulative Av</w:t>
            </w:r>
            <w:r w:rsidR="0090792F" w:rsidRPr="004317ED">
              <w:rPr>
                <w:rFonts w:cstheme="minorHAnsi"/>
                <w:sz w:val="20"/>
                <w:szCs w:val="20"/>
              </w:rPr>
              <w:t>era</w:t>
            </w:r>
            <w:r w:rsidRPr="004317ED">
              <w:rPr>
                <w:rFonts w:cstheme="minorHAnsi"/>
                <w:sz w:val="20"/>
                <w:szCs w:val="20"/>
              </w:rPr>
              <w:t>g</w:t>
            </w:r>
            <w:r w:rsidR="0090792F" w:rsidRPr="004317ED">
              <w:rPr>
                <w:rFonts w:cstheme="minorHAnsi"/>
                <w:sz w:val="20"/>
                <w:szCs w:val="20"/>
              </w:rPr>
              <w:t>e</w:t>
            </w:r>
            <w:r w:rsidRPr="004317ED">
              <w:rPr>
                <w:rFonts w:cstheme="minorHAnsi"/>
                <w:sz w:val="20"/>
                <w:szCs w:val="20"/>
              </w:rPr>
              <w:t>: 1/4 mile buffer indoor</w:t>
            </w:r>
            <w:r w:rsidR="0090792F" w:rsidRPr="004317ED">
              <w:rPr>
                <w:rFonts w:cstheme="minorHAnsi"/>
                <w:sz w:val="20"/>
                <w:szCs w:val="20"/>
              </w:rPr>
              <w:t xml:space="preserve"> </w:t>
            </w:r>
            <w:r w:rsidRPr="004317ED">
              <w:rPr>
                <w:rFonts w:cstheme="minorHAnsi"/>
                <w:sz w:val="20"/>
                <w:szCs w:val="20"/>
              </w:rPr>
              <w:t>incivilities (</w:t>
            </w:r>
            <w:r w:rsidR="0090792F"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D1175C7" w14:textId="77777777" w:rsidR="003C49BA" w:rsidRPr="004317ED" w:rsidRDefault="003C49BA" w:rsidP="00696CFD">
            <w:pPr>
              <w:pStyle w:val="ListParagraph"/>
              <w:ind w:left="0"/>
              <w:rPr>
                <w:rFonts w:cstheme="minorHAnsi"/>
                <w:sz w:val="20"/>
                <w:szCs w:val="20"/>
              </w:rPr>
            </w:pPr>
          </w:p>
        </w:tc>
      </w:tr>
      <w:tr w:rsidR="003C49BA" w:rsidRPr="00A44CCB" w14:paraId="4FCB6C75" w14:textId="77777777" w:rsidTr="00604541">
        <w:tc>
          <w:tcPr>
            <w:tcW w:w="977" w:type="dxa"/>
          </w:tcPr>
          <w:p w14:paraId="1BC8099B" w14:textId="2D5C9F2A"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92</w:t>
            </w:r>
          </w:p>
        </w:tc>
        <w:tc>
          <w:tcPr>
            <w:tcW w:w="1903" w:type="dxa"/>
          </w:tcPr>
          <w:p w14:paraId="642530E9" w14:textId="62E7FBDB"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AY_INCVI0</w:t>
            </w:r>
          </w:p>
        </w:tc>
        <w:tc>
          <w:tcPr>
            <w:tcW w:w="5788" w:type="dxa"/>
          </w:tcPr>
          <w:p w14:paraId="01D23DEE" w14:textId="11590B35" w:rsidR="003C49BA" w:rsidRPr="004317ED" w:rsidRDefault="00A44CCB" w:rsidP="00A44CCB">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99E7A6C" w14:textId="77777777" w:rsidR="003C49BA" w:rsidRPr="004317ED" w:rsidRDefault="003C49BA" w:rsidP="00696CFD">
            <w:pPr>
              <w:pStyle w:val="ListParagraph"/>
              <w:ind w:left="0"/>
              <w:rPr>
                <w:rFonts w:cstheme="minorHAnsi"/>
                <w:sz w:val="20"/>
                <w:szCs w:val="20"/>
              </w:rPr>
            </w:pPr>
          </w:p>
        </w:tc>
      </w:tr>
      <w:tr w:rsidR="003C49BA" w:rsidRPr="0057013E" w14:paraId="71D2BAD8" w14:textId="77777777" w:rsidTr="00604541">
        <w:tc>
          <w:tcPr>
            <w:tcW w:w="977" w:type="dxa"/>
          </w:tcPr>
          <w:p w14:paraId="187870E1" w14:textId="63C1BDFC"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93</w:t>
            </w:r>
          </w:p>
        </w:tc>
        <w:tc>
          <w:tcPr>
            <w:tcW w:w="1903" w:type="dxa"/>
          </w:tcPr>
          <w:p w14:paraId="5F8F14FE" w14:textId="2BF229F7"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AY_INCVI1</w:t>
            </w:r>
          </w:p>
        </w:tc>
        <w:tc>
          <w:tcPr>
            <w:tcW w:w="5788" w:type="dxa"/>
          </w:tcPr>
          <w:p w14:paraId="0F254964" w14:textId="200FA156" w:rsidR="003C49BA" w:rsidRPr="004317ED" w:rsidRDefault="00A44CCB" w:rsidP="00A44CCB">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incivilities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47D3122" w14:textId="77777777" w:rsidR="003C49BA" w:rsidRPr="004317ED" w:rsidRDefault="003C49BA" w:rsidP="00696CFD">
            <w:pPr>
              <w:pStyle w:val="ListParagraph"/>
              <w:ind w:left="0"/>
              <w:rPr>
                <w:rFonts w:cstheme="minorHAnsi"/>
                <w:sz w:val="20"/>
                <w:szCs w:val="20"/>
              </w:rPr>
            </w:pPr>
          </w:p>
        </w:tc>
      </w:tr>
      <w:tr w:rsidR="003C49BA" w:rsidRPr="002D442E" w14:paraId="4BC03C92" w14:textId="77777777" w:rsidTr="00604541">
        <w:tc>
          <w:tcPr>
            <w:tcW w:w="977" w:type="dxa"/>
          </w:tcPr>
          <w:p w14:paraId="48C3D714" w14:textId="43098C0D"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94</w:t>
            </w:r>
          </w:p>
        </w:tc>
        <w:tc>
          <w:tcPr>
            <w:tcW w:w="1903" w:type="dxa"/>
          </w:tcPr>
          <w:p w14:paraId="1C1EEFD6" w14:textId="70A11E92"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AVG_ASBA14</w:t>
            </w:r>
          </w:p>
        </w:tc>
        <w:tc>
          <w:tcPr>
            <w:tcW w:w="5788" w:type="dxa"/>
          </w:tcPr>
          <w:p w14:paraId="69E3A8DA" w14:textId="781E2C1D" w:rsidR="003C49BA" w:rsidRPr="004317ED" w:rsidRDefault="002D442E" w:rsidP="002D442E">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assault</w:t>
            </w:r>
            <w:r w:rsidRPr="004317ED">
              <w:rPr>
                <w:rFonts w:cstheme="minorHAnsi"/>
                <w:sz w:val="20"/>
                <w:szCs w:val="20"/>
              </w:rPr>
              <w:t xml:space="preserve"> </w:t>
            </w:r>
            <w:r w:rsidR="003C49BA" w:rsidRPr="004317ED">
              <w:rPr>
                <w:rFonts w:cstheme="minorHAnsi"/>
                <w:sz w:val="20"/>
                <w:szCs w:val="20"/>
              </w:rPr>
              <w:t>and battery (</w:t>
            </w:r>
            <w:r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all 4 sites</w:t>
            </w:r>
          </w:p>
        </w:tc>
        <w:tc>
          <w:tcPr>
            <w:tcW w:w="1952" w:type="dxa"/>
          </w:tcPr>
          <w:p w14:paraId="5DD1914E" w14:textId="77777777" w:rsidR="003C49BA" w:rsidRPr="004317ED" w:rsidRDefault="003C49BA" w:rsidP="00696CFD">
            <w:pPr>
              <w:pStyle w:val="ListParagraph"/>
              <w:ind w:left="0"/>
              <w:rPr>
                <w:rFonts w:cstheme="minorHAnsi"/>
                <w:sz w:val="20"/>
                <w:szCs w:val="20"/>
              </w:rPr>
            </w:pPr>
          </w:p>
        </w:tc>
      </w:tr>
      <w:tr w:rsidR="003C49BA" w:rsidRPr="0057013E" w14:paraId="2889284F" w14:textId="77777777" w:rsidTr="00604541">
        <w:tc>
          <w:tcPr>
            <w:tcW w:w="977" w:type="dxa"/>
          </w:tcPr>
          <w:p w14:paraId="26018F0D" w14:textId="78F0CF15"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95</w:t>
            </w:r>
          </w:p>
        </w:tc>
        <w:tc>
          <w:tcPr>
            <w:tcW w:w="1903" w:type="dxa"/>
          </w:tcPr>
          <w:p w14:paraId="24D9A198" w14:textId="59011FAF"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AVG_ASBA0</w:t>
            </w:r>
          </w:p>
        </w:tc>
        <w:tc>
          <w:tcPr>
            <w:tcW w:w="5788" w:type="dxa"/>
          </w:tcPr>
          <w:p w14:paraId="4C18FCB7" w14:textId="388F39FD" w:rsidR="003C49BA" w:rsidRPr="004317ED" w:rsidRDefault="002D442E" w:rsidP="002D442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assault and battery (crimes per 1,000 persons)</w:t>
            </w:r>
            <w:r w:rsidR="00532826">
              <w:rPr>
                <w:rFonts w:cstheme="minorHAnsi"/>
                <w:sz w:val="20"/>
                <w:szCs w:val="20"/>
              </w:rPr>
              <w:t xml:space="preserve"> - Available in all 4 sites</w:t>
            </w:r>
          </w:p>
        </w:tc>
        <w:tc>
          <w:tcPr>
            <w:tcW w:w="1952" w:type="dxa"/>
          </w:tcPr>
          <w:p w14:paraId="75A3D0AB" w14:textId="77777777" w:rsidR="003C49BA" w:rsidRPr="004317ED" w:rsidRDefault="003C49BA" w:rsidP="00696CFD">
            <w:pPr>
              <w:pStyle w:val="ListParagraph"/>
              <w:ind w:left="0"/>
              <w:rPr>
                <w:rFonts w:cstheme="minorHAnsi"/>
                <w:sz w:val="20"/>
                <w:szCs w:val="20"/>
              </w:rPr>
            </w:pPr>
          </w:p>
        </w:tc>
      </w:tr>
      <w:tr w:rsidR="003C49BA" w:rsidRPr="0057013E" w14:paraId="46CB10C9" w14:textId="77777777" w:rsidTr="00604541">
        <w:tc>
          <w:tcPr>
            <w:tcW w:w="977" w:type="dxa"/>
          </w:tcPr>
          <w:p w14:paraId="25B54292" w14:textId="60F8544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96</w:t>
            </w:r>
          </w:p>
        </w:tc>
        <w:tc>
          <w:tcPr>
            <w:tcW w:w="1903" w:type="dxa"/>
          </w:tcPr>
          <w:p w14:paraId="35C79F00" w14:textId="2A76F196"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AVG_ASBA1</w:t>
            </w:r>
          </w:p>
        </w:tc>
        <w:tc>
          <w:tcPr>
            <w:tcW w:w="5788" w:type="dxa"/>
          </w:tcPr>
          <w:p w14:paraId="462B932C" w14:textId="69B076A6" w:rsidR="003C49BA" w:rsidRPr="004317ED" w:rsidRDefault="002D442E" w:rsidP="002D442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assault and battery (crimes per 1,000 persons)</w:t>
            </w:r>
            <w:r w:rsidR="00532826">
              <w:rPr>
                <w:rFonts w:cstheme="minorHAnsi"/>
                <w:sz w:val="20"/>
                <w:szCs w:val="20"/>
              </w:rPr>
              <w:t xml:space="preserve"> - Available in all 4 sites</w:t>
            </w:r>
          </w:p>
        </w:tc>
        <w:tc>
          <w:tcPr>
            <w:tcW w:w="1952" w:type="dxa"/>
          </w:tcPr>
          <w:p w14:paraId="10B9E677" w14:textId="77777777" w:rsidR="003C49BA" w:rsidRPr="004317ED" w:rsidRDefault="003C49BA" w:rsidP="00696CFD">
            <w:pPr>
              <w:pStyle w:val="ListParagraph"/>
              <w:ind w:left="0"/>
              <w:rPr>
                <w:rFonts w:cstheme="minorHAnsi"/>
                <w:sz w:val="20"/>
                <w:szCs w:val="20"/>
              </w:rPr>
            </w:pPr>
          </w:p>
        </w:tc>
      </w:tr>
      <w:tr w:rsidR="003C49BA" w:rsidRPr="002D442E" w14:paraId="7438FFA0" w14:textId="77777777" w:rsidTr="00604541">
        <w:tc>
          <w:tcPr>
            <w:tcW w:w="977" w:type="dxa"/>
          </w:tcPr>
          <w:p w14:paraId="083C4C71" w14:textId="4D39C663"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97</w:t>
            </w:r>
          </w:p>
        </w:tc>
        <w:tc>
          <w:tcPr>
            <w:tcW w:w="1903" w:type="dxa"/>
          </w:tcPr>
          <w:p w14:paraId="0C4D2E0C" w14:textId="0F62A26D"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AY_ASBA14</w:t>
            </w:r>
          </w:p>
        </w:tc>
        <w:tc>
          <w:tcPr>
            <w:tcW w:w="5788" w:type="dxa"/>
          </w:tcPr>
          <w:p w14:paraId="07EC2F2C" w14:textId="12AD12BF" w:rsidR="003C49BA" w:rsidRPr="004317ED" w:rsidRDefault="003C49BA" w:rsidP="002D442E">
            <w:pPr>
              <w:autoSpaceDE w:val="0"/>
              <w:autoSpaceDN w:val="0"/>
              <w:adjustRightInd w:val="0"/>
              <w:rPr>
                <w:rFonts w:cstheme="minorHAnsi"/>
                <w:sz w:val="20"/>
                <w:szCs w:val="20"/>
              </w:rPr>
            </w:pPr>
            <w:r w:rsidRPr="004317ED">
              <w:rPr>
                <w:rFonts w:cstheme="minorHAnsi"/>
                <w:sz w:val="20"/>
                <w:szCs w:val="20"/>
              </w:rPr>
              <w:t>Cumulative Av</w:t>
            </w:r>
            <w:r w:rsidR="002D442E" w:rsidRPr="004317ED">
              <w:rPr>
                <w:rFonts w:cstheme="minorHAnsi"/>
                <w:sz w:val="20"/>
                <w:szCs w:val="20"/>
              </w:rPr>
              <w:t>era</w:t>
            </w:r>
            <w:r w:rsidRPr="004317ED">
              <w:rPr>
                <w:rFonts w:cstheme="minorHAnsi"/>
                <w:sz w:val="20"/>
                <w:szCs w:val="20"/>
              </w:rPr>
              <w:t>g</w:t>
            </w:r>
            <w:r w:rsidR="002D442E" w:rsidRPr="004317ED">
              <w:rPr>
                <w:rFonts w:cstheme="minorHAnsi"/>
                <w:sz w:val="20"/>
                <w:szCs w:val="20"/>
              </w:rPr>
              <w:t>e</w:t>
            </w:r>
            <w:r w:rsidRPr="004317ED">
              <w:rPr>
                <w:rFonts w:cstheme="minorHAnsi"/>
                <w:sz w:val="20"/>
                <w:szCs w:val="20"/>
              </w:rPr>
              <w:t>: 1/4 mile buffer assault</w:t>
            </w:r>
            <w:r w:rsidR="002D442E" w:rsidRPr="004317ED">
              <w:rPr>
                <w:rFonts w:cstheme="minorHAnsi"/>
                <w:sz w:val="20"/>
                <w:szCs w:val="20"/>
              </w:rPr>
              <w:t xml:space="preserve"> </w:t>
            </w:r>
            <w:r w:rsidRPr="004317ED">
              <w:rPr>
                <w:rFonts w:cstheme="minorHAnsi"/>
                <w:sz w:val="20"/>
                <w:szCs w:val="20"/>
              </w:rPr>
              <w:t>and battery (</w:t>
            </w:r>
            <w:r w:rsidR="002D442E"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ADA4FED" w14:textId="77777777" w:rsidR="003C49BA" w:rsidRPr="004317ED" w:rsidRDefault="003C49BA" w:rsidP="00696CFD">
            <w:pPr>
              <w:pStyle w:val="ListParagraph"/>
              <w:ind w:left="0"/>
              <w:rPr>
                <w:rFonts w:cstheme="minorHAnsi"/>
                <w:sz w:val="20"/>
                <w:szCs w:val="20"/>
              </w:rPr>
            </w:pPr>
          </w:p>
        </w:tc>
      </w:tr>
      <w:tr w:rsidR="003C49BA" w:rsidRPr="0057013E" w14:paraId="4DDF2A6C" w14:textId="77777777" w:rsidTr="00604541">
        <w:tc>
          <w:tcPr>
            <w:tcW w:w="977" w:type="dxa"/>
          </w:tcPr>
          <w:p w14:paraId="6299D1AB" w14:textId="218D9AB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98</w:t>
            </w:r>
          </w:p>
        </w:tc>
        <w:tc>
          <w:tcPr>
            <w:tcW w:w="1903" w:type="dxa"/>
          </w:tcPr>
          <w:p w14:paraId="420D7D24" w14:textId="5A4A203E"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AY_ASBA0</w:t>
            </w:r>
          </w:p>
        </w:tc>
        <w:tc>
          <w:tcPr>
            <w:tcW w:w="5788" w:type="dxa"/>
          </w:tcPr>
          <w:p w14:paraId="1A8696C3" w14:textId="7BFC7FC3" w:rsidR="003C49BA" w:rsidRPr="004317ED" w:rsidRDefault="000B00AE" w:rsidP="000B00AE">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assault and battery (crimes per 1,000 persons)</w:t>
            </w:r>
            <w:r w:rsidR="009F2069">
              <w:rPr>
                <w:rFonts w:cstheme="minorHAnsi"/>
                <w:sz w:val="20"/>
                <w:szCs w:val="20"/>
              </w:rPr>
              <w:t xml:space="preserve"> –</w:t>
            </w:r>
            <w:r w:rsidR="00F85B6D">
              <w:rPr>
                <w:rFonts w:cstheme="minorHAnsi"/>
                <w:sz w:val="20"/>
                <w:szCs w:val="20"/>
              </w:rPr>
              <w:t xml:space="preserve"> Available in</w:t>
            </w:r>
            <w:r w:rsidR="009F2069">
              <w:rPr>
                <w:rFonts w:cstheme="minorHAnsi"/>
                <w:sz w:val="20"/>
                <w:szCs w:val="20"/>
              </w:rPr>
              <w:t xml:space="preserve"> Chicago only</w:t>
            </w:r>
          </w:p>
        </w:tc>
        <w:tc>
          <w:tcPr>
            <w:tcW w:w="1952" w:type="dxa"/>
          </w:tcPr>
          <w:p w14:paraId="385271A9" w14:textId="77777777" w:rsidR="003C49BA" w:rsidRPr="004317ED" w:rsidRDefault="003C49BA" w:rsidP="00696CFD">
            <w:pPr>
              <w:pStyle w:val="ListParagraph"/>
              <w:ind w:left="0"/>
              <w:rPr>
                <w:rFonts w:cstheme="minorHAnsi"/>
                <w:sz w:val="20"/>
                <w:szCs w:val="20"/>
              </w:rPr>
            </w:pPr>
          </w:p>
        </w:tc>
      </w:tr>
      <w:tr w:rsidR="003C49BA" w:rsidRPr="0057013E" w14:paraId="3C2A72B2" w14:textId="77777777" w:rsidTr="00604541">
        <w:tc>
          <w:tcPr>
            <w:tcW w:w="977" w:type="dxa"/>
          </w:tcPr>
          <w:p w14:paraId="2C69016E" w14:textId="7074C285"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99</w:t>
            </w:r>
          </w:p>
        </w:tc>
        <w:tc>
          <w:tcPr>
            <w:tcW w:w="1903" w:type="dxa"/>
          </w:tcPr>
          <w:p w14:paraId="53689B7F" w14:textId="22EB6775"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AY_ASBA1</w:t>
            </w:r>
          </w:p>
        </w:tc>
        <w:tc>
          <w:tcPr>
            <w:tcW w:w="5788" w:type="dxa"/>
          </w:tcPr>
          <w:p w14:paraId="6F223C5D" w14:textId="20BE4B8F" w:rsidR="003C49BA" w:rsidRPr="004317ED" w:rsidRDefault="000B00AE" w:rsidP="000B00AE">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F72A4D7" w14:textId="77777777" w:rsidR="003C49BA" w:rsidRPr="004317ED" w:rsidRDefault="003C49BA" w:rsidP="00696CFD">
            <w:pPr>
              <w:pStyle w:val="ListParagraph"/>
              <w:ind w:left="0"/>
              <w:rPr>
                <w:rFonts w:cstheme="minorHAnsi"/>
                <w:sz w:val="20"/>
                <w:szCs w:val="20"/>
              </w:rPr>
            </w:pPr>
          </w:p>
        </w:tc>
      </w:tr>
      <w:tr w:rsidR="003C49BA" w:rsidRPr="000B00AE" w14:paraId="2AD2149D" w14:textId="77777777" w:rsidTr="00604541">
        <w:tc>
          <w:tcPr>
            <w:tcW w:w="977" w:type="dxa"/>
          </w:tcPr>
          <w:p w14:paraId="7859D444" w14:textId="129B25B3"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100</w:t>
            </w:r>
          </w:p>
        </w:tc>
        <w:tc>
          <w:tcPr>
            <w:tcW w:w="1903" w:type="dxa"/>
          </w:tcPr>
          <w:p w14:paraId="293121F3" w14:textId="6C3B57F3"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AVG_ASBAO14</w:t>
            </w:r>
          </w:p>
        </w:tc>
        <w:tc>
          <w:tcPr>
            <w:tcW w:w="5788" w:type="dxa"/>
          </w:tcPr>
          <w:p w14:paraId="5CF03AD2" w14:textId="3F658032" w:rsidR="003C49BA" w:rsidRPr="004317ED" w:rsidRDefault="000B00AE" w:rsidP="000B00AE">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outdoor assault</w:t>
            </w:r>
            <w:r w:rsidRPr="004317ED">
              <w:rPr>
                <w:rFonts w:cstheme="minorHAnsi"/>
                <w:sz w:val="20"/>
                <w:szCs w:val="20"/>
              </w:rPr>
              <w:t xml:space="preserve"> </w:t>
            </w:r>
            <w:r w:rsidR="003C49BA" w:rsidRPr="004317ED">
              <w:rPr>
                <w:rFonts w:cstheme="minorHAnsi"/>
                <w:sz w:val="20"/>
                <w:szCs w:val="20"/>
              </w:rPr>
              <w:t>and battery (</w:t>
            </w:r>
            <w:r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70D7870" w14:textId="77777777" w:rsidR="003C49BA" w:rsidRPr="004317ED" w:rsidRDefault="003C49BA" w:rsidP="00696CFD">
            <w:pPr>
              <w:pStyle w:val="ListParagraph"/>
              <w:ind w:left="0"/>
              <w:rPr>
                <w:rFonts w:cstheme="minorHAnsi"/>
                <w:sz w:val="20"/>
                <w:szCs w:val="20"/>
              </w:rPr>
            </w:pPr>
          </w:p>
        </w:tc>
      </w:tr>
      <w:tr w:rsidR="003C49BA" w:rsidRPr="0057013E" w14:paraId="72DF3E24" w14:textId="77777777" w:rsidTr="00604541">
        <w:tc>
          <w:tcPr>
            <w:tcW w:w="977" w:type="dxa"/>
          </w:tcPr>
          <w:p w14:paraId="04824E3C" w14:textId="23B615AA"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101</w:t>
            </w:r>
          </w:p>
        </w:tc>
        <w:tc>
          <w:tcPr>
            <w:tcW w:w="1903" w:type="dxa"/>
          </w:tcPr>
          <w:p w14:paraId="1600069A" w14:textId="65BB1ED7"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AVG_ASBAO0</w:t>
            </w:r>
          </w:p>
        </w:tc>
        <w:tc>
          <w:tcPr>
            <w:tcW w:w="5788" w:type="dxa"/>
          </w:tcPr>
          <w:p w14:paraId="1A09FB45" w14:textId="33F3D070" w:rsidR="003C49BA" w:rsidRPr="004317ED" w:rsidRDefault="000B00AE" w:rsidP="000B00A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outdoor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BF937D3" w14:textId="77777777" w:rsidR="003C49BA" w:rsidRPr="004317ED" w:rsidRDefault="003C49BA" w:rsidP="00696CFD">
            <w:pPr>
              <w:pStyle w:val="ListParagraph"/>
              <w:ind w:left="0"/>
              <w:rPr>
                <w:rFonts w:cstheme="minorHAnsi"/>
                <w:sz w:val="20"/>
                <w:szCs w:val="20"/>
              </w:rPr>
            </w:pPr>
          </w:p>
        </w:tc>
      </w:tr>
      <w:tr w:rsidR="003C49BA" w:rsidRPr="0057013E" w14:paraId="1E1ACFD7" w14:textId="77777777" w:rsidTr="00604541">
        <w:tc>
          <w:tcPr>
            <w:tcW w:w="977" w:type="dxa"/>
          </w:tcPr>
          <w:p w14:paraId="330033B1" w14:textId="50EE0261"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102</w:t>
            </w:r>
          </w:p>
        </w:tc>
        <w:tc>
          <w:tcPr>
            <w:tcW w:w="1903" w:type="dxa"/>
          </w:tcPr>
          <w:p w14:paraId="29CBCFB0" w14:textId="1AAC5138"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AVG_ASBAO1</w:t>
            </w:r>
          </w:p>
        </w:tc>
        <w:tc>
          <w:tcPr>
            <w:tcW w:w="5788" w:type="dxa"/>
          </w:tcPr>
          <w:p w14:paraId="0AEB6A3C" w14:textId="2B901D19" w:rsidR="003C49BA" w:rsidRPr="004317ED" w:rsidRDefault="000B00AE" w:rsidP="000B00AE">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457245E" w14:textId="77777777" w:rsidR="003C49BA" w:rsidRPr="004317ED" w:rsidRDefault="003C49BA" w:rsidP="00696CFD">
            <w:pPr>
              <w:pStyle w:val="ListParagraph"/>
              <w:ind w:left="0"/>
              <w:rPr>
                <w:rFonts w:cstheme="minorHAnsi"/>
                <w:sz w:val="20"/>
                <w:szCs w:val="20"/>
              </w:rPr>
            </w:pPr>
          </w:p>
        </w:tc>
      </w:tr>
      <w:tr w:rsidR="003C49BA" w:rsidRPr="00B90C48" w14:paraId="4613463A" w14:textId="77777777" w:rsidTr="00604541">
        <w:tc>
          <w:tcPr>
            <w:tcW w:w="977" w:type="dxa"/>
          </w:tcPr>
          <w:p w14:paraId="6CB89453" w14:textId="7B975112"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103</w:t>
            </w:r>
          </w:p>
        </w:tc>
        <w:tc>
          <w:tcPr>
            <w:tcW w:w="1903" w:type="dxa"/>
          </w:tcPr>
          <w:p w14:paraId="001F187C" w14:textId="3B341271"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AY_ASBAO14</w:t>
            </w:r>
          </w:p>
        </w:tc>
        <w:tc>
          <w:tcPr>
            <w:tcW w:w="5788" w:type="dxa"/>
          </w:tcPr>
          <w:p w14:paraId="43FB08EA" w14:textId="52B91BB4" w:rsidR="003C49BA" w:rsidRPr="004317ED" w:rsidRDefault="003C49BA" w:rsidP="00B90C48">
            <w:pPr>
              <w:autoSpaceDE w:val="0"/>
              <w:autoSpaceDN w:val="0"/>
              <w:adjustRightInd w:val="0"/>
              <w:rPr>
                <w:rFonts w:cstheme="minorHAnsi"/>
                <w:sz w:val="20"/>
                <w:szCs w:val="20"/>
              </w:rPr>
            </w:pPr>
            <w:r w:rsidRPr="004317ED">
              <w:rPr>
                <w:rFonts w:cstheme="minorHAnsi"/>
                <w:sz w:val="20"/>
                <w:szCs w:val="20"/>
              </w:rPr>
              <w:t>Cumulative Av</w:t>
            </w:r>
            <w:r w:rsidR="00B90C48" w:rsidRPr="004317ED">
              <w:rPr>
                <w:rFonts w:cstheme="minorHAnsi"/>
                <w:sz w:val="20"/>
                <w:szCs w:val="20"/>
              </w:rPr>
              <w:t>era</w:t>
            </w:r>
            <w:r w:rsidRPr="004317ED">
              <w:rPr>
                <w:rFonts w:cstheme="minorHAnsi"/>
                <w:sz w:val="20"/>
                <w:szCs w:val="20"/>
              </w:rPr>
              <w:t>g</w:t>
            </w:r>
            <w:r w:rsidR="00B90C48" w:rsidRPr="004317ED">
              <w:rPr>
                <w:rFonts w:cstheme="minorHAnsi"/>
                <w:sz w:val="20"/>
                <w:szCs w:val="20"/>
              </w:rPr>
              <w:t>e</w:t>
            </w:r>
            <w:r w:rsidRPr="004317ED">
              <w:rPr>
                <w:rFonts w:cstheme="minorHAnsi"/>
                <w:sz w:val="20"/>
                <w:szCs w:val="20"/>
              </w:rPr>
              <w:t>: 1/4 mile buffer outdoor</w:t>
            </w:r>
            <w:r w:rsidR="00B90C48" w:rsidRPr="004317ED">
              <w:rPr>
                <w:rFonts w:cstheme="minorHAnsi"/>
                <w:sz w:val="20"/>
                <w:szCs w:val="20"/>
              </w:rPr>
              <w:t xml:space="preserve"> </w:t>
            </w:r>
            <w:r w:rsidRPr="004317ED">
              <w:rPr>
                <w:rFonts w:cstheme="minorHAnsi"/>
                <w:sz w:val="20"/>
                <w:szCs w:val="20"/>
              </w:rPr>
              <w:t>assault and battery (</w:t>
            </w:r>
            <w:r w:rsidR="00B90C48"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091D7DF" w14:textId="77777777" w:rsidR="003C49BA" w:rsidRPr="004317ED" w:rsidRDefault="003C49BA" w:rsidP="00696CFD">
            <w:pPr>
              <w:pStyle w:val="ListParagraph"/>
              <w:ind w:left="0"/>
              <w:rPr>
                <w:rFonts w:cstheme="minorHAnsi"/>
                <w:sz w:val="20"/>
                <w:szCs w:val="20"/>
              </w:rPr>
            </w:pPr>
          </w:p>
        </w:tc>
      </w:tr>
      <w:tr w:rsidR="003C49BA" w:rsidRPr="0057013E" w14:paraId="140FCA8B" w14:textId="77777777" w:rsidTr="00604541">
        <w:tc>
          <w:tcPr>
            <w:tcW w:w="977" w:type="dxa"/>
          </w:tcPr>
          <w:p w14:paraId="1F33048B" w14:textId="1014D60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104</w:t>
            </w:r>
          </w:p>
        </w:tc>
        <w:tc>
          <w:tcPr>
            <w:tcW w:w="1903" w:type="dxa"/>
          </w:tcPr>
          <w:p w14:paraId="03420365" w14:textId="5A9885D4"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AY_ASBAO0</w:t>
            </w:r>
          </w:p>
        </w:tc>
        <w:tc>
          <w:tcPr>
            <w:tcW w:w="5788" w:type="dxa"/>
          </w:tcPr>
          <w:p w14:paraId="1688E454" w14:textId="22689724" w:rsidR="003C49BA" w:rsidRPr="004317ED" w:rsidRDefault="00B90C48" w:rsidP="00B90C48">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outdoor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CAC2B8F" w14:textId="77777777" w:rsidR="003C49BA" w:rsidRPr="004317ED" w:rsidRDefault="003C49BA" w:rsidP="00696CFD">
            <w:pPr>
              <w:pStyle w:val="ListParagraph"/>
              <w:ind w:left="0"/>
              <w:rPr>
                <w:rFonts w:cstheme="minorHAnsi"/>
                <w:sz w:val="20"/>
                <w:szCs w:val="20"/>
              </w:rPr>
            </w:pPr>
          </w:p>
        </w:tc>
      </w:tr>
      <w:tr w:rsidR="003C49BA" w:rsidRPr="0057013E" w14:paraId="58E15643" w14:textId="77777777" w:rsidTr="00604541">
        <w:tc>
          <w:tcPr>
            <w:tcW w:w="977" w:type="dxa"/>
          </w:tcPr>
          <w:p w14:paraId="25A984D2" w14:textId="5B51FAE4"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105</w:t>
            </w:r>
          </w:p>
        </w:tc>
        <w:tc>
          <w:tcPr>
            <w:tcW w:w="1903" w:type="dxa"/>
          </w:tcPr>
          <w:p w14:paraId="7359242F" w14:textId="3B7219E8"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AY_ASBAO1</w:t>
            </w:r>
          </w:p>
        </w:tc>
        <w:tc>
          <w:tcPr>
            <w:tcW w:w="5788" w:type="dxa"/>
          </w:tcPr>
          <w:p w14:paraId="3DCE0C3F" w14:textId="217B163F" w:rsidR="003C49BA" w:rsidRPr="004317ED" w:rsidRDefault="00B90C48" w:rsidP="00B90C48">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outdoor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4B89964" w14:textId="77777777" w:rsidR="003C49BA" w:rsidRPr="004317ED" w:rsidRDefault="003C49BA" w:rsidP="00696CFD">
            <w:pPr>
              <w:pStyle w:val="ListParagraph"/>
              <w:ind w:left="0"/>
              <w:rPr>
                <w:rFonts w:cstheme="minorHAnsi"/>
                <w:sz w:val="20"/>
                <w:szCs w:val="20"/>
              </w:rPr>
            </w:pPr>
          </w:p>
        </w:tc>
      </w:tr>
      <w:tr w:rsidR="003C49BA" w:rsidRPr="00603A61" w14:paraId="6C67A927" w14:textId="77777777" w:rsidTr="00604541">
        <w:tc>
          <w:tcPr>
            <w:tcW w:w="977" w:type="dxa"/>
          </w:tcPr>
          <w:p w14:paraId="655E5808" w14:textId="5E3E9FCE"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106</w:t>
            </w:r>
          </w:p>
        </w:tc>
        <w:tc>
          <w:tcPr>
            <w:tcW w:w="1903" w:type="dxa"/>
          </w:tcPr>
          <w:p w14:paraId="6F640FD5" w14:textId="67EDF8D8"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AVG_ASBAI14</w:t>
            </w:r>
          </w:p>
        </w:tc>
        <w:tc>
          <w:tcPr>
            <w:tcW w:w="5788" w:type="dxa"/>
          </w:tcPr>
          <w:p w14:paraId="6CC051EA" w14:textId="0A114462" w:rsidR="003C49BA" w:rsidRPr="004317ED" w:rsidRDefault="00603A61" w:rsidP="00603A61">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indoor assault</w:t>
            </w:r>
            <w:r w:rsidRPr="004317ED">
              <w:rPr>
                <w:rFonts w:cstheme="minorHAnsi"/>
                <w:sz w:val="20"/>
                <w:szCs w:val="20"/>
              </w:rPr>
              <w:t xml:space="preserve"> </w:t>
            </w:r>
            <w:r w:rsidR="003C49BA" w:rsidRPr="004317ED">
              <w:rPr>
                <w:rFonts w:cstheme="minorHAnsi"/>
                <w:sz w:val="20"/>
                <w:szCs w:val="20"/>
              </w:rPr>
              <w:t>and battery (</w:t>
            </w:r>
            <w:r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91381CF" w14:textId="77777777" w:rsidR="003C49BA" w:rsidRPr="004317ED" w:rsidRDefault="003C49BA" w:rsidP="00696CFD">
            <w:pPr>
              <w:pStyle w:val="ListParagraph"/>
              <w:ind w:left="0"/>
              <w:rPr>
                <w:rFonts w:cstheme="minorHAnsi"/>
                <w:sz w:val="20"/>
                <w:szCs w:val="20"/>
              </w:rPr>
            </w:pPr>
          </w:p>
        </w:tc>
      </w:tr>
      <w:tr w:rsidR="003C49BA" w:rsidRPr="0057013E" w14:paraId="6B0B3950" w14:textId="77777777" w:rsidTr="00604541">
        <w:tc>
          <w:tcPr>
            <w:tcW w:w="977" w:type="dxa"/>
          </w:tcPr>
          <w:p w14:paraId="0F3D5DAA" w14:textId="29FBDBBC"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107</w:t>
            </w:r>
          </w:p>
        </w:tc>
        <w:tc>
          <w:tcPr>
            <w:tcW w:w="1903" w:type="dxa"/>
          </w:tcPr>
          <w:p w14:paraId="403EE9DF" w14:textId="07AF578E"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AVG_ASBAI0</w:t>
            </w:r>
          </w:p>
        </w:tc>
        <w:tc>
          <w:tcPr>
            <w:tcW w:w="5788" w:type="dxa"/>
          </w:tcPr>
          <w:p w14:paraId="489EE2CF" w14:textId="537920BE" w:rsidR="003C49BA" w:rsidRPr="004317ED" w:rsidRDefault="00603A61" w:rsidP="00603A61">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26FEE07" w14:textId="77777777" w:rsidR="003C49BA" w:rsidRPr="004317ED" w:rsidRDefault="003C49BA" w:rsidP="00696CFD">
            <w:pPr>
              <w:pStyle w:val="ListParagraph"/>
              <w:ind w:left="0"/>
              <w:rPr>
                <w:rFonts w:cstheme="minorHAnsi"/>
                <w:sz w:val="20"/>
                <w:szCs w:val="20"/>
              </w:rPr>
            </w:pPr>
          </w:p>
        </w:tc>
      </w:tr>
      <w:tr w:rsidR="003C49BA" w:rsidRPr="0057013E" w14:paraId="50A68398" w14:textId="77777777" w:rsidTr="00604541">
        <w:tc>
          <w:tcPr>
            <w:tcW w:w="977" w:type="dxa"/>
          </w:tcPr>
          <w:p w14:paraId="5D30F9ED" w14:textId="1EEB4B6D"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lastRenderedPageBreak/>
              <w:t>108</w:t>
            </w:r>
          </w:p>
        </w:tc>
        <w:tc>
          <w:tcPr>
            <w:tcW w:w="1903" w:type="dxa"/>
          </w:tcPr>
          <w:p w14:paraId="3AF0D077" w14:textId="7DAD8C15"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AVG_ASBAI1</w:t>
            </w:r>
          </w:p>
        </w:tc>
        <w:tc>
          <w:tcPr>
            <w:tcW w:w="5788" w:type="dxa"/>
          </w:tcPr>
          <w:p w14:paraId="437A3721" w14:textId="68E9FB41" w:rsidR="003C49BA" w:rsidRPr="004317ED" w:rsidRDefault="008A5DE1" w:rsidP="008A5DE1">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2A1B4EB" w14:textId="77777777" w:rsidR="003C49BA" w:rsidRPr="004317ED" w:rsidRDefault="003C49BA" w:rsidP="00696CFD">
            <w:pPr>
              <w:pStyle w:val="ListParagraph"/>
              <w:ind w:left="0"/>
              <w:rPr>
                <w:rFonts w:cstheme="minorHAnsi"/>
                <w:sz w:val="20"/>
                <w:szCs w:val="20"/>
              </w:rPr>
            </w:pPr>
          </w:p>
        </w:tc>
      </w:tr>
      <w:tr w:rsidR="003C49BA" w:rsidRPr="008A5DE1" w14:paraId="5E0F283C" w14:textId="77777777" w:rsidTr="00604541">
        <w:tc>
          <w:tcPr>
            <w:tcW w:w="977" w:type="dxa"/>
          </w:tcPr>
          <w:p w14:paraId="2FEF6537" w14:textId="3034C9D1"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109</w:t>
            </w:r>
          </w:p>
        </w:tc>
        <w:tc>
          <w:tcPr>
            <w:tcW w:w="1903" w:type="dxa"/>
          </w:tcPr>
          <w:p w14:paraId="0E0AB15F" w14:textId="2E612BA1"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AY_ASBAI14</w:t>
            </w:r>
          </w:p>
        </w:tc>
        <w:tc>
          <w:tcPr>
            <w:tcW w:w="5788" w:type="dxa"/>
          </w:tcPr>
          <w:p w14:paraId="4B433A71" w14:textId="7358CB78" w:rsidR="003C49BA" w:rsidRPr="004317ED" w:rsidRDefault="003C49BA" w:rsidP="008A5DE1">
            <w:pPr>
              <w:autoSpaceDE w:val="0"/>
              <w:autoSpaceDN w:val="0"/>
              <w:adjustRightInd w:val="0"/>
              <w:rPr>
                <w:rFonts w:cstheme="minorHAnsi"/>
                <w:sz w:val="20"/>
                <w:szCs w:val="20"/>
              </w:rPr>
            </w:pPr>
            <w:r w:rsidRPr="004317ED">
              <w:rPr>
                <w:rFonts w:cstheme="minorHAnsi"/>
                <w:sz w:val="20"/>
                <w:szCs w:val="20"/>
              </w:rPr>
              <w:t>Cumulative Av</w:t>
            </w:r>
            <w:r w:rsidR="008A5DE1" w:rsidRPr="004317ED">
              <w:rPr>
                <w:rFonts w:cstheme="minorHAnsi"/>
                <w:sz w:val="20"/>
                <w:szCs w:val="20"/>
              </w:rPr>
              <w:t>era</w:t>
            </w:r>
            <w:r w:rsidRPr="004317ED">
              <w:rPr>
                <w:rFonts w:cstheme="minorHAnsi"/>
                <w:sz w:val="20"/>
                <w:szCs w:val="20"/>
              </w:rPr>
              <w:t>g</w:t>
            </w:r>
            <w:r w:rsidR="008A5DE1" w:rsidRPr="004317ED">
              <w:rPr>
                <w:rFonts w:cstheme="minorHAnsi"/>
                <w:sz w:val="20"/>
                <w:szCs w:val="20"/>
              </w:rPr>
              <w:t>e</w:t>
            </w:r>
            <w:r w:rsidRPr="004317ED">
              <w:rPr>
                <w:rFonts w:cstheme="minorHAnsi"/>
                <w:sz w:val="20"/>
                <w:szCs w:val="20"/>
              </w:rPr>
              <w:t>: 1/4 mile buffer indoor</w:t>
            </w:r>
            <w:r w:rsidR="008A5DE1" w:rsidRPr="004317ED">
              <w:rPr>
                <w:rFonts w:cstheme="minorHAnsi"/>
                <w:sz w:val="20"/>
                <w:szCs w:val="20"/>
              </w:rPr>
              <w:t xml:space="preserve"> </w:t>
            </w:r>
            <w:r w:rsidRPr="004317ED">
              <w:rPr>
                <w:rFonts w:cstheme="minorHAnsi"/>
                <w:sz w:val="20"/>
                <w:szCs w:val="20"/>
              </w:rPr>
              <w:t>assault and battery (</w:t>
            </w:r>
            <w:r w:rsidR="008A5DE1"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D25CBFA" w14:textId="77777777" w:rsidR="003C49BA" w:rsidRPr="004317ED" w:rsidRDefault="003C49BA" w:rsidP="00696CFD">
            <w:pPr>
              <w:pStyle w:val="ListParagraph"/>
              <w:ind w:left="0"/>
              <w:rPr>
                <w:rFonts w:cstheme="minorHAnsi"/>
                <w:sz w:val="20"/>
                <w:szCs w:val="20"/>
              </w:rPr>
            </w:pPr>
          </w:p>
        </w:tc>
      </w:tr>
      <w:tr w:rsidR="003C49BA" w:rsidRPr="0057013E" w14:paraId="029A999F" w14:textId="77777777" w:rsidTr="00604541">
        <w:tc>
          <w:tcPr>
            <w:tcW w:w="977" w:type="dxa"/>
          </w:tcPr>
          <w:p w14:paraId="22C333EE" w14:textId="6399A41B"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110</w:t>
            </w:r>
          </w:p>
        </w:tc>
        <w:tc>
          <w:tcPr>
            <w:tcW w:w="1903" w:type="dxa"/>
          </w:tcPr>
          <w:p w14:paraId="35ABF8A5" w14:textId="37CA4FD6"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AY_ASBAI0</w:t>
            </w:r>
          </w:p>
        </w:tc>
        <w:tc>
          <w:tcPr>
            <w:tcW w:w="5788" w:type="dxa"/>
          </w:tcPr>
          <w:p w14:paraId="216E9AD9" w14:textId="3082B926" w:rsidR="003C49BA" w:rsidRPr="004317ED" w:rsidRDefault="008A5DE1" w:rsidP="008A5DE1">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B37468F" w14:textId="77777777" w:rsidR="003C49BA" w:rsidRPr="004317ED" w:rsidRDefault="003C49BA" w:rsidP="00696CFD">
            <w:pPr>
              <w:pStyle w:val="ListParagraph"/>
              <w:ind w:left="0"/>
              <w:rPr>
                <w:rFonts w:cstheme="minorHAnsi"/>
                <w:sz w:val="20"/>
                <w:szCs w:val="20"/>
              </w:rPr>
            </w:pPr>
          </w:p>
        </w:tc>
      </w:tr>
      <w:tr w:rsidR="003C49BA" w:rsidRPr="0057013E" w14:paraId="3DABED48" w14:textId="77777777" w:rsidTr="00604541">
        <w:tc>
          <w:tcPr>
            <w:tcW w:w="977" w:type="dxa"/>
          </w:tcPr>
          <w:p w14:paraId="787AAD97" w14:textId="70C050B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111</w:t>
            </w:r>
          </w:p>
        </w:tc>
        <w:tc>
          <w:tcPr>
            <w:tcW w:w="1903" w:type="dxa"/>
          </w:tcPr>
          <w:p w14:paraId="1562732B" w14:textId="17E93FA3"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AY_ASBAI1</w:t>
            </w:r>
          </w:p>
        </w:tc>
        <w:tc>
          <w:tcPr>
            <w:tcW w:w="5788" w:type="dxa"/>
          </w:tcPr>
          <w:p w14:paraId="7CE8EF17" w14:textId="2205B8B4" w:rsidR="003C49BA" w:rsidRPr="004317ED" w:rsidRDefault="008A5DE1" w:rsidP="008A5DE1">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assault and battery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F294796" w14:textId="77777777" w:rsidR="003C49BA" w:rsidRPr="004317ED" w:rsidRDefault="003C49BA" w:rsidP="00696CFD">
            <w:pPr>
              <w:pStyle w:val="ListParagraph"/>
              <w:ind w:left="0"/>
              <w:rPr>
                <w:rFonts w:cstheme="minorHAnsi"/>
                <w:sz w:val="20"/>
                <w:szCs w:val="20"/>
              </w:rPr>
            </w:pPr>
          </w:p>
        </w:tc>
      </w:tr>
      <w:tr w:rsidR="003C49BA" w:rsidRPr="008A5DE1" w14:paraId="08972DFB" w14:textId="77777777" w:rsidTr="00604541">
        <w:tc>
          <w:tcPr>
            <w:tcW w:w="977" w:type="dxa"/>
          </w:tcPr>
          <w:p w14:paraId="383A2C16" w14:textId="7F7F0AC0"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112</w:t>
            </w:r>
          </w:p>
        </w:tc>
        <w:tc>
          <w:tcPr>
            <w:tcW w:w="1903" w:type="dxa"/>
          </w:tcPr>
          <w:p w14:paraId="2ABA2248" w14:textId="336ACE4C"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AVG_DRUG14</w:t>
            </w:r>
          </w:p>
        </w:tc>
        <w:tc>
          <w:tcPr>
            <w:tcW w:w="5788" w:type="dxa"/>
          </w:tcPr>
          <w:p w14:paraId="41C1F946" w14:textId="508B9952" w:rsidR="003C49BA" w:rsidRPr="004317ED" w:rsidRDefault="008A5DE1" w:rsidP="008A5DE1">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drugs (</w:t>
            </w:r>
            <w:r w:rsidRPr="004317ED">
              <w:rPr>
                <w:rFonts w:cstheme="minorHAnsi"/>
                <w:sz w:val="20"/>
                <w:szCs w:val="20"/>
              </w:rPr>
              <w:t xml:space="preserve">crimes </w:t>
            </w:r>
            <w:r w:rsidR="003C49BA" w:rsidRPr="004317ED">
              <w:rPr>
                <w:rFonts w:cstheme="minorHAnsi"/>
                <w:sz w:val="20"/>
                <w:szCs w:val="20"/>
              </w:rPr>
              <w:t>per 1,000 persons)</w:t>
            </w:r>
            <w:r w:rsidR="00F85B6D">
              <w:rPr>
                <w:rFonts w:cstheme="minorHAnsi"/>
                <w:sz w:val="20"/>
                <w:szCs w:val="20"/>
              </w:rPr>
              <w:t xml:space="preserve"> – Available in Chicago only</w:t>
            </w:r>
          </w:p>
        </w:tc>
        <w:tc>
          <w:tcPr>
            <w:tcW w:w="1952" w:type="dxa"/>
          </w:tcPr>
          <w:p w14:paraId="4984D975" w14:textId="77777777" w:rsidR="003C49BA" w:rsidRPr="004317ED" w:rsidRDefault="003C49BA" w:rsidP="00696CFD">
            <w:pPr>
              <w:pStyle w:val="ListParagraph"/>
              <w:ind w:left="0"/>
              <w:rPr>
                <w:rFonts w:cstheme="minorHAnsi"/>
                <w:sz w:val="20"/>
                <w:szCs w:val="20"/>
              </w:rPr>
            </w:pPr>
          </w:p>
        </w:tc>
      </w:tr>
      <w:tr w:rsidR="003C49BA" w:rsidRPr="0057013E" w14:paraId="35FEC648" w14:textId="77777777" w:rsidTr="00604541">
        <w:tc>
          <w:tcPr>
            <w:tcW w:w="977" w:type="dxa"/>
          </w:tcPr>
          <w:p w14:paraId="55C4703C" w14:textId="4AB9C864"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113</w:t>
            </w:r>
          </w:p>
        </w:tc>
        <w:tc>
          <w:tcPr>
            <w:tcW w:w="1903" w:type="dxa"/>
          </w:tcPr>
          <w:p w14:paraId="6C129E09" w14:textId="743069B4" w:rsidR="003C49BA" w:rsidRPr="004317ED" w:rsidRDefault="003C49BA" w:rsidP="009A130F">
            <w:pPr>
              <w:autoSpaceDE w:val="0"/>
              <w:autoSpaceDN w:val="0"/>
              <w:adjustRightInd w:val="0"/>
              <w:rPr>
                <w:rFonts w:cstheme="minorHAnsi"/>
                <w:sz w:val="20"/>
                <w:szCs w:val="20"/>
              </w:rPr>
            </w:pPr>
            <w:r w:rsidRPr="004317ED">
              <w:rPr>
                <w:rFonts w:cstheme="minorHAnsi"/>
                <w:sz w:val="20"/>
                <w:szCs w:val="20"/>
              </w:rPr>
              <w:t>AVG_DRUG0</w:t>
            </w:r>
          </w:p>
        </w:tc>
        <w:tc>
          <w:tcPr>
            <w:tcW w:w="5788" w:type="dxa"/>
          </w:tcPr>
          <w:p w14:paraId="2145C338" w14:textId="1685C704" w:rsidR="003C49BA" w:rsidRPr="004317ED" w:rsidRDefault="005C494A" w:rsidP="005C494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drugs (crimes per 1,000 persons)</w:t>
            </w:r>
            <w:r w:rsidR="00F85B6D">
              <w:rPr>
                <w:rFonts w:cstheme="minorHAnsi"/>
                <w:sz w:val="20"/>
                <w:szCs w:val="20"/>
              </w:rPr>
              <w:t xml:space="preserve"> – Available in Chicago only</w:t>
            </w:r>
          </w:p>
        </w:tc>
        <w:tc>
          <w:tcPr>
            <w:tcW w:w="1952" w:type="dxa"/>
          </w:tcPr>
          <w:p w14:paraId="0C5F103E" w14:textId="77777777" w:rsidR="003C49BA" w:rsidRPr="004317ED" w:rsidRDefault="003C49BA" w:rsidP="00696CFD">
            <w:pPr>
              <w:pStyle w:val="ListParagraph"/>
              <w:ind w:left="0"/>
              <w:rPr>
                <w:rFonts w:cstheme="minorHAnsi"/>
                <w:sz w:val="20"/>
                <w:szCs w:val="20"/>
              </w:rPr>
            </w:pPr>
          </w:p>
        </w:tc>
      </w:tr>
      <w:tr w:rsidR="003C49BA" w:rsidRPr="0057013E" w14:paraId="4D1C6FC4" w14:textId="77777777" w:rsidTr="00604541">
        <w:tc>
          <w:tcPr>
            <w:tcW w:w="977" w:type="dxa"/>
          </w:tcPr>
          <w:p w14:paraId="4A1E56ED" w14:textId="3B032570"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114</w:t>
            </w:r>
          </w:p>
        </w:tc>
        <w:tc>
          <w:tcPr>
            <w:tcW w:w="1903" w:type="dxa"/>
          </w:tcPr>
          <w:p w14:paraId="08F99340" w14:textId="1FE501DA"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AVG_DRUG1</w:t>
            </w:r>
          </w:p>
        </w:tc>
        <w:tc>
          <w:tcPr>
            <w:tcW w:w="5788" w:type="dxa"/>
          </w:tcPr>
          <w:p w14:paraId="6992A6DC" w14:textId="2530B155" w:rsidR="003C49BA" w:rsidRPr="004317ED" w:rsidRDefault="005C494A" w:rsidP="005C494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drugs (crimes per 1,000 persons)</w:t>
            </w:r>
            <w:r w:rsidR="00F85B6D">
              <w:rPr>
                <w:rFonts w:cstheme="minorHAnsi"/>
                <w:sz w:val="20"/>
                <w:szCs w:val="20"/>
              </w:rPr>
              <w:t xml:space="preserve"> – Available in Chicago only</w:t>
            </w:r>
          </w:p>
        </w:tc>
        <w:tc>
          <w:tcPr>
            <w:tcW w:w="1952" w:type="dxa"/>
          </w:tcPr>
          <w:p w14:paraId="3A1830FF" w14:textId="77777777" w:rsidR="003C49BA" w:rsidRPr="004317ED" w:rsidRDefault="003C49BA" w:rsidP="00696CFD">
            <w:pPr>
              <w:pStyle w:val="ListParagraph"/>
              <w:ind w:left="0"/>
              <w:rPr>
                <w:rFonts w:cstheme="minorHAnsi"/>
                <w:sz w:val="20"/>
                <w:szCs w:val="20"/>
              </w:rPr>
            </w:pPr>
          </w:p>
        </w:tc>
      </w:tr>
      <w:tr w:rsidR="003C49BA" w:rsidRPr="005C494A" w14:paraId="7F705AE1" w14:textId="77777777" w:rsidTr="00604541">
        <w:tc>
          <w:tcPr>
            <w:tcW w:w="977" w:type="dxa"/>
          </w:tcPr>
          <w:p w14:paraId="5D44D2A3" w14:textId="22CED593"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115</w:t>
            </w:r>
          </w:p>
        </w:tc>
        <w:tc>
          <w:tcPr>
            <w:tcW w:w="1903" w:type="dxa"/>
          </w:tcPr>
          <w:p w14:paraId="3451AC67" w14:textId="1A1C4076"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AY_DRUG14</w:t>
            </w:r>
          </w:p>
        </w:tc>
        <w:tc>
          <w:tcPr>
            <w:tcW w:w="5788" w:type="dxa"/>
          </w:tcPr>
          <w:p w14:paraId="3C4FC88E" w14:textId="580FCB4A" w:rsidR="003C49BA" w:rsidRPr="004317ED" w:rsidRDefault="003C49BA" w:rsidP="005C494A">
            <w:pPr>
              <w:autoSpaceDE w:val="0"/>
              <w:autoSpaceDN w:val="0"/>
              <w:adjustRightInd w:val="0"/>
              <w:rPr>
                <w:rFonts w:cstheme="minorHAnsi"/>
                <w:sz w:val="20"/>
                <w:szCs w:val="20"/>
              </w:rPr>
            </w:pPr>
            <w:r w:rsidRPr="004317ED">
              <w:rPr>
                <w:rFonts w:cstheme="minorHAnsi"/>
                <w:sz w:val="20"/>
                <w:szCs w:val="20"/>
              </w:rPr>
              <w:t>Cumulative Av</w:t>
            </w:r>
            <w:r w:rsidR="005C494A" w:rsidRPr="004317ED">
              <w:rPr>
                <w:rFonts w:cstheme="minorHAnsi"/>
                <w:sz w:val="20"/>
                <w:szCs w:val="20"/>
              </w:rPr>
              <w:t>era</w:t>
            </w:r>
            <w:r w:rsidRPr="004317ED">
              <w:rPr>
                <w:rFonts w:cstheme="minorHAnsi"/>
                <w:sz w:val="20"/>
                <w:szCs w:val="20"/>
              </w:rPr>
              <w:t>g</w:t>
            </w:r>
            <w:r w:rsidR="005C494A" w:rsidRPr="004317ED">
              <w:rPr>
                <w:rFonts w:cstheme="minorHAnsi"/>
                <w:sz w:val="20"/>
                <w:szCs w:val="20"/>
              </w:rPr>
              <w:t>e</w:t>
            </w:r>
            <w:r w:rsidRPr="004317ED">
              <w:rPr>
                <w:rFonts w:cstheme="minorHAnsi"/>
                <w:sz w:val="20"/>
                <w:szCs w:val="20"/>
              </w:rPr>
              <w:t>: 1/4 mile buffer drugs (</w:t>
            </w:r>
            <w:r w:rsidR="005C494A"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BCDC0F5" w14:textId="77777777" w:rsidR="003C49BA" w:rsidRPr="004317ED" w:rsidRDefault="003C49BA" w:rsidP="00696CFD">
            <w:pPr>
              <w:pStyle w:val="ListParagraph"/>
              <w:ind w:left="0"/>
              <w:rPr>
                <w:rFonts w:cstheme="minorHAnsi"/>
                <w:sz w:val="20"/>
                <w:szCs w:val="20"/>
              </w:rPr>
            </w:pPr>
          </w:p>
        </w:tc>
      </w:tr>
      <w:tr w:rsidR="003C49BA" w:rsidRPr="0057013E" w14:paraId="246BBB7E" w14:textId="77777777" w:rsidTr="00604541">
        <w:tc>
          <w:tcPr>
            <w:tcW w:w="977" w:type="dxa"/>
          </w:tcPr>
          <w:p w14:paraId="454DFAD2" w14:textId="68CBF182"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116</w:t>
            </w:r>
          </w:p>
        </w:tc>
        <w:tc>
          <w:tcPr>
            <w:tcW w:w="1903" w:type="dxa"/>
          </w:tcPr>
          <w:p w14:paraId="5B9C2553" w14:textId="01509F8C"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AY_DRUG0</w:t>
            </w:r>
          </w:p>
        </w:tc>
        <w:tc>
          <w:tcPr>
            <w:tcW w:w="5788" w:type="dxa"/>
          </w:tcPr>
          <w:p w14:paraId="1050D598" w14:textId="70F6C5AC" w:rsidR="003C49BA" w:rsidRPr="004317ED" w:rsidRDefault="005C494A" w:rsidP="005C494A">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81EE60A" w14:textId="77777777" w:rsidR="003C49BA" w:rsidRPr="004317ED" w:rsidRDefault="003C49BA" w:rsidP="00696CFD">
            <w:pPr>
              <w:pStyle w:val="ListParagraph"/>
              <w:ind w:left="0"/>
              <w:rPr>
                <w:rFonts w:cstheme="minorHAnsi"/>
                <w:sz w:val="20"/>
                <w:szCs w:val="20"/>
              </w:rPr>
            </w:pPr>
          </w:p>
        </w:tc>
      </w:tr>
      <w:tr w:rsidR="003C49BA" w:rsidRPr="0057013E" w14:paraId="3EDF7D9A" w14:textId="77777777" w:rsidTr="00604541">
        <w:tc>
          <w:tcPr>
            <w:tcW w:w="977" w:type="dxa"/>
          </w:tcPr>
          <w:p w14:paraId="23C6FF79" w14:textId="6CA1BE65"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117</w:t>
            </w:r>
          </w:p>
        </w:tc>
        <w:tc>
          <w:tcPr>
            <w:tcW w:w="1903" w:type="dxa"/>
          </w:tcPr>
          <w:p w14:paraId="24438433" w14:textId="0B71E779"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AY_DRUG1</w:t>
            </w:r>
          </w:p>
        </w:tc>
        <w:tc>
          <w:tcPr>
            <w:tcW w:w="5788" w:type="dxa"/>
          </w:tcPr>
          <w:p w14:paraId="4D3357B1" w14:textId="460A57FD" w:rsidR="003C49BA" w:rsidRPr="004317ED" w:rsidRDefault="00E815C0" w:rsidP="00E815C0">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5B7FFDC" w14:textId="77777777" w:rsidR="003C49BA" w:rsidRPr="004317ED" w:rsidRDefault="003C49BA" w:rsidP="00696CFD">
            <w:pPr>
              <w:pStyle w:val="ListParagraph"/>
              <w:ind w:left="0"/>
              <w:rPr>
                <w:rFonts w:cstheme="minorHAnsi"/>
                <w:sz w:val="20"/>
                <w:szCs w:val="20"/>
              </w:rPr>
            </w:pPr>
          </w:p>
        </w:tc>
      </w:tr>
      <w:tr w:rsidR="003C49BA" w:rsidRPr="00E815C0" w14:paraId="7A01118E" w14:textId="77777777" w:rsidTr="00604541">
        <w:tc>
          <w:tcPr>
            <w:tcW w:w="977" w:type="dxa"/>
          </w:tcPr>
          <w:p w14:paraId="339F43BC" w14:textId="371DC41B"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118</w:t>
            </w:r>
          </w:p>
        </w:tc>
        <w:tc>
          <w:tcPr>
            <w:tcW w:w="1903" w:type="dxa"/>
          </w:tcPr>
          <w:p w14:paraId="7FF655F0" w14:textId="066D9058"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AVG_DRUGO14</w:t>
            </w:r>
          </w:p>
        </w:tc>
        <w:tc>
          <w:tcPr>
            <w:tcW w:w="5788" w:type="dxa"/>
          </w:tcPr>
          <w:p w14:paraId="284BE5CE" w14:textId="15DE4C2B" w:rsidR="003C49BA" w:rsidRPr="004317ED" w:rsidRDefault="00E815C0" w:rsidP="00E815C0">
            <w:pPr>
              <w:autoSpaceDE w:val="0"/>
              <w:autoSpaceDN w:val="0"/>
              <w:adjustRightInd w:val="0"/>
              <w:rPr>
                <w:rFonts w:cstheme="minorHAnsi"/>
                <w:sz w:val="20"/>
                <w:szCs w:val="20"/>
              </w:rPr>
            </w:pPr>
            <w:r w:rsidRPr="004317ED">
              <w:rPr>
                <w:rFonts w:cstheme="minorHAnsi"/>
                <w:sz w:val="20"/>
                <w:szCs w:val="20"/>
              </w:rPr>
              <w:t>Crime Rate 1 year prior to exam</w:t>
            </w:r>
            <w:r w:rsidR="003C49BA" w:rsidRPr="004317ED">
              <w:rPr>
                <w:rFonts w:cstheme="minorHAnsi"/>
                <w:sz w:val="20"/>
                <w:szCs w:val="20"/>
              </w:rPr>
              <w:t>: 1/4 mile buffer outdoor drugs (</w:t>
            </w:r>
            <w:r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2BBCF01" w14:textId="77777777" w:rsidR="003C49BA" w:rsidRPr="004317ED" w:rsidRDefault="003C49BA" w:rsidP="00696CFD">
            <w:pPr>
              <w:pStyle w:val="ListParagraph"/>
              <w:ind w:left="0"/>
              <w:rPr>
                <w:rFonts w:cstheme="minorHAnsi"/>
                <w:sz w:val="20"/>
                <w:szCs w:val="20"/>
              </w:rPr>
            </w:pPr>
          </w:p>
        </w:tc>
      </w:tr>
      <w:tr w:rsidR="003C49BA" w:rsidRPr="0057013E" w14:paraId="0FA71A01" w14:textId="77777777" w:rsidTr="00604541">
        <w:tc>
          <w:tcPr>
            <w:tcW w:w="977" w:type="dxa"/>
          </w:tcPr>
          <w:p w14:paraId="39930C52" w14:textId="73594FE7"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119</w:t>
            </w:r>
          </w:p>
        </w:tc>
        <w:tc>
          <w:tcPr>
            <w:tcW w:w="1903" w:type="dxa"/>
          </w:tcPr>
          <w:p w14:paraId="594C70F1" w14:textId="3C9473BF"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AVG_DRUGO0</w:t>
            </w:r>
          </w:p>
        </w:tc>
        <w:tc>
          <w:tcPr>
            <w:tcW w:w="5788" w:type="dxa"/>
          </w:tcPr>
          <w:p w14:paraId="6495AE82" w14:textId="0C1CDD80" w:rsidR="003C49BA" w:rsidRPr="004317ED" w:rsidRDefault="00E815C0" w:rsidP="00E815C0">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outdoor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D548CB6" w14:textId="77777777" w:rsidR="003C49BA" w:rsidRPr="004317ED" w:rsidRDefault="003C49BA" w:rsidP="00696CFD">
            <w:pPr>
              <w:pStyle w:val="ListParagraph"/>
              <w:ind w:left="0"/>
              <w:rPr>
                <w:rFonts w:cstheme="minorHAnsi"/>
                <w:sz w:val="20"/>
                <w:szCs w:val="20"/>
              </w:rPr>
            </w:pPr>
          </w:p>
        </w:tc>
      </w:tr>
      <w:tr w:rsidR="003C49BA" w:rsidRPr="0057013E" w14:paraId="7CFBBD22" w14:textId="77777777" w:rsidTr="00604541">
        <w:tc>
          <w:tcPr>
            <w:tcW w:w="977" w:type="dxa"/>
          </w:tcPr>
          <w:p w14:paraId="757151AA" w14:textId="55FDC1A4"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120</w:t>
            </w:r>
          </w:p>
        </w:tc>
        <w:tc>
          <w:tcPr>
            <w:tcW w:w="1903" w:type="dxa"/>
          </w:tcPr>
          <w:p w14:paraId="1756E670" w14:textId="033172D7"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AVG_DRUGO1</w:t>
            </w:r>
          </w:p>
        </w:tc>
        <w:tc>
          <w:tcPr>
            <w:tcW w:w="5788" w:type="dxa"/>
          </w:tcPr>
          <w:p w14:paraId="7BD31DF1" w14:textId="4A6A1CBD" w:rsidR="003C49BA" w:rsidRPr="004317ED" w:rsidRDefault="00E815C0" w:rsidP="00E815C0">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outdoor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D309CC9" w14:textId="77777777" w:rsidR="003C49BA" w:rsidRPr="004317ED" w:rsidRDefault="003C49BA" w:rsidP="00696CFD">
            <w:pPr>
              <w:pStyle w:val="ListParagraph"/>
              <w:ind w:left="0"/>
              <w:rPr>
                <w:rFonts w:cstheme="minorHAnsi"/>
                <w:sz w:val="20"/>
                <w:szCs w:val="20"/>
              </w:rPr>
            </w:pPr>
          </w:p>
        </w:tc>
      </w:tr>
      <w:tr w:rsidR="003C49BA" w:rsidRPr="006741A4" w14:paraId="25DF02AA" w14:textId="77777777" w:rsidTr="00604541">
        <w:tc>
          <w:tcPr>
            <w:tcW w:w="977" w:type="dxa"/>
          </w:tcPr>
          <w:p w14:paraId="2FC675AD" w14:textId="2BC104F6"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121</w:t>
            </w:r>
          </w:p>
        </w:tc>
        <w:tc>
          <w:tcPr>
            <w:tcW w:w="1903" w:type="dxa"/>
          </w:tcPr>
          <w:p w14:paraId="6B9D363A" w14:textId="22CAF161"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AY_DRUGO14</w:t>
            </w:r>
          </w:p>
        </w:tc>
        <w:tc>
          <w:tcPr>
            <w:tcW w:w="5788" w:type="dxa"/>
          </w:tcPr>
          <w:p w14:paraId="09363ABF" w14:textId="63DD6310" w:rsidR="003C49BA" w:rsidRPr="004317ED" w:rsidRDefault="003C49BA" w:rsidP="006741A4">
            <w:pPr>
              <w:autoSpaceDE w:val="0"/>
              <w:autoSpaceDN w:val="0"/>
              <w:adjustRightInd w:val="0"/>
              <w:rPr>
                <w:rFonts w:cstheme="minorHAnsi"/>
                <w:sz w:val="20"/>
                <w:szCs w:val="20"/>
              </w:rPr>
            </w:pPr>
            <w:r w:rsidRPr="004317ED">
              <w:rPr>
                <w:rFonts w:cstheme="minorHAnsi"/>
                <w:sz w:val="20"/>
                <w:szCs w:val="20"/>
              </w:rPr>
              <w:t>Cumulative Av</w:t>
            </w:r>
            <w:r w:rsidR="006741A4" w:rsidRPr="004317ED">
              <w:rPr>
                <w:rFonts w:cstheme="minorHAnsi"/>
                <w:sz w:val="20"/>
                <w:szCs w:val="20"/>
              </w:rPr>
              <w:t>era</w:t>
            </w:r>
            <w:r w:rsidRPr="004317ED">
              <w:rPr>
                <w:rFonts w:cstheme="minorHAnsi"/>
                <w:sz w:val="20"/>
                <w:szCs w:val="20"/>
              </w:rPr>
              <w:t>g</w:t>
            </w:r>
            <w:r w:rsidR="006741A4" w:rsidRPr="004317ED">
              <w:rPr>
                <w:rFonts w:cstheme="minorHAnsi"/>
                <w:sz w:val="20"/>
                <w:szCs w:val="20"/>
              </w:rPr>
              <w:t>e</w:t>
            </w:r>
            <w:r w:rsidRPr="004317ED">
              <w:rPr>
                <w:rFonts w:cstheme="minorHAnsi"/>
                <w:sz w:val="20"/>
                <w:szCs w:val="20"/>
              </w:rPr>
              <w:t>: 1/4 mile buffer outdoor</w:t>
            </w:r>
            <w:r w:rsidR="006741A4" w:rsidRPr="004317ED">
              <w:rPr>
                <w:rFonts w:cstheme="minorHAnsi"/>
                <w:sz w:val="20"/>
                <w:szCs w:val="20"/>
              </w:rPr>
              <w:t xml:space="preserve"> </w:t>
            </w:r>
            <w:r w:rsidRPr="004317ED">
              <w:rPr>
                <w:rFonts w:cstheme="minorHAnsi"/>
                <w:sz w:val="20"/>
                <w:szCs w:val="20"/>
              </w:rPr>
              <w:t>drugs (</w:t>
            </w:r>
            <w:r w:rsidR="006741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078659E" w14:textId="77777777" w:rsidR="003C49BA" w:rsidRPr="004317ED" w:rsidRDefault="003C49BA" w:rsidP="00696CFD">
            <w:pPr>
              <w:pStyle w:val="ListParagraph"/>
              <w:ind w:left="0"/>
              <w:rPr>
                <w:rFonts w:cstheme="minorHAnsi"/>
                <w:sz w:val="20"/>
                <w:szCs w:val="20"/>
              </w:rPr>
            </w:pPr>
          </w:p>
        </w:tc>
      </w:tr>
      <w:tr w:rsidR="003C49BA" w:rsidRPr="0057013E" w14:paraId="1B52FD21" w14:textId="77777777" w:rsidTr="00604541">
        <w:tc>
          <w:tcPr>
            <w:tcW w:w="977" w:type="dxa"/>
          </w:tcPr>
          <w:p w14:paraId="3B6C7A52" w14:textId="2A5509C0"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122</w:t>
            </w:r>
          </w:p>
        </w:tc>
        <w:tc>
          <w:tcPr>
            <w:tcW w:w="1903" w:type="dxa"/>
          </w:tcPr>
          <w:p w14:paraId="4B9D62E5" w14:textId="77DBB412"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AY_DRUGO0</w:t>
            </w:r>
          </w:p>
        </w:tc>
        <w:tc>
          <w:tcPr>
            <w:tcW w:w="5788" w:type="dxa"/>
          </w:tcPr>
          <w:p w14:paraId="6FE7D37D" w14:textId="3F2E45F0" w:rsidR="003C49BA" w:rsidRPr="004317ED" w:rsidRDefault="00E02C5B" w:rsidP="00E02C5B">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outdoor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BA95C9F" w14:textId="77777777" w:rsidR="003C49BA" w:rsidRPr="004317ED" w:rsidRDefault="003C49BA" w:rsidP="00696CFD">
            <w:pPr>
              <w:pStyle w:val="ListParagraph"/>
              <w:ind w:left="0"/>
              <w:rPr>
                <w:rFonts w:cstheme="minorHAnsi"/>
                <w:sz w:val="20"/>
                <w:szCs w:val="20"/>
              </w:rPr>
            </w:pPr>
          </w:p>
        </w:tc>
      </w:tr>
      <w:tr w:rsidR="003C49BA" w:rsidRPr="0057013E" w14:paraId="454CF109" w14:textId="77777777" w:rsidTr="00604541">
        <w:tc>
          <w:tcPr>
            <w:tcW w:w="977" w:type="dxa"/>
          </w:tcPr>
          <w:p w14:paraId="59DDE37E" w14:textId="5B76D8A1"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123</w:t>
            </w:r>
          </w:p>
        </w:tc>
        <w:tc>
          <w:tcPr>
            <w:tcW w:w="1903" w:type="dxa"/>
          </w:tcPr>
          <w:p w14:paraId="306D5049" w14:textId="48859495"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AY_DRUGO1</w:t>
            </w:r>
          </w:p>
        </w:tc>
        <w:tc>
          <w:tcPr>
            <w:tcW w:w="5788" w:type="dxa"/>
          </w:tcPr>
          <w:p w14:paraId="6CADCF7E" w14:textId="6D3DDBF4" w:rsidR="003C49BA" w:rsidRPr="004317ED" w:rsidRDefault="00F93263" w:rsidP="00F93263">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outdoor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2FDFFD8" w14:textId="77777777" w:rsidR="003C49BA" w:rsidRPr="004317ED" w:rsidRDefault="003C49BA" w:rsidP="00696CFD">
            <w:pPr>
              <w:pStyle w:val="ListParagraph"/>
              <w:ind w:left="0"/>
              <w:rPr>
                <w:rFonts w:cstheme="minorHAnsi"/>
                <w:sz w:val="20"/>
                <w:szCs w:val="20"/>
              </w:rPr>
            </w:pPr>
          </w:p>
        </w:tc>
      </w:tr>
      <w:tr w:rsidR="003C49BA" w:rsidRPr="00F93263" w14:paraId="0F29D0EF" w14:textId="77777777" w:rsidTr="00604541">
        <w:tc>
          <w:tcPr>
            <w:tcW w:w="977" w:type="dxa"/>
          </w:tcPr>
          <w:p w14:paraId="0573D97B" w14:textId="69D3A17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124</w:t>
            </w:r>
          </w:p>
        </w:tc>
        <w:tc>
          <w:tcPr>
            <w:tcW w:w="1903" w:type="dxa"/>
          </w:tcPr>
          <w:p w14:paraId="486AFAAE" w14:textId="5941D9EC"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AVG_DRUGI14</w:t>
            </w:r>
          </w:p>
        </w:tc>
        <w:tc>
          <w:tcPr>
            <w:tcW w:w="5788" w:type="dxa"/>
          </w:tcPr>
          <w:p w14:paraId="4B1FCB7D" w14:textId="792C22B0" w:rsidR="003C49BA" w:rsidRPr="004317ED" w:rsidRDefault="006741A4" w:rsidP="00F93263">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1/4 mile buffer indoor drugs (</w:t>
            </w:r>
            <w:r w:rsidR="00F93263"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DCE51EE" w14:textId="77777777" w:rsidR="003C49BA" w:rsidRPr="004317ED" w:rsidRDefault="003C49BA" w:rsidP="00696CFD">
            <w:pPr>
              <w:pStyle w:val="ListParagraph"/>
              <w:ind w:left="0"/>
              <w:rPr>
                <w:rFonts w:cstheme="minorHAnsi"/>
                <w:sz w:val="20"/>
                <w:szCs w:val="20"/>
              </w:rPr>
            </w:pPr>
          </w:p>
        </w:tc>
      </w:tr>
      <w:tr w:rsidR="003C49BA" w:rsidRPr="0057013E" w14:paraId="6E09213C" w14:textId="77777777" w:rsidTr="00604541">
        <w:tc>
          <w:tcPr>
            <w:tcW w:w="977" w:type="dxa"/>
          </w:tcPr>
          <w:p w14:paraId="5AE3ECF1" w14:textId="775C6E28"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125</w:t>
            </w:r>
          </w:p>
        </w:tc>
        <w:tc>
          <w:tcPr>
            <w:tcW w:w="1903" w:type="dxa"/>
          </w:tcPr>
          <w:p w14:paraId="7505B52F" w14:textId="64B14944"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AVG_DRUGI0</w:t>
            </w:r>
          </w:p>
        </w:tc>
        <w:tc>
          <w:tcPr>
            <w:tcW w:w="5788" w:type="dxa"/>
          </w:tcPr>
          <w:p w14:paraId="7704D1E5" w14:textId="2D3BAE4D" w:rsidR="003C49BA" w:rsidRPr="004317ED" w:rsidRDefault="00F93263" w:rsidP="00F93263">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indoor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0EF527EB" w14:textId="77777777" w:rsidR="003C49BA" w:rsidRPr="004317ED" w:rsidRDefault="003C49BA" w:rsidP="00696CFD">
            <w:pPr>
              <w:pStyle w:val="ListParagraph"/>
              <w:ind w:left="0"/>
              <w:rPr>
                <w:rFonts w:cstheme="minorHAnsi"/>
                <w:sz w:val="20"/>
                <w:szCs w:val="20"/>
              </w:rPr>
            </w:pPr>
          </w:p>
        </w:tc>
      </w:tr>
      <w:tr w:rsidR="003C49BA" w:rsidRPr="0057013E" w14:paraId="77A0FA9C" w14:textId="77777777" w:rsidTr="00604541">
        <w:tc>
          <w:tcPr>
            <w:tcW w:w="977" w:type="dxa"/>
          </w:tcPr>
          <w:p w14:paraId="07F548E8" w14:textId="794F2F9B"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126</w:t>
            </w:r>
          </w:p>
        </w:tc>
        <w:tc>
          <w:tcPr>
            <w:tcW w:w="1903" w:type="dxa"/>
          </w:tcPr>
          <w:p w14:paraId="67FAA5C0" w14:textId="4AE7B03F"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AVG_DRUGI1</w:t>
            </w:r>
          </w:p>
        </w:tc>
        <w:tc>
          <w:tcPr>
            <w:tcW w:w="5788" w:type="dxa"/>
          </w:tcPr>
          <w:p w14:paraId="15B59CCE" w14:textId="659A9D42" w:rsidR="003C49BA" w:rsidRPr="004317ED" w:rsidRDefault="0052797A" w:rsidP="0052797A">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 mile buffer indoor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34D4D72" w14:textId="77777777" w:rsidR="003C49BA" w:rsidRPr="004317ED" w:rsidRDefault="003C49BA" w:rsidP="00696CFD">
            <w:pPr>
              <w:pStyle w:val="ListParagraph"/>
              <w:ind w:left="0"/>
              <w:rPr>
                <w:rFonts w:cstheme="minorHAnsi"/>
                <w:sz w:val="20"/>
                <w:szCs w:val="20"/>
              </w:rPr>
            </w:pPr>
          </w:p>
        </w:tc>
      </w:tr>
      <w:tr w:rsidR="003C49BA" w:rsidRPr="007F7FDA" w14:paraId="0A90726F" w14:textId="77777777" w:rsidTr="00604541">
        <w:tc>
          <w:tcPr>
            <w:tcW w:w="977" w:type="dxa"/>
          </w:tcPr>
          <w:p w14:paraId="63E8FDCC" w14:textId="54C8E319"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127</w:t>
            </w:r>
          </w:p>
        </w:tc>
        <w:tc>
          <w:tcPr>
            <w:tcW w:w="1903" w:type="dxa"/>
          </w:tcPr>
          <w:p w14:paraId="7C5D6907" w14:textId="786F4D61"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AY_DRUGI14</w:t>
            </w:r>
          </w:p>
        </w:tc>
        <w:tc>
          <w:tcPr>
            <w:tcW w:w="5788" w:type="dxa"/>
          </w:tcPr>
          <w:p w14:paraId="26931D4B" w14:textId="778FCC48" w:rsidR="003C49BA" w:rsidRPr="004317ED" w:rsidRDefault="003C49BA" w:rsidP="007F7FDA">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w:t>
            </w:r>
            <w:r w:rsidR="007F7FDA" w:rsidRPr="004317ED">
              <w:rPr>
                <w:rFonts w:cstheme="minorHAnsi"/>
                <w:sz w:val="20"/>
                <w:szCs w:val="20"/>
              </w:rPr>
              <w:t xml:space="preserve"> </w:t>
            </w:r>
            <w:r w:rsidRPr="004317ED">
              <w:rPr>
                <w:rFonts w:cstheme="minorHAnsi"/>
                <w:sz w:val="20"/>
                <w:szCs w:val="20"/>
              </w:rPr>
              <w:t>indoor drugs (</w:t>
            </w:r>
            <w:r w:rsidR="007F7FDA"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4D78183" w14:textId="77777777" w:rsidR="003C49BA" w:rsidRPr="004317ED" w:rsidRDefault="003C49BA" w:rsidP="00696CFD">
            <w:pPr>
              <w:pStyle w:val="ListParagraph"/>
              <w:ind w:left="0"/>
              <w:rPr>
                <w:rFonts w:cstheme="minorHAnsi"/>
                <w:sz w:val="20"/>
                <w:szCs w:val="20"/>
              </w:rPr>
            </w:pPr>
          </w:p>
        </w:tc>
      </w:tr>
      <w:tr w:rsidR="003C49BA" w:rsidRPr="0057013E" w14:paraId="6264A33C" w14:textId="77777777" w:rsidTr="00604541">
        <w:tc>
          <w:tcPr>
            <w:tcW w:w="977" w:type="dxa"/>
          </w:tcPr>
          <w:p w14:paraId="774ED6E4" w14:textId="4ADB9F16"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128</w:t>
            </w:r>
          </w:p>
        </w:tc>
        <w:tc>
          <w:tcPr>
            <w:tcW w:w="1903" w:type="dxa"/>
          </w:tcPr>
          <w:p w14:paraId="2696E356" w14:textId="78A76799"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AY_DRUGI0</w:t>
            </w:r>
          </w:p>
        </w:tc>
        <w:tc>
          <w:tcPr>
            <w:tcW w:w="5788" w:type="dxa"/>
          </w:tcPr>
          <w:p w14:paraId="059C337C" w14:textId="629CE828" w:rsidR="003C49BA" w:rsidRPr="004317ED" w:rsidRDefault="00261E52" w:rsidP="00261E52">
            <w:pPr>
              <w:tabs>
                <w:tab w:val="center" w:pos="6480"/>
              </w:tabs>
              <w:autoSpaceDE w:val="0"/>
              <w:autoSpaceDN w:val="0"/>
              <w:adjustRightInd w:val="0"/>
              <w:rPr>
                <w:rFonts w:cstheme="minorHAnsi"/>
                <w:sz w:val="20"/>
                <w:szCs w:val="20"/>
              </w:rPr>
            </w:pPr>
            <w:r w:rsidRPr="004317ED">
              <w:rPr>
                <w:rFonts w:cstheme="minorHAnsi"/>
                <w:sz w:val="20"/>
                <w:szCs w:val="20"/>
              </w:rPr>
              <w:t>Cumulative Average: 1/2 mile buffer indoor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46FDC56" w14:textId="77777777" w:rsidR="003C49BA" w:rsidRPr="004317ED" w:rsidRDefault="003C49BA" w:rsidP="00696CFD">
            <w:pPr>
              <w:pStyle w:val="ListParagraph"/>
              <w:ind w:left="0"/>
              <w:rPr>
                <w:rFonts w:cstheme="minorHAnsi"/>
                <w:sz w:val="20"/>
                <w:szCs w:val="20"/>
              </w:rPr>
            </w:pPr>
          </w:p>
        </w:tc>
      </w:tr>
      <w:tr w:rsidR="003C49BA" w:rsidRPr="0057013E" w14:paraId="0B8123C6" w14:textId="77777777" w:rsidTr="00604541">
        <w:tc>
          <w:tcPr>
            <w:tcW w:w="977" w:type="dxa"/>
          </w:tcPr>
          <w:p w14:paraId="51580ED9" w14:textId="6CE27425"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129</w:t>
            </w:r>
          </w:p>
        </w:tc>
        <w:tc>
          <w:tcPr>
            <w:tcW w:w="1903" w:type="dxa"/>
          </w:tcPr>
          <w:p w14:paraId="3A3E74F9" w14:textId="35887302"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AY_DRUGI1</w:t>
            </w:r>
          </w:p>
        </w:tc>
        <w:tc>
          <w:tcPr>
            <w:tcW w:w="5788" w:type="dxa"/>
          </w:tcPr>
          <w:p w14:paraId="091A3BA5" w14:textId="38832611" w:rsidR="003C49BA" w:rsidRPr="004317ED" w:rsidRDefault="00261E52" w:rsidP="00261E52">
            <w:pPr>
              <w:tabs>
                <w:tab w:val="center" w:pos="6480"/>
              </w:tabs>
              <w:autoSpaceDE w:val="0"/>
              <w:autoSpaceDN w:val="0"/>
              <w:adjustRightInd w:val="0"/>
              <w:rPr>
                <w:rFonts w:cstheme="minorHAnsi"/>
                <w:sz w:val="20"/>
                <w:szCs w:val="20"/>
              </w:rPr>
            </w:pPr>
            <w:r w:rsidRPr="004317ED">
              <w:rPr>
                <w:rFonts w:cstheme="minorHAnsi"/>
                <w:sz w:val="20"/>
                <w:szCs w:val="20"/>
              </w:rPr>
              <w:t>Cumulative Average: 1 mile buffer indoor drugs (crimes 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E6ECB7C" w14:textId="77777777" w:rsidR="003C49BA" w:rsidRPr="004317ED" w:rsidRDefault="003C49BA" w:rsidP="00696CFD">
            <w:pPr>
              <w:pStyle w:val="ListParagraph"/>
              <w:ind w:left="0"/>
              <w:rPr>
                <w:rFonts w:cstheme="minorHAnsi"/>
                <w:sz w:val="20"/>
                <w:szCs w:val="20"/>
              </w:rPr>
            </w:pPr>
          </w:p>
        </w:tc>
      </w:tr>
      <w:tr w:rsidR="003C49BA" w:rsidRPr="00261E52" w14:paraId="7514F4DE" w14:textId="77777777" w:rsidTr="00604541">
        <w:tc>
          <w:tcPr>
            <w:tcW w:w="977" w:type="dxa"/>
          </w:tcPr>
          <w:p w14:paraId="6D325C04" w14:textId="3036B904"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130</w:t>
            </w:r>
          </w:p>
        </w:tc>
        <w:tc>
          <w:tcPr>
            <w:tcW w:w="1903" w:type="dxa"/>
          </w:tcPr>
          <w:p w14:paraId="4000E92F" w14:textId="767C131C"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AVG_TOTCRM14</w:t>
            </w:r>
          </w:p>
        </w:tc>
        <w:tc>
          <w:tcPr>
            <w:tcW w:w="5788" w:type="dxa"/>
          </w:tcPr>
          <w:p w14:paraId="7DFE80EB" w14:textId="1A58245B" w:rsidR="003C49BA" w:rsidRPr="004317ED" w:rsidRDefault="006741A4" w:rsidP="00261E52">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1/4 mile buffer total</w:t>
            </w:r>
            <w:r w:rsidR="00261E52" w:rsidRPr="004317ED">
              <w:rPr>
                <w:rFonts w:cstheme="minorHAnsi"/>
                <w:sz w:val="20"/>
                <w:szCs w:val="20"/>
              </w:rPr>
              <w:t xml:space="preserve"> </w:t>
            </w:r>
            <w:r w:rsidR="003C49BA" w:rsidRPr="004317ED">
              <w:rPr>
                <w:rFonts w:cstheme="minorHAnsi"/>
                <w:sz w:val="20"/>
                <w:szCs w:val="20"/>
              </w:rPr>
              <w:t>crimes (</w:t>
            </w:r>
            <w:r w:rsidR="00261E52" w:rsidRPr="004317ED">
              <w:rPr>
                <w:rFonts w:cstheme="minorHAnsi"/>
                <w:sz w:val="20"/>
                <w:szCs w:val="20"/>
              </w:rPr>
              <w:t xml:space="preserve">crimes </w:t>
            </w:r>
            <w:r w:rsidR="003C49BA" w:rsidRPr="004317ED">
              <w:rPr>
                <w:rFonts w:cstheme="minorHAnsi"/>
                <w:sz w:val="20"/>
                <w:szCs w:val="20"/>
              </w:rPr>
              <w:t>per 1,000 persons)</w:t>
            </w:r>
            <w:r w:rsidR="00F85B6D">
              <w:rPr>
                <w:rFonts w:cstheme="minorHAnsi"/>
                <w:sz w:val="20"/>
                <w:szCs w:val="20"/>
              </w:rPr>
              <w:t xml:space="preserve"> – Available in Chicago only</w:t>
            </w:r>
          </w:p>
        </w:tc>
        <w:tc>
          <w:tcPr>
            <w:tcW w:w="1952" w:type="dxa"/>
          </w:tcPr>
          <w:p w14:paraId="27A4B733" w14:textId="77777777" w:rsidR="003C49BA" w:rsidRPr="004317ED" w:rsidRDefault="003C49BA" w:rsidP="00696CFD">
            <w:pPr>
              <w:pStyle w:val="ListParagraph"/>
              <w:ind w:left="0"/>
              <w:rPr>
                <w:rFonts w:cstheme="minorHAnsi"/>
                <w:sz w:val="20"/>
                <w:szCs w:val="20"/>
              </w:rPr>
            </w:pPr>
          </w:p>
        </w:tc>
      </w:tr>
      <w:tr w:rsidR="003C49BA" w:rsidRPr="0057013E" w14:paraId="1FC79C78" w14:textId="77777777" w:rsidTr="00604541">
        <w:tc>
          <w:tcPr>
            <w:tcW w:w="977" w:type="dxa"/>
          </w:tcPr>
          <w:p w14:paraId="05A762D4" w14:textId="0AAC767A"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131</w:t>
            </w:r>
          </w:p>
        </w:tc>
        <w:tc>
          <w:tcPr>
            <w:tcW w:w="1903" w:type="dxa"/>
          </w:tcPr>
          <w:p w14:paraId="01871BB6" w14:textId="549003DC"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AVG_TOTCRM0</w:t>
            </w:r>
          </w:p>
        </w:tc>
        <w:tc>
          <w:tcPr>
            <w:tcW w:w="5788" w:type="dxa"/>
          </w:tcPr>
          <w:p w14:paraId="373ECD8A" w14:textId="42778A27" w:rsidR="003C49BA" w:rsidRPr="004317ED" w:rsidRDefault="00CF7E0F" w:rsidP="00CF7E0F">
            <w:pPr>
              <w:tabs>
                <w:tab w:val="center" w:pos="6480"/>
              </w:tabs>
              <w:autoSpaceDE w:val="0"/>
              <w:autoSpaceDN w:val="0"/>
              <w:adjustRightInd w:val="0"/>
              <w:rPr>
                <w:rFonts w:cstheme="minorHAnsi"/>
                <w:sz w:val="20"/>
                <w:szCs w:val="20"/>
              </w:rPr>
            </w:pPr>
            <w:r w:rsidRPr="004317ED">
              <w:rPr>
                <w:rFonts w:cstheme="minorHAnsi"/>
                <w:sz w:val="20"/>
                <w:szCs w:val="20"/>
              </w:rPr>
              <w:t>Crime Rate 1 Year prior to exam: 1/2 mile buffer total crimes (crimes per 1,000 persons)</w:t>
            </w:r>
            <w:r w:rsidR="00F85B6D">
              <w:rPr>
                <w:rFonts w:cstheme="minorHAnsi"/>
                <w:sz w:val="20"/>
                <w:szCs w:val="20"/>
              </w:rPr>
              <w:t xml:space="preserve"> – Available in Chicago only</w:t>
            </w:r>
          </w:p>
        </w:tc>
        <w:tc>
          <w:tcPr>
            <w:tcW w:w="1952" w:type="dxa"/>
          </w:tcPr>
          <w:p w14:paraId="7F5FF85A" w14:textId="77777777" w:rsidR="003C49BA" w:rsidRPr="004317ED" w:rsidRDefault="003C49BA" w:rsidP="00696CFD">
            <w:pPr>
              <w:pStyle w:val="ListParagraph"/>
              <w:ind w:left="0"/>
              <w:rPr>
                <w:rFonts w:cstheme="minorHAnsi"/>
                <w:sz w:val="20"/>
                <w:szCs w:val="20"/>
              </w:rPr>
            </w:pPr>
          </w:p>
        </w:tc>
      </w:tr>
      <w:tr w:rsidR="003C49BA" w:rsidRPr="00DC26A4" w14:paraId="3D685FA3" w14:textId="77777777" w:rsidTr="00604541">
        <w:tc>
          <w:tcPr>
            <w:tcW w:w="977" w:type="dxa"/>
          </w:tcPr>
          <w:p w14:paraId="72719781" w14:textId="1470EE75"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132</w:t>
            </w:r>
          </w:p>
        </w:tc>
        <w:tc>
          <w:tcPr>
            <w:tcW w:w="1903" w:type="dxa"/>
          </w:tcPr>
          <w:p w14:paraId="0ACE22A8" w14:textId="26CDEACF"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w:t>
            </w:r>
            <w:r w:rsidR="0090792F" w:rsidRPr="004317ED">
              <w:rPr>
                <w:rFonts w:cstheme="minorHAnsi"/>
                <w:sz w:val="20"/>
                <w:szCs w:val="20"/>
              </w:rPr>
              <w:t>1</w:t>
            </w:r>
          </w:p>
        </w:tc>
        <w:tc>
          <w:tcPr>
            <w:tcW w:w="5788" w:type="dxa"/>
          </w:tcPr>
          <w:p w14:paraId="21144500" w14:textId="18748DEC" w:rsidR="003C49BA" w:rsidRPr="004317ED" w:rsidRDefault="006741A4" w:rsidP="00DC26A4">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 mile buffer total crimes (</w:t>
            </w:r>
            <w:r w:rsidR="00DC26A4" w:rsidRPr="004317ED">
              <w:rPr>
                <w:rFonts w:cstheme="minorHAnsi"/>
                <w:sz w:val="20"/>
                <w:szCs w:val="20"/>
              </w:rPr>
              <w:t xml:space="preserve">crimes </w:t>
            </w:r>
            <w:r w:rsidR="003C49BA" w:rsidRPr="004317ED">
              <w:rPr>
                <w:rFonts w:cstheme="minorHAnsi"/>
                <w:sz w:val="20"/>
                <w:szCs w:val="20"/>
              </w:rPr>
              <w:lastRenderedPageBreak/>
              <w:t>per 1,000 persons)</w:t>
            </w:r>
            <w:r w:rsidR="00F85B6D">
              <w:rPr>
                <w:rFonts w:cstheme="minorHAnsi"/>
                <w:sz w:val="20"/>
                <w:szCs w:val="20"/>
              </w:rPr>
              <w:t xml:space="preserve"> – Available in Chicago only</w:t>
            </w:r>
          </w:p>
        </w:tc>
        <w:tc>
          <w:tcPr>
            <w:tcW w:w="1952" w:type="dxa"/>
          </w:tcPr>
          <w:p w14:paraId="21A7CCCC" w14:textId="77777777" w:rsidR="003C49BA" w:rsidRPr="004317ED" w:rsidRDefault="003C49BA" w:rsidP="00696CFD">
            <w:pPr>
              <w:pStyle w:val="ListParagraph"/>
              <w:ind w:left="0"/>
              <w:rPr>
                <w:rFonts w:cstheme="minorHAnsi"/>
                <w:sz w:val="20"/>
                <w:szCs w:val="20"/>
              </w:rPr>
            </w:pPr>
          </w:p>
        </w:tc>
      </w:tr>
      <w:tr w:rsidR="003C49BA" w:rsidRPr="00094E70" w14:paraId="4F21C526" w14:textId="77777777" w:rsidTr="00604541">
        <w:tc>
          <w:tcPr>
            <w:tcW w:w="977" w:type="dxa"/>
          </w:tcPr>
          <w:p w14:paraId="4B05E8C9" w14:textId="183CA261"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lastRenderedPageBreak/>
              <w:t>133</w:t>
            </w:r>
          </w:p>
        </w:tc>
        <w:tc>
          <w:tcPr>
            <w:tcW w:w="1903" w:type="dxa"/>
          </w:tcPr>
          <w:p w14:paraId="3CC03CE3" w14:textId="7176EE2A"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AY_TOTCRM14</w:t>
            </w:r>
          </w:p>
        </w:tc>
        <w:tc>
          <w:tcPr>
            <w:tcW w:w="5788" w:type="dxa"/>
          </w:tcPr>
          <w:p w14:paraId="35ECB073" w14:textId="4A754D22" w:rsidR="003C49BA" w:rsidRPr="004317ED" w:rsidRDefault="003C49BA" w:rsidP="00094E70">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w:t>
            </w:r>
            <w:r w:rsidR="00261E52"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439F967" w14:textId="77777777" w:rsidR="003C49BA" w:rsidRPr="004317ED" w:rsidRDefault="003C49BA" w:rsidP="00696CFD">
            <w:pPr>
              <w:pStyle w:val="ListParagraph"/>
              <w:ind w:left="0"/>
              <w:rPr>
                <w:rFonts w:cstheme="minorHAnsi"/>
                <w:sz w:val="20"/>
                <w:szCs w:val="20"/>
              </w:rPr>
            </w:pPr>
          </w:p>
        </w:tc>
      </w:tr>
      <w:tr w:rsidR="003C49BA" w:rsidRPr="004317ED" w14:paraId="5FCBE9BC" w14:textId="77777777" w:rsidTr="00604541">
        <w:tc>
          <w:tcPr>
            <w:tcW w:w="977" w:type="dxa"/>
          </w:tcPr>
          <w:p w14:paraId="3C2C307A" w14:textId="24939917"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134</w:t>
            </w:r>
          </w:p>
        </w:tc>
        <w:tc>
          <w:tcPr>
            <w:tcW w:w="1903" w:type="dxa"/>
          </w:tcPr>
          <w:p w14:paraId="064C9071" w14:textId="03D4A67C"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AY_TOTCRM0</w:t>
            </w:r>
          </w:p>
        </w:tc>
        <w:tc>
          <w:tcPr>
            <w:tcW w:w="5788" w:type="dxa"/>
          </w:tcPr>
          <w:p w14:paraId="424DE38B" w14:textId="111CE640"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1/2 mile buffer</w:t>
            </w:r>
            <w:r w:rsidR="00261E52"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11F1095" w14:textId="77777777" w:rsidR="003C49BA" w:rsidRPr="004317ED" w:rsidRDefault="003C49BA" w:rsidP="00696CFD">
            <w:pPr>
              <w:pStyle w:val="ListParagraph"/>
              <w:ind w:left="0"/>
              <w:rPr>
                <w:rFonts w:cstheme="minorHAnsi"/>
                <w:sz w:val="20"/>
                <w:szCs w:val="20"/>
              </w:rPr>
            </w:pPr>
          </w:p>
        </w:tc>
      </w:tr>
      <w:tr w:rsidR="003C49BA" w:rsidRPr="0057013E" w14:paraId="05097B5D" w14:textId="77777777" w:rsidTr="00604541">
        <w:tc>
          <w:tcPr>
            <w:tcW w:w="977" w:type="dxa"/>
          </w:tcPr>
          <w:p w14:paraId="1F44731B" w14:textId="32D6BB46"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135</w:t>
            </w:r>
          </w:p>
        </w:tc>
        <w:tc>
          <w:tcPr>
            <w:tcW w:w="1903" w:type="dxa"/>
          </w:tcPr>
          <w:p w14:paraId="20008F47" w14:textId="74C759D6"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AY_TOTCRM1</w:t>
            </w:r>
          </w:p>
        </w:tc>
        <w:tc>
          <w:tcPr>
            <w:tcW w:w="5788" w:type="dxa"/>
          </w:tcPr>
          <w:p w14:paraId="508560AC" w14:textId="1CB9D103"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 mile buffer 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7DA8412" w14:textId="77777777" w:rsidR="003C49BA" w:rsidRPr="004317ED" w:rsidRDefault="003C49BA" w:rsidP="00696CFD">
            <w:pPr>
              <w:pStyle w:val="ListParagraph"/>
              <w:ind w:left="0"/>
              <w:rPr>
                <w:rFonts w:cstheme="minorHAnsi"/>
                <w:sz w:val="20"/>
                <w:szCs w:val="20"/>
              </w:rPr>
            </w:pPr>
          </w:p>
        </w:tc>
      </w:tr>
      <w:tr w:rsidR="003C49BA" w:rsidRPr="0057013E" w14:paraId="7F122AD9" w14:textId="77777777" w:rsidTr="00604541">
        <w:tc>
          <w:tcPr>
            <w:tcW w:w="977" w:type="dxa"/>
          </w:tcPr>
          <w:p w14:paraId="46BB62AA" w14:textId="2DC99FD7" w:rsidR="003C49BA" w:rsidRPr="004317ED" w:rsidRDefault="003C49BA" w:rsidP="003A405E">
            <w:pPr>
              <w:autoSpaceDE w:val="0"/>
              <w:autoSpaceDN w:val="0"/>
              <w:adjustRightInd w:val="0"/>
              <w:rPr>
                <w:rFonts w:cstheme="minorHAnsi"/>
                <w:sz w:val="20"/>
                <w:szCs w:val="20"/>
              </w:rPr>
            </w:pPr>
            <w:r w:rsidRPr="004317ED">
              <w:rPr>
                <w:rFonts w:cstheme="minorHAnsi"/>
                <w:sz w:val="20"/>
                <w:szCs w:val="20"/>
              </w:rPr>
              <w:t>136</w:t>
            </w:r>
          </w:p>
        </w:tc>
        <w:tc>
          <w:tcPr>
            <w:tcW w:w="1903" w:type="dxa"/>
          </w:tcPr>
          <w:p w14:paraId="1DC4F4B8" w14:textId="525BFA64"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AVG_TOTCRMO14</w:t>
            </w:r>
          </w:p>
        </w:tc>
        <w:tc>
          <w:tcPr>
            <w:tcW w:w="5788" w:type="dxa"/>
          </w:tcPr>
          <w:p w14:paraId="27ECEBF8" w14:textId="1F941691"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1/4 mile buffer outdoor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7255A9E" w14:textId="77777777" w:rsidR="003C49BA" w:rsidRPr="004317ED" w:rsidRDefault="003C49BA" w:rsidP="00696CFD">
            <w:pPr>
              <w:pStyle w:val="ListParagraph"/>
              <w:ind w:left="0"/>
              <w:rPr>
                <w:rFonts w:cstheme="minorHAnsi"/>
                <w:sz w:val="20"/>
                <w:szCs w:val="20"/>
              </w:rPr>
            </w:pPr>
          </w:p>
        </w:tc>
      </w:tr>
      <w:tr w:rsidR="003C49BA" w:rsidRPr="0057013E" w14:paraId="7F8EC0AB" w14:textId="77777777" w:rsidTr="00604541">
        <w:tc>
          <w:tcPr>
            <w:tcW w:w="977" w:type="dxa"/>
          </w:tcPr>
          <w:p w14:paraId="30BD1E0E" w14:textId="58106EA1"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137</w:t>
            </w:r>
          </w:p>
        </w:tc>
        <w:tc>
          <w:tcPr>
            <w:tcW w:w="1903" w:type="dxa"/>
          </w:tcPr>
          <w:p w14:paraId="6236CD3C" w14:textId="4E90B54B"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AVG_TOTCRMO0</w:t>
            </w:r>
          </w:p>
        </w:tc>
        <w:tc>
          <w:tcPr>
            <w:tcW w:w="5788" w:type="dxa"/>
          </w:tcPr>
          <w:p w14:paraId="6B6C61F1" w14:textId="0F326E2E"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1/2 mile buffer outdoor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7F65103" w14:textId="77777777" w:rsidR="003C49BA" w:rsidRPr="004317ED" w:rsidRDefault="003C49BA" w:rsidP="00696CFD">
            <w:pPr>
              <w:pStyle w:val="ListParagraph"/>
              <w:ind w:left="0"/>
              <w:rPr>
                <w:rFonts w:cstheme="minorHAnsi"/>
                <w:sz w:val="20"/>
                <w:szCs w:val="20"/>
              </w:rPr>
            </w:pPr>
          </w:p>
        </w:tc>
      </w:tr>
      <w:tr w:rsidR="003C49BA" w:rsidRPr="0057013E" w14:paraId="3A8F0E1A" w14:textId="77777777" w:rsidTr="00604541">
        <w:tc>
          <w:tcPr>
            <w:tcW w:w="977" w:type="dxa"/>
          </w:tcPr>
          <w:p w14:paraId="4F00D67C" w14:textId="1E27F9DB"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138</w:t>
            </w:r>
          </w:p>
        </w:tc>
        <w:tc>
          <w:tcPr>
            <w:tcW w:w="1903" w:type="dxa"/>
          </w:tcPr>
          <w:p w14:paraId="6E314250" w14:textId="053E181D"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AVG_TOTCRMO1</w:t>
            </w:r>
          </w:p>
        </w:tc>
        <w:tc>
          <w:tcPr>
            <w:tcW w:w="5788" w:type="dxa"/>
          </w:tcPr>
          <w:p w14:paraId="72C9ED26" w14:textId="1CB9825A"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 mile buffer outdoor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79BAED5" w14:textId="77777777" w:rsidR="003C49BA" w:rsidRPr="004317ED" w:rsidRDefault="003C49BA" w:rsidP="00696CFD">
            <w:pPr>
              <w:pStyle w:val="ListParagraph"/>
              <w:ind w:left="0"/>
              <w:rPr>
                <w:rFonts w:cstheme="minorHAnsi"/>
                <w:sz w:val="20"/>
                <w:szCs w:val="20"/>
              </w:rPr>
            </w:pPr>
          </w:p>
        </w:tc>
      </w:tr>
      <w:tr w:rsidR="003C49BA" w:rsidRPr="0057013E" w14:paraId="09D59EB7" w14:textId="77777777" w:rsidTr="00604541">
        <w:tc>
          <w:tcPr>
            <w:tcW w:w="977" w:type="dxa"/>
          </w:tcPr>
          <w:p w14:paraId="5CE4B762" w14:textId="63669F58"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139</w:t>
            </w:r>
          </w:p>
        </w:tc>
        <w:tc>
          <w:tcPr>
            <w:tcW w:w="1903" w:type="dxa"/>
          </w:tcPr>
          <w:p w14:paraId="4D5C1214" w14:textId="75E04743"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AY_TOTCRMO14</w:t>
            </w:r>
          </w:p>
        </w:tc>
        <w:tc>
          <w:tcPr>
            <w:tcW w:w="5788" w:type="dxa"/>
          </w:tcPr>
          <w:p w14:paraId="602E5D2F" w14:textId="13CA6D8C"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 outdoor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DB9BEB2" w14:textId="77777777" w:rsidR="003C49BA" w:rsidRPr="004317ED" w:rsidRDefault="003C49BA" w:rsidP="00696CFD">
            <w:pPr>
              <w:pStyle w:val="ListParagraph"/>
              <w:ind w:left="0"/>
              <w:rPr>
                <w:rFonts w:cstheme="minorHAnsi"/>
                <w:sz w:val="20"/>
                <w:szCs w:val="20"/>
              </w:rPr>
            </w:pPr>
          </w:p>
        </w:tc>
      </w:tr>
      <w:tr w:rsidR="003C49BA" w:rsidRPr="0057013E" w14:paraId="176FACCE" w14:textId="77777777" w:rsidTr="00604541">
        <w:tc>
          <w:tcPr>
            <w:tcW w:w="977" w:type="dxa"/>
          </w:tcPr>
          <w:p w14:paraId="786A26F9" w14:textId="2A64D91C"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140</w:t>
            </w:r>
          </w:p>
        </w:tc>
        <w:tc>
          <w:tcPr>
            <w:tcW w:w="1903" w:type="dxa"/>
          </w:tcPr>
          <w:p w14:paraId="1B66093B" w14:textId="5DB4F401"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AY_TOTCRMO0</w:t>
            </w:r>
          </w:p>
        </w:tc>
        <w:tc>
          <w:tcPr>
            <w:tcW w:w="5788" w:type="dxa"/>
          </w:tcPr>
          <w:p w14:paraId="347CF021" w14:textId="57D945D6"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1/2 mile buffer outdoor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3814F7B5" w14:textId="77777777" w:rsidR="003C49BA" w:rsidRPr="004317ED" w:rsidRDefault="003C49BA" w:rsidP="00696CFD">
            <w:pPr>
              <w:pStyle w:val="ListParagraph"/>
              <w:ind w:left="0"/>
              <w:rPr>
                <w:rFonts w:cstheme="minorHAnsi"/>
                <w:sz w:val="20"/>
                <w:szCs w:val="20"/>
              </w:rPr>
            </w:pPr>
          </w:p>
        </w:tc>
      </w:tr>
      <w:tr w:rsidR="003C49BA" w:rsidRPr="0057013E" w14:paraId="2B36489B" w14:textId="77777777" w:rsidTr="00604541">
        <w:tc>
          <w:tcPr>
            <w:tcW w:w="977" w:type="dxa"/>
          </w:tcPr>
          <w:p w14:paraId="6E20B173" w14:textId="702B8B45"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141</w:t>
            </w:r>
          </w:p>
        </w:tc>
        <w:tc>
          <w:tcPr>
            <w:tcW w:w="1903" w:type="dxa"/>
          </w:tcPr>
          <w:p w14:paraId="77447C8A" w14:textId="63E1BE4D"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AY_TOTCRMO1</w:t>
            </w:r>
          </w:p>
        </w:tc>
        <w:tc>
          <w:tcPr>
            <w:tcW w:w="5788" w:type="dxa"/>
          </w:tcPr>
          <w:p w14:paraId="196AAC67" w14:textId="45590280"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 mile buffer outdoor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2C649F0C" w14:textId="77777777" w:rsidR="003C49BA" w:rsidRPr="004317ED" w:rsidRDefault="003C49BA" w:rsidP="00696CFD">
            <w:pPr>
              <w:pStyle w:val="ListParagraph"/>
              <w:ind w:left="0"/>
              <w:rPr>
                <w:rFonts w:cstheme="minorHAnsi"/>
                <w:sz w:val="20"/>
                <w:szCs w:val="20"/>
              </w:rPr>
            </w:pPr>
          </w:p>
        </w:tc>
      </w:tr>
      <w:tr w:rsidR="003C49BA" w:rsidRPr="0057013E" w14:paraId="526C19D9" w14:textId="77777777" w:rsidTr="00604541">
        <w:tc>
          <w:tcPr>
            <w:tcW w:w="977" w:type="dxa"/>
          </w:tcPr>
          <w:p w14:paraId="6E1A87C6" w14:textId="024F112B"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142</w:t>
            </w:r>
          </w:p>
        </w:tc>
        <w:tc>
          <w:tcPr>
            <w:tcW w:w="1903" w:type="dxa"/>
          </w:tcPr>
          <w:p w14:paraId="0AD79C16" w14:textId="07F5F435"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AVG_TOTCRMI14</w:t>
            </w:r>
          </w:p>
        </w:tc>
        <w:tc>
          <w:tcPr>
            <w:tcW w:w="5788" w:type="dxa"/>
          </w:tcPr>
          <w:p w14:paraId="0C8BB3DD" w14:textId="02C1C797"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1/4 mile buffer indoor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67FDDC7" w14:textId="77777777" w:rsidR="003C49BA" w:rsidRPr="004317ED" w:rsidRDefault="003C49BA" w:rsidP="00696CFD">
            <w:pPr>
              <w:pStyle w:val="ListParagraph"/>
              <w:ind w:left="0"/>
              <w:rPr>
                <w:rFonts w:cstheme="minorHAnsi"/>
                <w:sz w:val="20"/>
                <w:szCs w:val="20"/>
              </w:rPr>
            </w:pPr>
          </w:p>
        </w:tc>
      </w:tr>
      <w:tr w:rsidR="003C49BA" w:rsidRPr="0057013E" w14:paraId="72ACF351" w14:textId="77777777" w:rsidTr="00604541">
        <w:tc>
          <w:tcPr>
            <w:tcW w:w="977" w:type="dxa"/>
          </w:tcPr>
          <w:p w14:paraId="596B410B" w14:textId="79681461"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143</w:t>
            </w:r>
          </w:p>
        </w:tc>
        <w:tc>
          <w:tcPr>
            <w:tcW w:w="1903" w:type="dxa"/>
          </w:tcPr>
          <w:p w14:paraId="02AB2EBF" w14:textId="089D91BE"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AVG_TOTCRMI0</w:t>
            </w:r>
          </w:p>
        </w:tc>
        <w:tc>
          <w:tcPr>
            <w:tcW w:w="5788" w:type="dxa"/>
          </w:tcPr>
          <w:p w14:paraId="7C2D1080" w14:textId="5F128C39"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1/2 mile buffer indoor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67DF0AC4" w14:textId="77777777" w:rsidR="003C49BA" w:rsidRPr="004317ED" w:rsidRDefault="003C49BA" w:rsidP="00696CFD">
            <w:pPr>
              <w:pStyle w:val="ListParagraph"/>
              <w:ind w:left="0"/>
              <w:rPr>
                <w:rFonts w:cstheme="minorHAnsi"/>
                <w:sz w:val="20"/>
                <w:szCs w:val="20"/>
              </w:rPr>
            </w:pPr>
          </w:p>
        </w:tc>
      </w:tr>
      <w:tr w:rsidR="003C49BA" w:rsidRPr="0057013E" w14:paraId="02D02AB3" w14:textId="77777777" w:rsidTr="00604541">
        <w:tc>
          <w:tcPr>
            <w:tcW w:w="977" w:type="dxa"/>
          </w:tcPr>
          <w:p w14:paraId="69FC055B" w14:textId="454A347C"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144</w:t>
            </w:r>
          </w:p>
        </w:tc>
        <w:tc>
          <w:tcPr>
            <w:tcW w:w="1903" w:type="dxa"/>
          </w:tcPr>
          <w:p w14:paraId="0466691A" w14:textId="18D63F14"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AVG_TOTCRMI1</w:t>
            </w:r>
          </w:p>
        </w:tc>
        <w:tc>
          <w:tcPr>
            <w:tcW w:w="5788" w:type="dxa"/>
          </w:tcPr>
          <w:p w14:paraId="67DAB347" w14:textId="659A5287"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 mile buffer indoor</w:t>
            </w:r>
            <w:r w:rsidR="00CF7E0F" w:rsidRPr="004317ED">
              <w:rPr>
                <w:rFonts w:cstheme="minorHAnsi"/>
                <w:sz w:val="20"/>
                <w:szCs w:val="20"/>
              </w:rPr>
              <w:t xml:space="preserve"> </w:t>
            </w:r>
            <w:r w:rsidR="003C49BA" w:rsidRPr="004317ED">
              <w:rPr>
                <w:rFonts w:cstheme="minorHAnsi"/>
                <w:sz w:val="20"/>
                <w:szCs w:val="20"/>
              </w:rPr>
              <w:t>total crimes (</w:t>
            </w:r>
            <w:r w:rsidR="00DC26A4" w:rsidRPr="004317ED">
              <w:rPr>
                <w:rFonts w:cstheme="minorHAnsi"/>
                <w:sz w:val="20"/>
                <w:szCs w:val="20"/>
              </w:rPr>
              <w:t xml:space="preserve">crimes </w:t>
            </w:r>
            <w:r w:rsidR="003C49BA"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4C1CAAC5" w14:textId="77777777" w:rsidR="003C49BA" w:rsidRPr="004317ED" w:rsidRDefault="003C49BA" w:rsidP="00696CFD">
            <w:pPr>
              <w:pStyle w:val="ListParagraph"/>
              <w:ind w:left="0"/>
              <w:rPr>
                <w:rFonts w:cstheme="minorHAnsi"/>
                <w:sz w:val="20"/>
                <w:szCs w:val="20"/>
              </w:rPr>
            </w:pPr>
          </w:p>
        </w:tc>
      </w:tr>
      <w:tr w:rsidR="003C49BA" w:rsidRPr="0057013E" w14:paraId="0B83C7F2" w14:textId="77777777" w:rsidTr="00604541">
        <w:tc>
          <w:tcPr>
            <w:tcW w:w="977" w:type="dxa"/>
          </w:tcPr>
          <w:p w14:paraId="74565ADE" w14:textId="3AF37C65"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145</w:t>
            </w:r>
          </w:p>
        </w:tc>
        <w:tc>
          <w:tcPr>
            <w:tcW w:w="1903" w:type="dxa"/>
          </w:tcPr>
          <w:p w14:paraId="2FE8E8D7" w14:textId="41705100"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AY_TOTCRMI14</w:t>
            </w:r>
          </w:p>
        </w:tc>
        <w:tc>
          <w:tcPr>
            <w:tcW w:w="5788" w:type="dxa"/>
          </w:tcPr>
          <w:p w14:paraId="1539530E" w14:textId="6C5D047E"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 indoor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333F67C" w14:textId="77777777" w:rsidR="003C49BA" w:rsidRPr="004317ED" w:rsidRDefault="003C49BA" w:rsidP="00696CFD">
            <w:pPr>
              <w:pStyle w:val="ListParagraph"/>
              <w:ind w:left="0"/>
              <w:rPr>
                <w:rFonts w:cstheme="minorHAnsi"/>
                <w:sz w:val="20"/>
                <w:szCs w:val="20"/>
              </w:rPr>
            </w:pPr>
          </w:p>
        </w:tc>
      </w:tr>
      <w:tr w:rsidR="003C49BA" w:rsidRPr="0057013E" w14:paraId="71D344D9" w14:textId="77777777" w:rsidTr="00604541">
        <w:tc>
          <w:tcPr>
            <w:tcW w:w="977" w:type="dxa"/>
          </w:tcPr>
          <w:p w14:paraId="655FB684" w14:textId="4EF2421F"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146</w:t>
            </w:r>
          </w:p>
        </w:tc>
        <w:tc>
          <w:tcPr>
            <w:tcW w:w="1903" w:type="dxa"/>
          </w:tcPr>
          <w:p w14:paraId="23E9D260" w14:textId="70257FC6"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AY_TOTCRMI0</w:t>
            </w:r>
          </w:p>
        </w:tc>
        <w:tc>
          <w:tcPr>
            <w:tcW w:w="5788" w:type="dxa"/>
          </w:tcPr>
          <w:p w14:paraId="5C388058" w14:textId="478254DA"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1/2 mile buffer indoor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EA09724" w14:textId="77777777" w:rsidR="003C49BA" w:rsidRPr="004317ED" w:rsidRDefault="003C49BA" w:rsidP="00696CFD">
            <w:pPr>
              <w:pStyle w:val="ListParagraph"/>
              <w:ind w:left="0"/>
              <w:rPr>
                <w:rFonts w:cstheme="minorHAnsi"/>
                <w:sz w:val="20"/>
                <w:szCs w:val="20"/>
              </w:rPr>
            </w:pPr>
          </w:p>
        </w:tc>
      </w:tr>
      <w:tr w:rsidR="003C49BA" w:rsidRPr="0057013E" w14:paraId="364AC86E" w14:textId="77777777" w:rsidTr="00604541">
        <w:tc>
          <w:tcPr>
            <w:tcW w:w="977" w:type="dxa"/>
          </w:tcPr>
          <w:p w14:paraId="07F6DDC2" w14:textId="556FCBF3"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147</w:t>
            </w:r>
          </w:p>
        </w:tc>
        <w:tc>
          <w:tcPr>
            <w:tcW w:w="1903" w:type="dxa"/>
          </w:tcPr>
          <w:p w14:paraId="24A61B8B" w14:textId="285F9595"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AY_TOTCRMI1</w:t>
            </w:r>
          </w:p>
        </w:tc>
        <w:tc>
          <w:tcPr>
            <w:tcW w:w="5788" w:type="dxa"/>
          </w:tcPr>
          <w:p w14:paraId="137B6297" w14:textId="6DFE0B6E"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 mile buffer indoor</w:t>
            </w:r>
            <w:r w:rsidR="00CF7E0F" w:rsidRPr="004317ED">
              <w:rPr>
                <w:rFonts w:cstheme="minorHAnsi"/>
                <w:sz w:val="20"/>
                <w:szCs w:val="20"/>
              </w:rPr>
              <w:t xml:space="preserve"> </w:t>
            </w:r>
            <w:r w:rsidRPr="004317ED">
              <w:rPr>
                <w:rFonts w:cstheme="minorHAnsi"/>
                <w:sz w:val="20"/>
                <w:szCs w:val="20"/>
              </w:rPr>
              <w:t>total crimes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F81EC14" w14:textId="77777777" w:rsidR="003C49BA" w:rsidRPr="004317ED" w:rsidRDefault="003C49BA" w:rsidP="00696CFD">
            <w:pPr>
              <w:pStyle w:val="ListParagraph"/>
              <w:ind w:left="0"/>
              <w:rPr>
                <w:rFonts w:cstheme="minorHAnsi"/>
                <w:sz w:val="20"/>
                <w:szCs w:val="20"/>
              </w:rPr>
            </w:pPr>
          </w:p>
        </w:tc>
      </w:tr>
      <w:tr w:rsidR="003C49BA" w:rsidRPr="0057013E" w14:paraId="686DE8C0" w14:textId="77777777" w:rsidTr="00604541">
        <w:tc>
          <w:tcPr>
            <w:tcW w:w="977" w:type="dxa"/>
          </w:tcPr>
          <w:p w14:paraId="21C5CCD4" w14:textId="7E4E12DA"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148</w:t>
            </w:r>
          </w:p>
        </w:tc>
        <w:tc>
          <w:tcPr>
            <w:tcW w:w="1903" w:type="dxa"/>
          </w:tcPr>
          <w:p w14:paraId="3C4F96F7" w14:textId="769ACBB9"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AVG_ATOTCRM14</w:t>
            </w:r>
          </w:p>
        </w:tc>
        <w:tc>
          <w:tcPr>
            <w:tcW w:w="5788" w:type="dxa"/>
          </w:tcPr>
          <w:p w14:paraId="545F532D" w14:textId="584747E9" w:rsidR="003C49BA" w:rsidRPr="004317ED" w:rsidRDefault="006741A4" w:rsidP="000B7F38">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1/4 mile buffer total crimes (criminal</w:t>
            </w:r>
            <w:r w:rsidR="00CF7E0F" w:rsidRPr="004317ED">
              <w:rPr>
                <w:rFonts w:cstheme="minorHAnsi"/>
                <w:sz w:val="20"/>
                <w:szCs w:val="20"/>
              </w:rPr>
              <w:t xml:space="preserve"> </w:t>
            </w:r>
            <w:r w:rsidR="003C49BA" w:rsidRPr="004317ED">
              <w:rPr>
                <w:rFonts w:cstheme="minorHAnsi"/>
                <w:sz w:val="20"/>
                <w:szCs w:val="20"/>
              </w:rPr>
              <w:t xml:space="preserve">offenses </w:t>
            </w:r>
            <w:r w:rsidR="000B7F38">
              <w:rPr>
                <w:rFonts w:cstheme="minorHAnsi"/>
                <w:sz w:val="20"/>
                <w:szCs w:val="20"/>
              </w:rPr>
              <w:t>common across all sites</w:t>
            </w:r>
            <w:r w:rsidR="003C49BA" w:rsidRPr="004317ED">
              <w:rPr>
                <w:rFonts w:cstheme="minorHAnsi"/>
                <w:sz w:val="20"/>
                <w:szCs w:val="20"/>
              </w:rPr>
              <w:t>)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all 4 sites</w:t>
            </w:r>
          </w:p>
        </w:tc>
        <w:tc>
          <w:tcPr>
            <w:tcW w:w="1952" w:type="dxa"/>
          </w:tcPr>
          <w:p w14:paraId="6806D031" w14:textId="77777777" w:rsidR="003C49BA" w:rsidRPr="004317ED" w:rsidRDefault="003C49BA" w:rsidP="00696CFD">
            <w:pPr>
              <w:pStyle w:val="ListParagraph"/>
              <w:ind w:left="0"/>
              <w:rPr>
                <w:rFonts w:cstheme="minorHAnsi"/>
                <w:sz w:val="20"/>
                <w:szCs w:val="20"/>
              </w:rPr>
            </w:pPr>
          </w:p>
        </w:tc>
      </w:tr>
      <w:tr w:rsidR="003C49BA" w:rsidRPr="0057013E" w14:paraId="33F45FB4" w14:textId="77777777" w:rsidTr="00604541">
        <w:tc>
          <w:tcPr>
            <w:tcW w:w="977" w:type="dxa"/>
          </w:tcPr>
          <w:p w14:paraId="05EA31FF" w14:textId="3D0FF574"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149</w:t>
            </w:r>
          </w:p>
        </w:tc>
        <w:tc>
          <w:tcPr>
            <w:tcW w:w="1903" w:type="dxa"/>
          </w:tcPr>
          <w:p w14:paraId="048CC02F" w14:textId="590B0864"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AVG_ATOTCRM0</w:t>
            </w:r>
          </w:p>
        </w:tc>
        <w:tc>
          <w:tcPr>
            <w:tcW w:w="5788" w:type="dxa"/>
          </w:tcPr>
          <w:p w14:paraId="26B5758F" w14:textId="4F2BF916"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1/2 mile buffer total crimes (</w:t>
            </w:r>
            <w:r w:rsidR="00065329" w:rsidRPr="004317ED">
              <w:rPr>
                <w:rFonts w:cstheme="minorHAnsi"/>
                <w:sz w:val="20"/>
                <w:szCs w:val="20"/>
              </w:rPr>
              <w:t xml:space="preserve">criminal offenses </w:t>
            </w:r>
            <w:r w:rsidR="00065329">
              <w:rPr>
                <w:rFonts w:cstheme="minorHAnsi"/>
                <w:sz w:val="20"/>
                <w:szCs w:val="20"/>
              </w:rPr>
              <w:t>common across all sites</w:t>
            </w:r>
            <w:r w:rsidR="003C49BA" w:rsidRPr="004317ED">
              <w:rPr>
                <w:rFonts w:cstheme="minorHAnsi"/>
                <w:sz w:val="20"/>
                <w:szCs w:val="20"/>
              </w:rPr>
              <w:t>)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all 4 sites</w:t>
            </w:r>
          </w:p>
        </w:tc>
        <w:tc>
          <w:tcPr>
            <w:tcW w:w="1952" w:type="dxa"/>
          </w:tcPr>
          <w:p w14:paraId="1A6BC86B" w14:textId="77777777" w:rsidR="003C49BA" w:rsidRPr="004317ED" w:rsidRDefault="003C49BA" w:rsidP="00696CFD">
            <w:pPr>
              <w:pStyle w:val="ListParagraph"/>
              <w:ind w:left="0"/>
              <w:rPr>
                <w:rFonts w:cstheme="minorHAnsi"/>
                <w:sz w:val="20"/>
                <w:szCs w:val="20"/>
              </w:rPr>
            </w:pPr>
          </w:p>
        </w:tc>
      </w:tr>
      <w:tr w:rsidR="003C49BA" w:rsidRPr="0057013E" w14:paraId="6418F84D" w14:textId="77777777" w:rsidTr="00604541">
        <w:tc>
          <w:tcPr>
            <w:tcW w:w="977" w:type="dxa"/>
          </w:tcPr>
          <w:p w14:paraId="59470309" w14:textId="3D75BEC2"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150</w:t>
            </w:r>
          </w:p>
        </w:tc>
        <w:tc>
          <w:tcPr>
            <w:tcW w:w="1903" w:type="dxa"/>
          </w:tcPr>
          <w:p w14:paraId="144C53C7" w14:textId="53915F4A"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AVG_ATOTCRM1</w:t>
            </w:r>
          </w:p>
        </w:tc>
        <w:tc>
          <w:tcPr>
            <w:tcW w:w="5788" w:type="dxa"/>
          </w:tcPr>
          <w:p w14:paraId="4F36B529" w14:textId="6C69E246"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 mile buffer total crimes (criminal</w:t>
            </w:r>
            <w:r w:rsidR="00CF7E0F" w:rsidRPr="004317ED">
              <w:rPr>
                <w:rFonts w:cstheme="minorHAnsi"/>
                <w:sz w:val="20"/>
                <w:szCs w:val="20"/>
              </w:rPr>
              <w:t xml:space="preserve"> </w:t>
            </w:r>
            <w:r w:rsidR="003C49BA" w:rsidRPr="004317ED">
              <w:rPr>
                <w:rFonts w:cstheme="minorHAnsi"/>
                <w:sz w:val="20"/>
                <w:szCs w:val="20"/>
              </w:rPr>
              <w:t xml:space="preserve">offenses </w:t>
            </w:r>
            <w:r w:rsidR="005463A5">
              <w:rPr>
                <w:rFonts w:cstheme="minorHAnsi"/>
                <w:sz w:val="20"/>
                <w:szCs w:val="20"/>
              </w:rPr>
              <w:t>common across all sites</w:t>
            </w:r>
            <w:r w:rsidR="003C49BA" w:rsidRPr="004317ED">
              <w:rPr>
                <w:rFonts w:cstheme="minorHAnsi"/>
                <w:sz w:val="20"/>
                <w:szCs w:val="20"/>
              </w:rPr>
              <w:t>)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all 4 sites</w:t>
            </w:r>
          </w:p>
        </w:tc>
        <w:tc>
          <w:tcPr>
            <w:tcW w:w="1952" w:type="dxa"/>
          </w:tcPr>
          <w:p w14:paraId="00D0C4C2" w14:textId="77777777" w:rsidR="003C49BA" w:rsidRPr="004317ED" w:rsidRDefault="003C49BA" w:rsidP="00696CFD">
            <w:pPr>
              <w:pStyle w:val="ListParagraph"/>
              <w:ind w:left="0"/>
              <w:rPr>
                <w:rFonts w:cstheme="minorHAnsi"/>
                <w:sz w:val="20"/>
                <w:szCs w:val="20"/>
              </w:rPr>
            </w:pPr>
          </w:p>
        </w:tc>
      </w:tr>
      <w:tr w:rsidR="003C49BA" w:rsidRPr="0057013E" w14:paraId="05F8B492" w14:textId="77777777" w:rsidTr="00604541">
        <w:tc>
          <w:tcPr>
            <w:tcW w:w="977" w:type="dxa"/>
          </w:tcPr>
          <w:p w14:paraId="1C8169FC" w14:textId="75F45512"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151</w:t>
            </w:r>
          </w:p>
        </w:tc>
        <w:tc>
          <w:tcPr>
            <w:tcW w:w="1903" w:type="dxa"/>
          </w:tcPr>
          <w:p w14:paraId="2BCBB86C" w14:textId="652601B8"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AY_ATOTCRM14</w:t>
            </w:r>
          </w:p>
        </w:tc>
        <w:tc>
          <w:tcPr>
            <w:tcW w:w="5788" w:type="dxa"/>
          </w:tcPr>
          <w:p w14:paraId="416ED2D6" w14:textId="14A5B359"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 total crimes (criminal</w:t>
            </w:r>
            <w:r w:rsidR="00CF7E0F" w:rsidRPr="004317ED">
              <w:rPr>
                <w:rFonts w:cstheme="minorHAnsi"/>
                <w:sz w:val="20"/>
                <w:szCs w:val="20"/>
              </w:rPr>
              <w:t xml:space="preserve"> </w:t>
            </w:r>
            <w:r w:rsidRPr="004317ED">
              <w:rPr>
                <w:rFonts w:cstheme="minorHAnsi"/>
                <w:sz w:val="20"/>
                <w:szCs w:val="20"/>
              </w:rPr>
              <w:t xml:space="preserve">offenses </w:t>
            </w:r>
            <w:r w:rsidR="004972E5">
              <w:rPr>
                <w:rFonts w:cstheme="minorHAnsi"/>
                <w:sz w:val="20"/>
                <w:szCs w:val="20"/>
              </w:rPr>
              <w:t>common across all sites</w:t>
            </w:r>
            <w:r w:rsidRPr="004317ED">
              <w:rPr>
                <w:rFonts w:cstheme="minorHAnsi"/>
                <w:sz w:val="20"/>
                <w:szCs w:val="20"/>
              </w:rPr>
              <w:t>)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539B4025" w14:textId="77777777" w:rsidR="003C49BA" w:rsidRPr="004317ED" w:rsidRDefault="003C49BA" w:rsidP="00696CFD">
            <w:pPr>
              <w:pStyle w:val="ListParagraph"/>
              <w:ind w:left="0"/>
              <w:rPr>
                <w:rFonts w:cstheme="minorHAnsi"/>
                <w:sz w:val="20"/>
                <w:szCs w:val="20"/>
              </w:rPr>
            </w:pPr>
          </w:p>
        </w:tc>
      </w:tr>
      <w:tr w:rsidR="003C49BA" w:rsidRPr="0057013E" w14:paraId="7EB0283F" w14:textId="77777777" w:rsidTr="00604541">
        <w:tc>
          <w:tcPr>
            <w:tcW w:w="977" w:type="dxa"/>
          </w:tcPr>
          <w:p w14:paraId="6C89912F" w14:textId="667466F9"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152</w:t>
            </w:r>
          </w:p>
        </w:tc>
        <w:tc>
          <w:tcPr>
            <w:tcW w:w="1903" w:type="dxa"/>
          </w:tcPr>
          <w:p w14:paraId="74939D86" w14:textId="5760F9C7"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AY_ATOTCRM0</w:t>
            </w:r>
          </w:p>
        </w:tc>
        <w:tc>
          <w:tcPr>
            <w:tcW w:w="5788" w:type="dxa"/>
          </w:tcPr>
          <w:p w14:paraId="5E0F1BC8" w14:textId="56BF6477"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1/2 mile buffer total crimes (criminal</w:t>
            </w:r>
            <w:r w:rsidR="00CF7E0F" w:rsidRPr="004317ED">
              <w:rPr>
                <w:rFonts w:cstheme="minorHAnsi"/>
                <w:sz w:val="20"/>
                <w:szCs w:val="20"/>
              </w:rPr>
              <w:t xml:space="preserve"> </w:t>
            </w:r>
            <w:r w:rsidRPr="004317ED">
              <w:rPr>
                <w:rFonts w:cstheme="minorHAnsi"/>
                <w:sz w:val="20"/>
                <w:szCs w:val="20"/>
              </w:rPr>
              <w:t xml:space="preserve">offenses </w:t>
            </w:r>
            <w:r w:rsidR="005463A5">
              <w:rPr>
                <w:rFonts w:cstheme="minorHAnsi"/>
                <w:sz w:val="20"/>
                <w:szCs w:val="20"/>
              </w:rPr>
              <w:t>common across all sites</w:t>
            </w:r>
            <w:r w:rsidRPr="004317ED">
              <w:rPr>
                <w:rFonts w:cstheme="minorHAnsi"/>
                <w:sz w:val="20"/>
                <w:szCs w:val="20"/>
              </w:rPr>
              <w:t>) (</w:t>
            </w:r>
            <w:r w:rsidR="00DC26A4" w:rsidRPr="004317ED">
              <w:rPr>
                <w:rFonts w:cstheme="minorHAnsi"/>
                <w:sz w:val="20"/>
                <w:szCs w:val="20"/>
              </w:rPr>
              <w:t xml:space="preserve">crimes </w:t>
            </w:r>
            <w:r w:rsidRPr="004317ED">
              <w:rPr>
                <w:rFonts w:cstheme="minorHAnsi"/>
                <w:sz w:val="20"/>
                <w:szCs w:val="20"/>
              </w:rPr>
              <w:t>per 1,000 persons)</w:t>
            </w:r>
            <w:r w:rsidR="004317ED" w:rsidRPr="004317ED">
              <w:rPr>
                <w:rFonts w:cstheme="minorHAnsi"/>
                <w:sz w:val="20"/>
                <w:szCs w:val="20"/>
              </w:rPr>
              <w:t xml:space="preserve"> </w:t>
            </w:r>
            <w:r w:rsidR="009F2069">
              <w:rPr>
                <w:rFonts w:cstheme="minorHAnsi"/>
                <w:sz w:val="20"/>
                <w:szCs w:val="20"/>
              </w:rPr>
              <w:t>–</w:t>
            </w:r>
            <w:r w:rsidR="00F85B6D">
              <w:rPr>
                <w:rFonts w:cstheme="minorHAnsi"/>
                <w:sz w:val="20"/>
                <w:szCs w:val="20"/>
              </w:rPr>
              <w:t xml:space="preserve"> Available in</w:t>
            </w:r>
            <w:r w:rsidR="009F2069">
              <w:rPr>
                <w:rFonts w:cstheme="minorHAnsi"/>
                <w:sz w:val="20"/>
                <w:szCs w:val="20"/>
              </w:rPr>
              <w:t xml:space="preserve"> Chicago only</w:t>
            </w:r>
          </w:p>
        </w:tc>
        <w:tc>
          <w:tcPr>
            <w:tcW w:w="1952" w:type="dxa"/>
          </w:tcPr>
          <w:p w14:paraId="04A9BC79" w14:textId="77777777" w:rsidR="003C49BA" w:rsidRPr="004317ED" w:rsidRDefault="003C49BA" w:rsidP="00696CFD">
            <w:pPr>
              <w:pStyle w:val="ListParagraph"/>
              <w:ind w:left="0"/>
              <w:rPr>
                <w:rFonts w:cstheme="minorHAnsi"/>
                <w:sz w:val="20"/>
                <w:szCs w:val="20"/>
              </w:rPr>
            </w:pPr>
          </w:p>
        </w:tc>
      </w:tr>
      <w:tr w:rsidR="003C49BA" w:rsidRPr="0057013E" w14:paraId="5CAA642E" w14:textId="77777777" w:rsidTr="00604541">
        <w:tc>
          <w:tcPr>
            <w:tcW w:w="977" w:type="dxa"/>
          </w:tcPr>
          <w:p w14:paraId="41D5FC6E" w14:textId="276EA51F"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153</w:t>
            </w:r>
          </w:p>
        </w:tc>
        <w:tc>
          <w:tcPr>
            <w:tcW w:w="1903" w:type="dxa"/>
          </w:tcPr>
          <w:p w14:paraId="4941CCE5" w14:textId="6D9B69A6"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AY_ATOTCRM1</w:t>
            </w:r>
          </w:p>
        </w:tc>
        <w:tc>
          <w:tcPr>
            <w:tcW w:w="5788" w:type="dxa"/>
          </w:tcPr>
          <w:p w14:paraId="7C5E4B39" w14:textId="1D28626E" w:rsidR="003C49BA" w:rsidRPr="004317ED" w:rsidRDefault="003C49BA" w:rsidP="00065329">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 mile buffer total crimes (</w:t>
            </w:r>
            <w:r w:rsidR="00065329" w:rsidRPr="004317ED">
              <w:rPr>
                <w:rFonts w:cstheme="minorHAnsi"/>
                <w:sz w:val="20"/>
                <w:szCs w:val="20"/>
              </w:rPr>
              <w:t xml:space="preserve">criminal offenses </w:t>
            </w:r>
            <w:r w:rsidR="00065329">
              <w:rPr>
                <w:rFonts w:cstheme="minorHAnsi"/>
                <w:sz w:val="20"/>
                <w:szCs w:val="20"/>
              </w:rPr>
              <w:t>common across all sites</w:t>
            </w:r>
            <w:r w:rsidRPr="004317ED">
              <w:rPr>
                <w:rFonts w:cstheme="minorHAnsi"/>
                <w:sz w:val="20"/>
                <w:szCs w:val="20"/>
              </w:rPr>
              <w:t>) (</w:t>
            </w:r>
            <w:r w:rsidR="00DC26A4" w:rsidRPr="004317ED">
              <w:rPr>
                <w:rFonts w:cstheme="minorHAnsi"/>
                <w:sz w:val="20"/>
                <w:szCs w:val="20"/>
              </w:rPr>
              <w:t xml:space="preserve">crimes </w:t>
            </w:r>
            <w:r w:rsidRPr="004317ED">
              <w:rPr>
                <w:rFonts w:cstheme="minorHAnsi"/>
                <w:sz w:val="20"/>
                <w:szCs w:val="20"/>
              </w:rPr>
              <w:t>per 1,000 persons)</w:t>
            </w:r>
            <w:r w:rsidR="004972E5">
              <w:rPr>
                <w:rFonts w:cstheme="minorHAnsi"/>
                <w:sz w:val="20"/>
                <w:szCs w:val="20"/>
              </w:rPr>
              <w:t xml:space="preserve"> – Available in Chicago only</w:t>
            </w:r>
          </w:p>
        </w:tc>
        <w:tc>
          <w:tcPr>
            <w:tcW w:w="1952" w:type="dxa"/>
          </w:tcPr>
          <w:p w14:paraId="4878C856" w14:textId="77777777" w:rsidR="003C49BA" w:rsidRPr="004317ED" w:rsidRDefault="003C49BA" w:rsidP="00696CFD">
            <w:pPr>
              <w:pStyle w:val="ListParagraph"/>
              <w:ind w:left="0"/>
              <w:rPr>
                <w:rFonts w:cstheme="minorHAnsi"/>
                <w:sz w:val="20"/>
                <w:szCs w:val="20"/>
              </w:rPr>
            </w:pPr>
          </w:p>
        </w:tc>
      </w:tr>
      <w:tr w:rsidR="003C49BA" w:rsidRPr="0057013E" w14:paraId="75919CDB" w14:textId="77777777" w:rsidTr="00604541">
        <w:tc>
          <w:tcPr>
            <w:tcW w:w="977" w:type="dxa"/>
          </w:tcPr>
          <w:p w14:paraId="2DF5FC1E" w14:textId="4079289E"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154</w:t>
            </w:r>
          </w:p>
        </w:tc>
        <w:tc>
          <w:tcPr>
            <w:tcW w:w="1903" w:type="dxa"/>
          </w:tcPr>
          <w:p w14:paraId="50D5D394" w14:textId="2FA01A99"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AVG_BTOTCRM14</w:t>
            </w:r>
          </w:p>
        </w:tc>
        <w:tc>
          <w:tcPr>
            <w:tcW w:w="5788" w:type="dxa"/>
          </w:tcPr>
          <w:p w14:paraId="3622B5F3" w14:textId="1A9CB56E"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xml:space="preserve">: 1/4 mile buffer total crimes </w:t>
            </w:r>
            <w:r w:rsidR="003C49BA" w:rsidRPr="004317ED">
              <w:rPr>
                <w:rFonts w:cstheme="minorHAnsi"/>
                <w:sz w:val="20"/>
                <w:szCs w:val="20"/>
              </w:rPr>
              <w:lastRenderedPageBreak/>
              <w:t>(criminal</w:t>
            </w:r>
            <w:r w:rsidR="00094E70" w:rsidRPr="004317ED">
              <w:rPr>
                <w:rFonts w:cstheme="minorHAnsi"/>
                <w:sz w:val="20"/>
                <w:szCs w:val="20"/>
              </w:rPr>
              <w:t xml:space="preserve"> </w:t>
            </w:r>
            <w:r w:rsidR="003C49BA" w:rsidRPr="004317ED">
              <w:rPr>
                <w:rFonts w:cstheme="minorHAnsi"/>
                <w:sz w:val="20"/>
                <w:szCs w:val="20"/>
              </w:rPr>
              <w:t>offenses reduced w/arson)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1952" w:type="dxa"/>
          </w:tcPr>
          <w:p w14:paraId="6CAAF54E" w14:textId="77777777" w:rsidR="003C49BA" w:rsidRPr="004317ED" w:rsidRDefault="003C49BA" w:rsidP="00696CFD">
            <w:pPr>
              <w:pStyle w:val="ListParagraph"/>
              <w:ind w:left="0"/>
              <w:rPr>
                <w:rFonts w:cstheme="minorHAnsi"/>
                <w:sz w:val="20"/>
                <w:szCs w:val="20"/>
              </w:rPr>
            </w:pPr>
          </w:p>
        </w:tc>
      </w:tr>
      <w:tr w:rsidR="003C49BA" w:rsidRPr="0057013E" w14:paraId="4BEFD173" w14:textId="77777777" w:rsidTr="00604541">
        <w:tc>
          <w:tcPr>
            <w:tcW w:w="977" w:type="dxa"/>
          </w:tcPr>
          <w:p w14:paraId="1EA1B809" w14:textId="78C281A1"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lastRenderedPageBreak/>
              <w:t>155</w:t>
            </w:r>
          </w:p>
        </w:tc>
        <w:tc>
          <w:tcPr>
            <w:tcW w:w="1903" w:type="dxa"/>
          </w:tcPr>
          <w:p w14:paraId="3D1DF2D5" w14:textId="0FA99503"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AVG_BTOTCRM0</w:t>
            </w:r>
          </w:p>
        </w:tc>
        <w:tc>
          <w:tcPr>
            <w:tcW w:w="5788" w:type="dxa"/>
          </w:tcPr>
          <w:p w14:paraId="40F9ACBF" w14:textId="389BA477" w:rsidR="003C49BA" w:rsidRPr="004317ED" w:rsidRDefault="006741A4" w:rsidP="004317ED">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1/2 mile buffer total crimes (criminal</w:t>
            </w:r>
            <w:r w:rsidR="00094E70" w:rsidRPr="004317ED">
              <w:rPr>
                <w:rFonts w:cstheme="minorHAnsi"/>
                <w:sz w:val="20"/>
                <w:szCs w:val="20"/>
              </w:rPr>
              <w:t xml:space="preserve"> </w:t>
            </w:r>
            <w:r w:rsidR="003C49BA" w:rsidRPr="004317ED">
              <w:rPr>
                <w:rFonts w:cstheme="minorHAnsi"/>
                <w:sz w:val="20"/>
                <w:szCs w:val="20"/>
              </w:rPr>
              <w:t xml:space="preserve">offenses </w:t>
            </w:r>
            <w:r w:rsidR="004972E5">
              <w:rPr>
                <w:rFonts w:cstheme="minorHAnsi"/>
                <w:sz w:val="20"/>
                <w:szCs w:val="20"/>
              </w:rPr>
              <w:t>common across 3 sites</w:t>
            </w:r>
            <w:r w:rsidR="003C49BA" w:rsidRPr="004317ED">
              <w:rPr>
                <w:rFonts w:cstheme="minorHAnsi"/>
                <w:sz w:val="20"/>
                <w:szCs w:val="20"/>
              </w:rPr>
              <w:t xml:space="preserve"> w/arson)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1952" w:type="dxa"/>
          </w:tcPr>
          <w:p w14:paraId="4564ED49" w14:textId="77777777" w:rsidR="003C49BA" w:rsidRPr="004317ED" w:rsidRDefault="003C49BA" w:rsidP="00696CFD">
            <w:pPr>
              <w:pStyle w:val="ListParagraph"/>
              <w:ind w:left="0"/>
              <w:rPr>
                <w:rFonts w:cstheme="minorHAnsi"/>
                <w:sz w:val="20"/>
                <w:szCs w:val="20"/>
              </w:rPr>
            </w:pPr>
          </w:p>
        </w:tc>
      </w:tr>
      <w:tr w:rsidR="003C49BA" w:rsidRPr="0057013E" w14:paraId="13338642" w14:textId="77777777" w:rsidTr="00604541">
        <w:tc>
          <w:tcPr>
            <w:tcW w:w="977" w:type="dxa"/>
          </w:tcPr>
          <w:p w14:paraId="7108F6F4" w14:textId="7CB543CE"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156</w:t>
            </w:r>
          </w:p>
        </w:tc>
        <w:tc>
          <w:tcPr>
            <w:tcW w:w="1903" w:type="dxa"/>
          </w:tcPr>
          <w:p w14:paraId="7FF6EB65" w14:textId="64150510"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AVG_BTOTCRM1</w:t>
            </w:r>
          </w:p>
        </w:tc>
        <w:tc>
          <w:tcPr>
            <w:tcW w:w="5788" w:type="dxa"/>
          </w:tcPr>
          <w:p w14:paraId="3EB16C2A" w14:textId="7D603DC8" w:rsidR="003C49BA" w:rsidRPr="004317ED" w:rsidRDefault="006741A4" w:rsidP="000B7F38">
            <w:pPr>
              <w:autoSpaceDE w:val="0"/>
              <w:autoSpaceDN w:val="0"/>
              <w:adjustRightInd w:val="0"/>
              <w:rPr>
                <w:rFonts w:cstheme="minorHAnsi"/>
                <w:sz w:val="20"/>
                <w:szCs w:val="20"/>
              </w:rPr>
            </w:pPr>
            <w:r w:rsidRPr="004317ED">
              <w:rPr>
                <w:rFonts w:cstheme="minorHAnsi"/>
                <w:sz w:val="20"/>
                <w:szCs w:val="20"/>
              </w:rPr>
              <w:t xml:space="preserve">Crime Rate </w:t>
            </w:r>
            <w:r w:rsidR="003C49BA" w:rsidRPr="004317ED">
              <w:rPr>
                <w:rFonts w:cstheme="minorHAnsi"/>
                <w:sz w:val="20"/>
                <w:szCs w:val="20"/>
              </w:rPr>
              <w:t xml:space="preserve">1 Year </w:t>
            </w:r>
            <w:r w:rsidR="00642B1D" w:rsidRPr="004317ED">
              <w:rPr>
                <w:rFonts w:cstheme="minorHAnsi"/>
                <w:sz w:val="20"/>
                <w:szCs w:val="20"/>
              </w:rPr>
              <w:t>prior to exam</w:t>
            </w:r>
            <w:r w:rsidR="003C49BA" w:rsidRPr="004317ED">
              <w:rPr>
                <w:rFonts w:cstheme="minorHAnsi"/>
                <w:sz w:val="20"/>
                <w:szCs w:val="20"/>
              </w:rPr>
              <w:t>: 1 mile buffer total crimes (criminal</w:t>
            </w:r>
            <w:r w:rsidR="00094E70" w:rsidRPr="004317ED">
              <w:rPr>
                <w:rFonts w:cstheme="minorHAnsi"/>
                <w:sz w:val="20"/>
                <w:szCs w:val="20"/>
              </w:rPr>
              <w:t xml:space="preserve"> </w:t>
            </w:r>
            <w:r w:rsidR="003C49BA" w:rsidRPr="004317ED">
              <w:rPr>
                <w:rFonts w:cstheme="minorHAnsi"/>
                <w:sz w:val="20"/>
                <w:szCs w:val="20"/>
              </w:rPr>
              <w:t xml:space="preserve">offenses </w:t>
            </w:r>
            <w:r w:rsidR="000B7F38">
              <w:rPr>
                <w:rFonts w:cstheme="minorHAnsi"/>
                <w:sz w:val="20"/>
                <w:szCs w:val="20"/>
              </w:rPr>
              <w:t>common across 3 sites</w:t>
            </w:r>
            <w:r w:rsidR="003C49BA" w:rsidRPr="004317ED">
              <w:rPr>
                <w:rFonts w:cstheme="minorHAnsi"/>
                <w:sz w:val="20"/>
                <w:szCs w:val="20"/>
              </w:rPr>
              <w:t xml:space="preserve"> w/arson) (</w:t>
            </w:r>
            <w:r w:rsidR="00DC26A4" w:rsidRPr="004317ED">
              <w:rPr>
                <w:rFonts w:cstheme="minorHAnsi"/>
                <w:sz w:val="20"/>
                <w:szCs w:val="20"/>
              </w:rPr>
              <w:t xml:space="preserve">crimes </w:t>
            </w:r>
            <w:r w:rsidR="003C49BA" w:rsidRPr="004317ED">
              <w:rPr>
                <w:rFonts w:cstheme="minorHAnsi"/>
                <w:sz w:val="20"/>
                <w:szCs w:val="20"/>
              </w:rPr>
              <w:t>per 1,000 persons)</w:t>
            </w:r>
            <w:r w:rsidR="00532826">
              <w:rPr>
                <w:rFonts w:cstheme="minorHAnsi"/>
                <w:sz w:val="20"/>
                <w:szCs w:val="20"/>
              </w:rPr>
              <w:t xml:space="preserve"> – Available in </w:t>
            </w:r>
            <w:r w:rsidR="00532826" w:rsidRPr="004317ED">
              <w:rPr>
                <w:rFonts w:cstheme="minorHAnsi"/>
                <w:sz w:val="20"/>
                <w:szCs w:val="20"/>
                <w:shd w:val="clear" w:color="auto" w:fill="FFFFFF"/>
              </w:rPr>
              <w:t>Baltimore City</w:t>
            </w:r>
            <w:r w:rsidR="00532826">
              <w:rPr>
                <w:rFonts w:cstheme="minorHAnsi"/>
                <w:sz w:val="20"/>
                <w:szCs w:val="20"/>
                <w:shd w:val="clear" w:color="auto" w:fill="FFFFFF"/>
              </w:rPr>
              <w:t xml:space="preserve">, </w:t>
            </w:r>
            <w:r w:rsidR="00532826" w:rsidRPr="004317ED">
              <w:rPr>
                <w:rFonts w:cstheme="minorHAnsi"/>
                <w:sz w:val="20"/>
                <w:szCs w:val="20"/>
                <w:shd w:val="clear" w:color="auto" w:fill="FFFFFF"/>
              </w:rPr>
              <w:t>St Paul</w:t>
            </w:r>
            <w:r w:rsidR="00532826">
              <w:rPr>
                <w:rFonts w:cstheme="minorHAnsi"/>
                <w:sz w:val="20"/>
                <w:szCs w:val="20"/>
                <w:shd w:val="clear" w:color="auto" w:fill="FFFFFF"/>
              </w:rPr>
              <w:t>, and</w:t>
            </w:r>
            <w:r w:rsidR="0088433C">
              <w:rPr>
                <w:rFonts w:cstheme="minorHAnsi"/>
                <w:sz w:val="20"/>
                <w:szCs w:val="20"/>
                <w:shd w:val="clear" w:color="auto" w:fill="FFFFFF"/>
              </w:rPr>
              <w:t xml:space="preserve"> Chicago</w:t>
            </w:r>
          </w:p>
        </w:tc>
        <w:tc>
          <w:tcPr>
            <w:tcW w:w="1952" w:type="dxa"/>
          </w:tcPr>
          <w:p w14:paraId="378F6572" w14:textId="77777777" w:rsidR="003C49BA" w:rsidRPr="004317ED" w:rsidRDefault="003C49BA" w:rsidP="00696CFD">
            <w:pPr>
              <w:pStyle w:val="ListParagraph"/>
              <w:ind w:left="0"/>
              <w:rPr>
                <w:rFonts w:cstheme="minorHAnsi"/>
                <w:sz w:val="20"/>
                <w:szCs w:val="20"/>
              </w:rPr>
            </w:pPr>
          </w:p>
        </w:tc>
      </w:tr>
      <w:tr w:rsidR="003C49BA" w:rsidRPr="0057013E" w14:paraId="4C69F65A" w14:textId="77777777" w:rsidTr="00604541">
        <w:tc>
          <w:tcPr>
            <w:tcW w:w="977" w:type="dxa"/>
          </w:tcPr>
          <w:p w14:paraId="27170373" w14:textId="6932F298"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157</w:t>
            </w:r>
          </w:p>
        </w:tc>
        <w:tc>
          <w:tcPr>
            <w:tcW w:w="1903" w:type="dxa"/>
          </w:tcPr>
          <w:p w14:paraId="38EC135E" w14:textId="2D151451"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AY_BTOTCRM14</w:t>
            </w:r>
          </w:p>
        </w:tc>
        <w:tc>
          <w:tcPr>
            <w:tcW w:w="5788" w:type="dxa"/>
          </w:tcPr>
          <w:p w14:paraId="53AFC6A7" w14:textId="59F694E5" w:rsidR="003C49BA" w:rsidRPr="004317ED" w:rsidRDefault="003C49BA" w:rsidP="000B7F38">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1/4 mile buffer total crimes (criminal</w:t>
            </w:r>
            <w:r w:rsidR="00094E70" w:rsidRPr="004317ED">
              <w:rPr>
                <w:rFonts w:cstheme="minorHAnsi"/>
                <w:sz w:val="20"/>
                <w:szCs w:val="20"/>
              </w:rPr>
              <w:t xml:space="preserve"> </w:t>
            </w:r>
            <w:r w:rsidRPr="004317ED">
              <w:rPr>
                <w:rFonts w:cstheme="minorHAnsi"/>
                <w:sz w:val="20"/>
                <w:szCs w:val="20"/>
              </w:rPr>
              <w:t xml:space="preserve">offenses </w:t>
            </w:r>
            <w:r w:rsidR="000B7F38">
              <w:rPr>
                <w:rFonts w:cstheme="minorHAnsi"/>
                <w:sz w:val="20"/>
                <w:szCs w:val="20"/>
              </w:rPr>
              <w:t>common across 3 sites</w:t>
            </w:r>
            <w:r w:rsidRPr="004317ED">
              <w:rPr>
                <w:rFonts w:cstheme="minorHAnsi"/>
                <w:sz w:val="20"/>
                <w:szCs w:val="20"/>
              </w:rPr>
              <w:t xml:space="preserve"> w/arson)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1964D5C7" w14:textId="77777777" w:rsidR="003C49BA" w:rsidRPr="004317ED" w:rsidRDefault="003C49BA" w:rsidP="00696CFD">
            <w:pPr>
              <w:pStyle w:val="ListParagraph"/>
              <w:ind w:left="0"/>
              <w:rPr>
                <w:rFonts w:cstheme="minorHAnsi"/>
                <w:sz w:val="20"/>
                <w:szCs w:val="20"/>
              </w:rPr>
            </w:pPr>
          </w:p>
        </w:tc>
      </w:tr>
      <w:tr w:rsidR="003C49BA" w:rsidRPr="0057013E" w14:paraId="742AE315" w14:textId="77777777" w:rsidTr="00604541">
        <w:tc>
          <w:tcPr>
            <w:tcW w:w="977" w:type="dxa"/>
          </w:tcPr>
          <w:p w14:paraId="5CA61DC0" w14:textId="3F603974"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158</w:t>
            </w:r>
          </w:p>
        </w:tc>
        <w:tc>
          <w:tcPr>
            <w:tcW w:w="1903" w:type="dxa"/>
          </w:tcPr>
          <w:p w14:paraId="6BD041EA" w14:textId="052ADBF3"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AY_BTOTCRM0</w:t>
            </w:r>
          </w:p>
        </w:tc>
        <w:tc>
          <w:tcPr>
            <w:tcW w:w="5788" w:type="dxa"/>
          </w:tcPr>
          <w:p w14:paraId="2F7D8ED1" w14:textId="7D222398" w:rsidR="003C49BA" w:rsidRPr="004317ED" w:rsidRDefault="003C49BA" w:rsidP="004317ED">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1/2 mile buffer total crimes (criminal</w:t>
            </w:r>
            <w:r w:rsidR="00094E70" w:rsidRPr="004317ED">
              <w:rPr>
                <w:rFonts w:cstheme="minorHAnsi"/>
                <w:sz w:val="20"/>
                <w:szCs w:val="20"/>
              </w:rPr>
              <w:t xml:space="preserve"> </w:t>
            </w:r>
            <w:r w:rsidRPr="004317ED">
              <w:rPr>
                <w:rFonts w:cstheme="minorHAnsi"/>
                <w:sz w:val="20"/>
                <w:szCs w:val="20"/>
              </w:rPr>
              <w:t xml:space="preserve">offenses </w:t>
            </w:r>
            <w:r w:rsidR="00065329">
              <w:rPr>
                <w:rFonts w:cstheme="minorHAnsi"/>
                <w:sz w:val="20"/>
                <w:szCs w:val="20"/>
              </w:rPr>
              <w:t>common across 3 sites</w:t>
            </w:r>
            <w:r w:rsidRPr="004317ED">
              <w:rPr>
                <w:rFonts w:cstheme="minorHAnsi"/>
                <w:sz w:val="20"/>
                <w:szCs w:val="20"/>
              </w:rPr>
              <w:t xml:space="preserve"> w/arson)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EDCB579" w14:textId="77777777" w:rsidR="003C49BA" w:rsidRPr="004317ED" w:rsidRDefault="003C49BA" w:rsidP="00696CFD">
            <w:pPr>
              <w:pStyle w:val="ListParagraph"/>
              <w:ind w:left="0"/>
              <w:rPr>
                <w:rFonts w:cstheme="minorHAnsi"/>
                <w:sz w:val="20"/>
                <w:szCs w:val="20"/>
              </w:rPr>
            </w:pPr>
          </w:p>
        </w:tc>
      </w:tr>
      <w:tr w:rsidR="003C49BA" w:rsidRPr="0057013E" w14:paraId="4E9D3BE1" w14:textId="77777777" w:rsidTr="00604541">
        <w:tc>
          <w:tcPr>
            <w:tcW w:w="977" w:type="dxa"/>
          </w:tcPr>
          <w:p w14:paraId="48DD241D" w14:textId="45723D07" w:rsidR="003C49BA" w:rsidRPr="004317ED" w:rsidRDefault="003C49BA" w:rsidP="00BA7432">
            <w:pPr>
              <w:autoSpaceDE w:val="0"/>
              <w:autoSpaceDN w:val="0"/>
              <w:adjustRightInd w:val="0"/>
              <w:rPr>
                <w:rFonts w:cstheme="minorHAnsi"/>
                <w:sz w:val="20"/>
                <w:szCs w:val="20"/>
              </w:rPr>
            </w:pPr>
            <w:r w:rsidRPr="004317ED">
              <w:rPr>
                <w:rFonts w:cstheme="minorHAnsi"/>
                <w:sz w:val="20"/>
                <w:szCs w:val="20"/>
              </w:rPr>
              <w:t>159</w:t>
            </w:r>
          </w:p>
        </w:tc>
        <w:tc>
          <w:tcPr>
            <w:tcW w:w="1903" w:type="dxa"/>
          </w:tcPr>
          <w:p w14:paraId="66BF4686" w14:textId="5922DF25" w:rsidR="003C49BA" w:rsidRPr="004317ED" w:rsidRDefault="003C49BA" w:rsidP="0090792F">
            <w:pPr>
              <w:autoSpaceDE w:val="0"/>
              <w:autoSpaceDN w:val="0"/>
              <w:adjustRightInd w:val="0"/>
              <w:rPr>
                <w:rFonts w:cstheme="minorHAnsi"/>
                <w:sz w:val="20"/>
                <w:szCs w:val="20"/>
              </w:rPr>
            </w:pPr>
            <w:r w:rsidRPr="004317ED">
              <w:rPr>
                <w:rFonts w:cstheme="minorHAnsi"/>
                <w:sz w:val="20"/>
                <w:szCs w:val="20"/>
              </w:rPr>
              <w:t>AY_BTOTCRM1</w:t>
            </w:r>
          </w:p>
        </w:tc>
        <w:tc>
          <w:tcPr>
            <w:tcW w:w="5788" w:type="dxa"/>
          </w:tcPr>
          <w:p w14:paraId="5301624A" w14:textId="155F985B" w:rsidR="003C49BA" w:rsidRPr="004317ED" w:rsidRDefault="003C49BA" w:rsidP="000B7F38">
            <w:pPr>
              <w:autoSpaceDE w:val="0"/>
              <w:autoSpaceDN w:val="0"/>
              <w:adjustRightInd w:val="0"/>
              <w:rPr>
                <w:rFonts w:cstheme="minorHAnsi"/>
                <w:sz w:val="20"/>
                <w:szCs w:val="20"/>
              </w:rPr>
            </w:pPr>
            <w:r w:rsidRPr="004317ED">
              <w:rPr>
                <w:rFonts w:cstheme="minorHAnsi"/>
                <w:sz w:val="20"/>
                <w:szCs w:val="20"/>
              </w:rPr>
              <w:t>Cumulative Av</w:t>
            </w:r>
            <w:r w:rsidR="0052797A" w:rsidRPr="004317ED">
              <w:rPr>
                <w:rFonts w:cstheme="minorHAnsi"/>
                <w:sz w:val="20"/>
                <w:szCs w:val="20"/>
              </w:rPr>
              <w:t>era</w:t>
            </w:r>
            <w:r w:rsidRPr="004317ED">
              <w:rPr>
                <w:rFonts w:cstheme="minorHAnsi"/>
                <w:sz w:val="20"/>
                <w:szCs w:val="20"/>
              </w:rPr>
              <w:t>g</w:t>
            </w:r>
            <w:r w:rsidR="007F7FDA" w:rsidRPr="004317ED">
              <w:rPr>
                <w:rFonts w:cstheme="minorHAnsi"/>
                <w:sz w:val="20"/>
                <w:szCs w:val="20"/>
              </w:rPr>
              <w:t>e</w:t>
            </w:r>
            <w:r w:rsidRPr="004317ED">
              <w:rPr>
                <w:rFonts w:cstheme="minorHAnsi"/>
                <w:sz w:val="20"/>
                <w:szCs w:val="20"/>
              </w:rPr>
              <w:t>: 1 mile buffer total crime (criminal</w:t>
            </w:r>
            <w:r w:rsidR="00094E70" w:rsidRPr="004317ED">
              <w:rPr>
                <w:rFonts w:cstheme="minorHAnsi"/>
                <w:sz w:val="20"/>
                <w:szCs w:val="20"/>
              </w:rPr>
              <w:t xml:space="preserve"> </w:t>
            </w:r>
            <w:r w:rsidRPr="004317ED">
              <w:rPr>
                <w:rFonts w:cstheme="minorHAnsi"/>
                <w:sz w:val="20"/>
                <w:szCs w:val="20"/>
              </w:rPr>
              <w:t xml:space="preserve">offenses </w:t>
            </w:r>
            <w:r w:rsidR="000B7F38">
              <w:rPr>
                <w:rFonts w:cstheme="minorHAnsi"/>
                <w:sz w:val="20"/>
                <w:szCs w:val="20"/>
              </w:rPr>
              <w:t>common across 3 sites</w:t>
            </w:r>
            <w:r w:rsidRPr="004317ED">
              <w:rPr>
                <w:rFonts w:cstheme="minorHAnsi"/>
                <w:sz w:val="20"/>
                <w:szCs w:val="20"/>
              </w:rPr>
              <w:t xml:space="preserve"> w/arson) (</w:t>
            </w:r>
            <w:r w:rsidR="00DC26A4" w:rsidRPr="004317ED">
              <w:rPr>
                <w:rFonts w:cstheme="minorHAnsi"/>
                <w:sz w:val="20"/>
                <w:szCs w:val="20"/>
              </w:rPr>
              <w:t xml:space="preserve">crimes </w:t>
            </w:r>
            <w:r w:rsidRPr="004317ED">
              <w:rPr>
                <w:rFonts w:cstheme="minorHAnsi"/>
                <w:sz w:val="20"/>
                <w:szCs w:val="20"/>
              </w:rPr>
              <w:t>per 1,000 persons)</w:t>
            </w:r>
            <w:r w:rsidR="009F2069">
              <w:rPr>
                <w:rFonts w:cstheme="minorHAnsi"/>
                <w:sz w:val="20"/>
                <w:szCs w:val="20"/>
              </w:rPr>
              <w:t xml:space="preserve"> – </w:t>
            </w:r>
            <w:r w:rsidR="00F85B6D">
              <w:rPr>
                <w:rFonts w:cstheme="minorHAnsi"/>
                <w:sz w:val="20"/>
                <w:szCs w:val="20"/>
              </w:rPr>
              <w:t xml:space="preserve">Available in </w:t>
            </w:r>
            <w:r w:rsidR="009F2069">
              <w:rPr>
                <w:rFonts w:cstheme="minorHAnsi"/>
                <w:sz w:val="20"/>
                <w:szCs w:val="20"/>
              </w:rPr>
              <w:t>Chicago only</w:t>
            </w:r>
          </w:p>
        </w:tc>
        <w:tc>
          <w:tcPr>
            <w:tcW w:w="1952" w:type="dxa"/>
          </w:tcPr>
          <w:p w14:paraId="77248207" w14:textId="77777777" w:rsidR="003C49BA" w:rsidRPr="004317ED" w:rsidRDefault="003C49BA" w:rsidP="00696CFD">
            <w:pPr>
              <w:pStyle w:val="ListParagraph"/>
              <w:ind w:left="0"/>
              <w:rPr>
                <w:rFonts w:cstheme="minorHAnsi"/>
                <w:sz w:val="20"/>
                <w:szCs w:val="20"/>
              </w:rPr>
            </w:pPr>
          </w:p>
        </w:tc>
      </w:tr>
    </w:tbl>
    <w:p w14:paraId="14088E20" w14:textId="77777777" w:rsidR="0010607A" w:rsidRPr="0057013E" w:rsidRDefault="0010607A">
      <w:pPr>
        <w:rPr>
          <w:rFonts w:asciiTheme="majorHAnsi" w:eastAsiaTheme="majorEastAsia" w:hAnsiTheme="majorHAnsi" w:cstheme="majorBidi"/>
          <w:b/>
          <w:bCs/>
          <w:color w:val="365F91" w:themeColor="accent1" w:themeShade="BF"/>
          <w:sz w:val="28"/>
          <w:szCs w:val="28"/>
          <w:highlight w:val="yellow"/>
          <w:u w:val="single"/>
        </w:rPr>
      </w:pPr>
      <w:r w:rsidRPr="0057013E">
        <w:rPr>
          <w:highlight w:val="yellow"/>
        </w:rPr>
        <w:br w:type="page"/>
      </w:r>
    </w:p>
    <w:p w14:paraId="4EC2A4AC" w14:textId="181C62D7" w:rsidR="005D54B5" w:rsidRPr="001B7B48" w:rsidRDefault="005D54B5" w:rsidP="005D54B5">
      <w:pPr>
        <w:pStyle w:val="Heading1"/>
      </w:pPr>
      <w:r w:rsidRPr="001B7B48">
        <w:lastRenderedPageBreak/>
        <w:t>Details:</w:t>
      </w:r>
    </w:p>
    <w:p w14:paraId="1C34470F" w14:textId="6627050E" w:rsidR="00AC7688" w:rsidRPr="003A77D5" w:rsidRDefault="003A77D5" w:rsidP="005D54B5">
      <w:pPr>
        <w:pStyle w:val="Heading2"/>
      </w:pPr>
      <w:r w:rsidRPr="003A77D5">
        <w:t>Data Obtained (By site or source)</w:t>
      </w:r>
    </w:p>
    <w:p w14:paraId="5A3A88C3" w14:textId="3A99A8B6" w:rsidR="00B80C05" w:rsidRDefault="002034D6" w:rsidP="00374973">
      <w:pPr>
        <w:pStyle w:val="Heading3"/>
      </w:pPr>
      <w:r w:rsidRPr="002034D6">
        <w:t>City of Chicago</w:t>
      </w:r>
      <w:r>
        <w:t>, IL</w:t>
      </w:r>
    </w:p>
    <w:p w14:paraId="210F37A2" w14:textId="5FD601D7" w:rsidR="005F1ECD" w:rsidRDefault="005F1ECD" w:rsidP="005F1ECD">
      <w:pPr>
        <w:pStyle w:val="Heading4"/>
      </w:pPr>
      <w:r>
        <w:t>General Information</w:t>
      </w:r>
    </w:p>
    <w:p w14:paraId="5EEEA22D" w14:textId="2D3C7B2B" w:rsidR="00D15210" w:rsidRDefault="00D15210" w:rsidP="00D15210">
      <w:pPr>
        <w:rPr>
          <w:rFonts w:cstheme="minorHAnsi"/>
        </w:rPr>
      </w:pPr>
      <w:r w:rsidRPr="00993C5D">
        <w:rPr>
          <w:rFonts w:cstheme="minorHAnsi"/>
        </w:rPr>
        <w:t>The City of Chicago's Data Portal is dedicated to promoting access to government data and encouraging the development of creative tools to engage and serve Chicago's diverse community.</w:t>
      </w:r>
      <w:r w:rsidR="00E254A9">
        <w:rPr>
          <w:rFonts w:cstheme="minorHAnsi"/>
        </w:rPr>
        <w:t xml:space="preserve"> </w:t>
      </w:r>
      <w:r w:rsidR="00E254A9" w:rsidRPr="00993C5D">
        <w:rPr>
          <w:rFonts w:cstheme="minorHAnsi"/>
        </w:rPr>
        <w:t>The site hosts over 200 datasets presented in easy-to-use formats about City departments, services, facilities and performance</w:t>
      </w:r>
      <w:r w:rsidR="00A070A1">
        <w:rPr>
          <w:rStyle w:val="FootnoteReference"/>
          <w:rFonts w:cstheme="minorHAnsi"/>
        </w:rPr>
        <w:footnoteReference w:id="1"/>
      </w:r>
      <w:r w:rsidR="00E254A9" w:rsidRPr="00993C5D">
        <w:rPr>
          <w:rFonts w:cstheme="minorHAnsi"/>
        </w:rPr>
        <w:t>.</w:t>
      </w:r>
      <w:r w:rsidR="006A2448">
        <w:rPr>
          <w:rFonts w:cstheme="minorHAnsi"/>
        </w:rPr>
        <w:t xml:space="preserve"> </w:t>
      </w:r>
      <w:r w:rsidR="006A2448" w:rsidRPr="00993C5D">
        <w:rPr>
          <w:rFonts w:cstheme="minorHAnsi"/>
        </w:rPr>
        <w:t>This includes data on the type of crime, location of crime, and latit</w:t>
      </w:r>
      <w:r w:rsidR="006A2448">
        <w:rPr>
          <w:rFonts w:cstheme="minorHAnsi"/>
        </w:rPr>
        <w:t>ude/longitude of the incident.</w:t>
      </w:r>
    </w:p>
    <w:p w14:paraId="086337D1" w14:textId="21445E63" w:rsidR="004F1BFC" w:rsidRDefault="004F1BFC" w:rsidP="00D15210">
      <w:pPr>
        <w:rPr>
          <w:rFonts w:cstheme="minorHAnsi"/>
        </w:rPr>
      </w:pPr>
      <w:r>
        <w:rPr>
          <w:rFonts w:cstheme="minorHAnsi"/>
        </w:rPr>
        <w:t>D</w:t>
      </w:r>
      <w:r w:rsidRPr="00993C5D">
        <w:rPr>
          <w:rFonts w:cstheme="minorHAnsi"/>
        </w:rPr>
        <w:t>ata for the years 2001-201</w:t>
      </w:r>
      <w:r>
        <w:rPr>
          <w:rFonts w:cstheme="minorHAnsi"/>
        </w:rPr>
        <w:t>1</w:t>
      </w:r>
      <w:r w:rsidRPr="00993C5D">
        <w:rPr>
          <w:rFonts w:cstheme="minorHAnsi"/>
        </w:rPr>
        <w:t xml:space="preserve"> were downloaded from the </w:t>
      </w:r>
      <w:r>
        <w:rPr>
          <w:rFonts w:cstheme="minorHAnsi"/>
        </w:rPr>
        <w:t xml:space="preserve">Chicago Data Portal </w:t>
      </w:r>
      <w:r w:rsidRPr="00993C5D">
        <w:rPr>
          <w:rFonts w:cstheme="minorHAnsi"/>
        </w:rPr>
        <w:t>website</w:t>
      </w:r>
      <w:r w:rsidR="00C00295">
        <w:rPr>
          <w:rStyle w:val="FootnoteReference"/>
          <w:rFonts w:cstheme="minorHAnsi"/>
        </w:rPr>
        <w:footnoteReference w:id="2"/>
      </w:r>
      <w:r w:rsidR="00C00295">
        <w:rPr>
          <w:rFonts w:cstheme="minorHAnsi"/>
        </w:rPr>
        <w:t xml:space="preserve"> in February 2012</w:t>
      </w:r>
      <w:r w:rsidRPr="00993C5D">
        <w:rPr>
          <w:rFonts w:cstheme="minorHAnsi"/>
        </w:rPr>
        <w:t>.</w:t>
      </w:r>
      <w:r w:rsidR="00E254A9">
        <w:rPr>
          <w:rFonts w:cstheme="minorHAnsi"/>
        </w:rPr>
        <w:t xml:space="preserve"> Year 2012 was downloaded in January 2013 and only includes data through Dec 26, 2012.</w:t>
      </w:r>
      <w:r w:rsidR="00997C25">
        <w:rPr>
          <w:rFonts w:cstheme="minorHAnsi"/>
        </w:rPr>
        <w:t xml:space="preserve"> </w:t>
      </w:r>
      <w:r w:rsidR="00997C25" w:rsidRPr="00993C5D">
        <w:rPr>
          <w:rFonts w:cstheme="minorHAnsi"/>
        </w:rPr>
        <w:t>This includes data on crimes from the years</w:t>
      </w:r>
      <w:r w:rsidR="00997C25">
        <w:rPr>
          <w:rFonts w:cstheme="minorHAnsi"/>
        </w:rPr>
        <w:t xml:space="preserve"> 2001-present within the city.</w:t>
      </w:r>
    </w:p>
    <w:p w14:paraId="3EF0D81B" w14:textId="64666808" w:rsidR="006E3C1F" w:rsidRDefault="006E3C1F" w:rsidP="00D15210">
      <w:pPr>
        <w:rPr>
          <w:rFonts w:cstheme="minorHAnsi"/>
        </w:rPr>
      </w:pPr>
      <w:r>
        <w:t>Since data prior to 2001 is not available on the Chicago Data Portal, data was obtained for the years 1999-2000 from the Chicago Police Department (CPD)</w:t>
      </w:r>
      <w:r>
        <w:rPr>
          <w:rFonts w:cstheme="minorHAnsi"/>
        </w:rPr>
        <w:t>.</w:t>
      </w:r>
      <w:r w:rsidR="00997C25">
        <w:rPr>
          <w:rFonts w:cstheme="minorHAnsi"/>
        </w:rPr>
        <w:t xml:space="preserve"> Data was obtained to mimic the Chicago Data Portal as closely as possible to give comparable data across all years. The file received from the CPD contains </w:t>
      </w:r>
      <w:r w:rsidR="00997C25" w:rsidRPr="00993C5D">
        <w:rPr>
          <w:rFonts w:cstheme="minorHAnsi"/>
        </w:rPr>
        <w:t xml:space="preserve">data on the type of crime, location of crime, and </w:t>
      </w:r>
      <w:r w:rsidR="00997C25">
        <w:rPr>
          <w:rFonts w:cstheme="minorHAnsi"/>
        </w:rPr>
        <w:t>address</w:t>
      </w:r>
      <w:r w:rsidR="00997C25" w:rsidRPr="00993C5D">
        <w:rPr>
          <w:rFonts w:cstheme="minorHAnsi"/>
        </w:rPr>
        <w:t xml:space="preserve"> of the incident</w:t>
      </w:r>
      <w:r w:rsidR="00997C25">
        <w:rPr>
          <w:rFonts w:cstheme="minorHAnsi"/>
        </w:rPr>
        <w:t xml:space="preserve"> similar to the Chicago Data Portal</w:t>
      </w:r>
      <w:r w:rsidR="00997C25" w:rsidRPr="00993C5D">
        <w:rPr>
          <w:rFonts w:cstheme="minorHAnsi"/>
        </w:rPr>
        <w:t>.</w:t>
      </w:r>
      <w:r w:rsidR="00E63AE8">
        <w:rPr>
          <w:rFonts w:cstheme="minorHAnsi"/>
        </w:rPr>
        <w:t xml:space="preserve"> Since the data from CPD was not geocoded when received at UM, geocoding was completed</w:t>
      </w:r>
      <w:r w:rsidR="00BC5908">
        <w:rPr>
          <w:rFonts w:cstheme="minorHAnsi"/>
        </w:rPr>
        <w:t xml:space="preserve"> at UM</w:t>
      </w:r>
      <w:r w:rsidR="00E63AE8">
        <w:rPr>
          <w:rFonts w:cstheme="minorHAnsi"/>
        </w:rPr>
        <w:t>.</w:t>
      </w:r>
      <w:r w:rsidR="00BC5908">
        <w:rPr>
          <w:rFonts w:cstheme="minorHAnsi"/>
        </w:rPr>
        <w:t xml:space="preserve"> </w:t>
      </w:r>
      <w:r w:rsidR="00BC5908">
        <w:rPr>
          <w:rFonts w:cs="Courier New"/>
          <w:shd w:val="clear" w:color="auto" w:fill="FFFFFF"/>
        </w:rPr>
        <w:t xml:space="preserve">Geocoding was completed using an address locator in ArcGIS based on the Chicago streets files available </w:t>
      </w:r>
      <w:r w:rsidR="00A070A1">
        <w:rPr>
          <w:rFonts w:cs="Courier New"/>
          <w:shd w:val="clear" w:color="auto" w:fill="FFFFFF"/>
        </w:rPr>
        <w:t>on the city of Chicago website</w:t>
      </w:r>
      <w:r w:rsidR="00A070A1">
        <w:rPr>
          <w:rStyle w:val="FootnoteReference"/>
          <w:rFonts w:cs="Courier New"/>
          <w:shd w:val="clear" w:color="auto" w:fill="FFFFFF"/>
        </w:rPr>
        <w:footnoteReference w:id="3"/>
      </w:r>
      <w:r w:rsidR="00BC5908">
        <w:rPr>
          <w:rFonts w:cs="Courier New"/>
          <w:shd w:val="clear" w:color="auto" w:fill="FFFFFF"/>
        </w:rPr>
        <w:t>. The accuracy of geocoding gave about 2-3% that were unable to geocode and the mean match score has a mean of 96-97 (out of 100).</w:t>
      </w:r>
      <w:r w:rsidR="006E23EF">
        <w:rPr>
          <w:rFonts w:cs="Courier New"/>
          <w:shd w:val="clear" w:color="auto" w:fill="FFFFFF"/>
        </w:rPr>
        <w:t xml:space="preserve"> </w:t>
      </w:r>
      <w:r w:rsidR="006E23EF">
        <w:rPr>
          <w:rFonts w:cstheme="minorHAnsi"/>
        </w:rPr>
        <w:t>Data was cleaned to match the coding and variable names of the Chicago Data Portal as close as possible.</w:t>
      </w:r>
      <w:r w:rsidR="00A0007A">
        <w:rPr>
          <w:rFonts w:cstheme="minorHAnsi"/>
        </w:rPr>
        <w:t xml:space="preserve"> </w:t>
      </w:r>
    </w:p>
    <w:p w14:paraId="3A16A6F1" w14:textId="59893ECC" w:rsidR="004972E5" w:rsidRDefault="004972E5" w:rsidP="00D15210">
      <w:pPr>
        <w:rPr>
          <w:rFonts w:cstheme="minorHAnsi"/>
          <w:lang w:val="en"/>
        </w:rPr>
      </w:pPr>
      <w:r>
        <w:rPr>
          <w:rFonts w:cstheme="minorHAnsi"/>
          <w:lang w:val="en"/>
        </w:rPr>
        <w:t>The crimes available from these sources are:</w:t>
      </w:r>
    </w:p>
    <w:p w14:paraId="570AC530" w14:textId="77777777" w:rsidR="0062328A" w:rsidRDefault="0062328A" w:rsidP="0062328A">
      <w:pPr>
        <w:pStyle w:val="ListParagraph"/>
        <w:numPr>
          <w:ilvl w:val="0"/>
          <w:numId w:val="46"/>
        </w:numPr>
        <w:rPr>
          <w:rFonts w:cstheme="minorHAnsi"/>
          <w:lang w:val="en"/>
        </w:rPr>
      </w:pPr>
      <w:r>
        <w:rPr>
          <w:rFonts w:cstheme="minorHAnsi"/>
          <w:lang w:val="en"/>
        </w:rPr>
        <w:t>Arson</w:t>
      </w:r>
    </w:p>
    <w:p w14:paraId="4AAE1D67" w14:textId="14AACE10" w:rsidR="00524B66" w:rsidRDefault="00524B66" w:rsidP="0062328A">
      <w:pPr>
        <w:pStyle w:val="ListParagraph"/>
        <w:numPr>
          <w:ilvl w:val="0"/>
          <w:numId w:val="46"/>
        </w:numPr>
        <w:rPr>
          <w:rFonts w:cstheme="minorHAnsi"/>
          <w:lang w:val="en"/>
        </w:rPr>
      </w:pPr>
      <w:r>
        <w:rPr>
          <w:rFonts w:cstheme="minorHAnsi"/>
          <w:lang w:val="en"/>
        </w:rPr>
        <w:t>Assault</w:t>
      </w:r>
    </w:p>
    <w:p w14:paraId="59477888" w14:textId="25E7DA4A" w:rsidR="00524B66" w:rsidRDefault="00524B66" w:rsidP="0062328A">
      <w:pPr>
        <w:pStyle w:val="ListParagraph"/>
        <w:numPr>
          <w:ilvl w:val="0"/>
          <w:numId w:val="46"/>
        </w:numPr>
        <w:rPr>
          <w:rFonts w:cstheme="minorHAnsi"/>
          <w:lang w:val="en"/>
        </w:rPr>
      </w:pPr>
      <w:r>
        <w:rPr>
          <w:rFonts w:cstheme="minorHAnsi"/>
          <w:lang w:val="en"/>
        </w:rPr>
        <w:t>Battery</w:t>
      </w:r>
    </w:p>
    <w:p w14:paraId="2429384B" w14:textId="77777777" w:rsidR="0062328A" w:rsidRDefault="0062328A" w:rsidP="0062328A">
      <w:pPr>
        <w:pStyle w:val="ListParagraph"/>
        <w:numPr>
          <w:ilvl w:val="0"/>
          <w:numId w:val="46"/>
        </w:numPr>
        <w:rPr>
          <w:rFonts w:cstheme="minorHAnsi"/>
          <w:lang w:val="en"/>
        </w:rPr>
      </w:pPr>
      <w:r>
        <w:rPr>
          <w:rFonts w:cstheme="minorHAnsi"/>
          <w:lang w:val="en"/>
        </w:rPr>
        <w:t>Burglary</w:t>
      </w:r>
    </w:p>
    <w:p w14:paraId="38A4ECE4" w14:textId="2A20AC83" w:rsidR="00524B66" w:rsidRDefault="00524B66" w:rsidP="0062328A">
      <w:pPr>
        <w:pStyle w:val="ListParagraph"/>
        <w:numPr>
          <w:ilvl w:val="0"/>
          <w:numId w:val="46"/>
        </w:numPr>
        <w:rPr>
          <w:rFonts w:cstheme="minorHAnsi"/>
          <w:lang w:val="en"/>
        </w:rPr>
      </w:pPr>
      <w:r>
        <w:rPr>
          <w:rFonts w:cstheme="minorHAnsi"/>
          <w:lang w:val="en"/>
        </w:rPr>
        <w:t>Criminal Abortion</w:t>
      </w:r>
    </w:p>
    <w:p w14:paraId="4A22BCFF" w14:textId="77777777" w:rsidR="0062328A" w:rsidRDefault="0062328A" w:rsidP="0062328A">
      <w:pPr>
        <w:pStyle w:val="ListParagraph"/>
        <w:numPr>
          <w:ilvl w:val="0"/>
          <w:numId w:val="46"/>
        </w:numPr>
        <w:rPr>
          <w:rFonts w:cstheme="minorHAnsi"/>
          <w:lang w:val="en"/>
        </w:rPr>
      </w:pPr>
      <w:r>
        <w:rPr>
          <w:rFonts w:cstheme="minorHAnsi"/>
          <w:lang w:val="en"/>
        </w:rPr>
        <w:t>Criminal Damage</w:t>
      </w:r>
    </w:p>
    <w:p w14:paraId="1E4511EF" w14:textId="77777777" w:rsidR="0062328A" w:rsidRDefault="0062328A" w:rsidP="0062328A">
      <w:pPr>
        <w:pStyle w:val="ListParagraph"/>
        <w:numPr>
          <w:ilvl w:val="0"/>
          <w:numId w:val="46"/>
        </w:numPr>
        <w:rPr>
          <w:rFonts w:cstheme="minorHAnsi"/>
          <w:lang w:val="en"/>
        </w:rPr>
      </w:pPr>
      <w:r>
        <w:rPr>
          <w:rFonts w:cstheme="minorHAnsi"/>
          <w:lang w:val="en"/>
        </w:rPr>
        <w:t>Criminal Sexual Assault</w:t>
      </w:r>
    </w:p>
    <w:p w14:paraId="1ACE8537" w14:textId="7FD94AEB" w:rsidR="00524B66" w:rsidRDefault="00524B66" w:rsidP="0062328A">
      <w:pPr>
        <w:pStyle w:val="ListParagraph"/>
        <w:numPr>
          <w:ilvl w:val="0"/>
          <w:numId w:val="46"/>
        </w:numPr>
        <w:rPr>
          <w:rFonts w:cstheme="minorHAnsi"/>
          <w:lang w:val="en"/>
        </w:rPr>
      </w:pPr>
      <w:r>
        <w:rPr>
          <w:rFonts w:cstheme="minorHAnsi"/>
          <w:lang w:val="en"/>
        </w:rPr>
        <w:t>Criminal Trespass</w:t>
      </w:r>
    </w:p>
    <w:p w14:paraId="431C0C1E" w14:textId="2609C06E" w:rsidR="00524B66" w:rsidRDefault="00524B66" w:rsidP="0062328A">
      <w:pPr>
        <w:pStyle w:val="ListParagraph"/>
        <w:numPr>
          <w:ilvl w:val="0"/>
          <w:numId w:val="46"/>
        </w:numPr>
        <w:rPr>
          <w:rFonts w:cstheme="minorHAnsi"/>
          <w:lang w:val="en"/>
        </w:rPr>
      </w:pPr>
      <w:r>
        <w:rPr>
          <w:rFonts w:cstheme="minorHAnsi"/>
          <w:lang w:val="en"/>
        </w:rPr>
        <w:t>Deceptive Practice</w:t>
      </w:r>
    </w:p>
    <w:p w14:paraId="0E9481BF" w14:textId="724235A1" w:rsidR="0062328A" w:rsidRDefault="0062328A" w:rsidP="0062328A">
      <w:pPr>
        <w:pStyle w:val="ListParagraph"/>
        <w:numPr>
          <w:ilvl w:val="0"/>
          <w:numId w:val="46"/>
        </w:numPr>
        <w:rPr>
          <w:rFonts w:cstheme="minorHAnsi"/>
          <w:lang w:val="en"/>
        </w:rPr>
      </w:pPr>
      <w:r>
        <w:rPr>
          <w:rFonts w:cstheme="minorHAnsi"/>
          <w:lang w:val="en"/>
        </w:rPr>
        <w:t>Gambling</w:t>
      </w:r>
    </w:p>
    <w:p w14:paraId="46013A87" w14:textId="75B5DC4E" w:rsidR="004972E5" w:rsidRDefault="004972E5" w:rsidP="004972E5">
      <w:pPr>
        <w:pStyle w:val="ListParagraph"/>
        <w:numPr>
          <w:ilvl w:val="0"/>
          <w:numId w:val="46"/>
        </w:numPr>
        <w:rPr>
          <w:rFonts w:cstheme="minorHAnsi"/>
          <w:lang w:val="en"/>
        </w:rPr>
      </w:pPr>
      <w:r>
        <w:rPr>
          <w:rFonts w:cstheme="minorHAnsi"/>
          <w:lang w:val="en"/>
        </w:rPr>
        <w:t>Homicide</w:t>
      </w:r>
    </w:p>
    <w:p w14:paraId="6422A94F" w14:textId="6F8A835F" w:rsidR="004F0B46" w:rsidRDefault="004F0B46" w:rsidP="004972E5">
      <w:pPr>
        <w:pStyle w:val="ListParagraph"/>
        <w:numPr>
          <w:ilvl w:val="0"/>
          <w:numId w:val="46"/>
        </w:numPr>
        <w:rPr>
          <w:rFonts w:cstheme="minorHAnsi"/>
          <w:lang w:val="en"/>
        </w:rPr>
      </w:pPr>
      <w:r>
        <w:rPr>
          <w:rFonts w:cstheme="minorHAnsi"/>
          <w:lang w:val="en"/>
        </w:rPr>
        <w:t>Interference with Public Officer</w:t>
      </w:r>
    </w:p>
    <w:p w14:paraId="7665E56F" w14:textId="3E1FC704" w:rsidR="004F0B46" w:rsidRDefault="004F0B46" w:rsidP="004972E5">
      <w:pPr>
        <w:pStyle w:val="ListParagraph"/>
        <w:numPr>
          <w:ilvl w:val="0"/>
          <w:numId w:val="46"/>
        </w:numPr>
        <w:rPr>
          <w:rFonts w:cstheme="minorHAnsi"/>
          <w:lang w:val="en"/>
        </w:rPr>
      </w:pPr>
      <w:r>
        <w:rPr>
          <w:rFonts w:cstheme="minorHAnsi"/>
          <w:lang w:val="en"/>
        </w:rPr>
        <w:lastRenderedPageBreak/>
        <w:t>Intimidation</w:t>
      </w:r>
    </w:p>
    <w:p w14:paraId="304628B5" w14:textId="77777777" w:rsidR="0062328A" w:rsidRDefault="0062328A" w:rsidP="0062328A">
      <w:pPr>
        <w:pStyle w:val="ListParagraph"/>
        <w:numPr>
          <w:ilvl w:val="0"/>
          <w:numId w:val="46"/>
        </w:numPr>
        <w:rPr>
          <w:rFonts w:cstheme="minorHAnsi"/>
          <w:lang w:val="en"/>
        </w:rPr>
      </w:pPr>
      <w:r>
        <w:rPr>
          <w:rFonts w:cstheme="minorHAnsi"/>
          <w:lang w:val="en"/>
        </w:rPr>
        <w:t>Kidnapping</w:t>
      </w:r>
    </w:p>
    <w:p w14:paraId="476606A2" w14:textId="30196253" w:rsidR="004F0B46" w:rsidRDefault="004F0B46" w:rsidP="0062328A">
      <w:pPr>
        <w:pStyle w:val="ListParagraph"/>
        <w:numPr>
          <w:ilvl w:val="0"/>
          <w:numId w:val="46"/>
        </w:numPr>
        <w:rPr>
          <w:rFonts w:cstheme="minorHAnsi"/>
          <w:lang w:val="en"/>
        </w:rPr>
      </w:pPr>
      <w:r>
        <w:rPr>
          <w:rFonts w:cstheme="minorHAnsi"/>
          <w:lang w:val="en"/>
        </w:rPr>
        <w:t>Liquor Law Violation</w:t>
      </w:r>
    </w:p>
    <w:p w14:paraId="7A19CB6C" w14:textId="1632DF15" w:rsidR="00524B66" w:rsidRDefault="00524B66" w:rsidP="0062328A">
      <w:pPr>
        <w:pStyle w:val="ListParagraph"/>
        <w:numPr>
          <w:ilvl w:val="0"/>
          <w:numId w:val="46"/>
        </w:numPr>
        <w:rPr>
          <w:rFonts w:cstheme="minorHAnsi"/>
          <w:lang w:val="en"/>
        </w:rPr>
      </w:pPr>
      <w:r>
        <w:rPr>
          <w:rFonts w:cstheme="minorHAnsi"/>
          <w:lang w:val="en"/>
        </w:rPr>
        <w:t>Motor Vehicle Theft</w:t>
      </w:r>
    </w:p>
    <w:p w14:paraId="5274DA68" w14:textId="67EBB9E5" w:rsidR="00524B66" w:rsidRDefault="00524B66" w:rsidP="0062328A">
      <w:pPr>
        <w:pStyle w:val="ListParagraph"/>
        <w:numPr>
          <w:ilvl w:val="0"/>
          <w:numId w:val="46"/>
        </w:numPr>
        <w:rPr>
          <w:rFonts w:cstheme="minorHAnsi"/>
          <w:lang w:val="en"/>
        </w:rPr>
      </w:pPr>
      <w:r>
        <w:rPr>
          <w:rFonts w:cstheme="minorHAnsi"/>
          <w:lang w:val="en"/>
        </w:rPr>
        <w:t>Narcotics</w:t>
      </w:r>
    </w:p>
    <w:p w14:paraId="487836AB" w14:textId="46D61DCE" w:rsidR="00524B66" w:rsidRDefault="00524B66" w:rsidP="0062328A">
      <w:pPr>
        <w:pStyle w:val="ListParagraph"/>
        <w:numPr>
          <w:ilvl w:val="0"/>
          <w:numId w:val="46"/>
        </w:numPr>
        <w:rPr>
          <w:rFonts w:cstheme="minorHAnsi"/>
          <w:lang w:val="en"/>
        </w:rPr>
      </w:pPr>
      <w:r>
        <w:rPr>
          <w:rFonts w:cstheme="minorHAnsi"/>
          <w:lang w:val="en"/>
        </w:rPr>
        <w:t>Obscenity</w:t>
      </w:r>
    </w:p>
    <w:p w14:paraId="2C4CFA85" w14:textId="20339849" w:rsidR="004F0B46" w:rsidRDefault="004F0B46" w:rsidP="0062328A">
      <w:pPr>
        <w:pStyle w:val="ListParagraph"/>
        <w:numPr>
          <w:ilvl w:val="0"/>
          <w:numId w:val="46"/>
        </w:numPr>
        <w:rPr>
          <w:rFonts w:cstheme="minorHAnsi"/>
          <w:lang w:val="en"/>
        </w:rPr>
      </w:pPr>
      <w:r>
        <w:rPr>
          <w:rFonts w:cstheme="minorHAnsi"/>
          <w:lang w:val="en"/>
        </w:rPr>
        <w:t>Offense Involving Children</w:t>
      </w:r>
    </w:p>
    <w:p w14:paraId="2FDED24B" w14:textId="1236479D" w:rsidR="004F0B46" w:rsidRDefault="004F0B46" w:rsidP="0062328A">
      <w:pPr>
        <w:pStyle w:val="ListParagraph"/>
        <w:numPr>
          <w:ilvl w:val="0"/>
          <w:numId w:val="46"/>
        </w:numPr>
        <w:rPr>
          <w:rFonts w:cstheme="minorHAnsi"/>
          <w:lang w:val="en"/>
        </w:rPr>
      </w:pPr>
      <w:r>
        <w:rPr>
          <w:rFonts w:cstheme="minorHAnsi"/>
          <w:lang w:val="en"/>
        </w:rPr>
        <w:t>Other Narcotic Violation</w:t>
      </w:r>
    </w:p>
    <w:p w14:paraId="2AAF4FFB" w14:textId="229C2142" w:rsidR="0062328A" w:rsidRDefault="0062328A" w:rsidP="0062328A">
      <w:pPr>
        <w:pStyle w:val="ListParagraph"/>
        <w:numPr>
          <w:ilvl w:val="0"/>
          <w:numId w:val="46"/>
        </w:numPr>
        <w:rPr>
          <w:rFonts w:cstheme="minorHAnsi"/>
          <w:lang w:val="en"/>
        </w:rPr>
      </w:pPr>
      <w:r>
        <w:rPr>
          <w:rFonts w:cstheme="minorHAnsi"/>
          <w:lang w:val="en"/>
        </w:rPr>
        <w:t>Other Offense</w:t>
      </w:r>
    </w:p>
    <w:p w14:paraId="40A7A2B5" w14:textId="77777777" w:rsidR="00524B66" w:rsidRDefault="00524B66" w:rsidP="00524B66">
      <w:pPr>
        <w:pStyle w:val="ListParagraph"/>
        <w:numPr>
          <w:ilvl w:val="0"/>
          <w:numId w:val="46"/>
        </w:numPr>
        <w:rPr>
          <w:rFonts w:cstheme="minorHAnsi"/>
          <w:lang w:val="en"/>
        </w:rPr>
      </w:pPr>
      <w:r>
        <w:rPr>
          <w:rFonts w:cstheme="minorHAnsi"/>
          <w:lang w:val="en"/>
        </w:rPr>
        <w:t>Prostitution</w:t>
      </w:r>
    </w:p>
    <w:p w14:paraId="58E04484" w14:textId="77777777" w:rsidR="0062328A" w:rsidRDefault="0062328A" w:rsidP="0062328A">
      <w:pPr>
        <w:pStyle w:val="ListParagraph"/>
        <w:numPr>
          <w:ilvl w:val="0"/>
          <w:numId w:val="46"/>
        </w:numPr>
        <w:rPr>
          <w:rFonts w:cstheme="minorHAnsi"/>
          <w:lang w:val="en"/>
        </w:rPr>
      </w:pPr>
      <w:r>
        <w:rPr>
          <w:rFonts w:cstheme="minorHAnsi"/>
          <w:lang w:val="en"/>
        </w:rPr>
        <w:t>Public Indecency</w:t>
      </w:r>
    </w:p>
    <w:p w14:paraId="3970B477" w14:textId="77777777" w:rsidR="0062328A" w:rsidRDefault="0062328A" w:rsidP="0062328A">
      <w:pPr>
        <w:pStyle w:val="ListParagraph"/>
        <w:numPr>
          <w:ilvl w:val="0"/>
          <w:numId w:val="46"/>
        </w:numPr>
        <w:rPr>
          <w:rFonts w:cstheme="minorHAnsi"/>
          <w:lang w:val="en"/>
        </w:rPr>
      </w:pPr>
      <w:r>
        <w:rPr>
          <w:rFonts w:cstheme="minorHAnsi"/>
          <w:lang w:val="en"/>
        </w:rPr>
        <w:t>Public Peace Violation</w:t>
      </w:r>
    </w:p>
    <w:p w14:paraId="6663783E" w14:textId="1108CE80" w:rsidR="00524B66" w:rsidRDefault="00524B66" w:rsidP="0062328A">
      <w:pPr>
        <w:pStyle w:val="ListParagraph"/>
        <w:numPr>
          <w:ilvl w:val="0"/>
          <w:numId w:val="46"/>
        </w:numPr>
        <w:rPr>
          <w:rFonts w:cstheme="minorHAnsi"/>
          <w:lang w:val="en"/>
        </w:rPr>
      </w:pPr>
      <w:proofErr w:type="spellStart"/>
      <w:r>
        <w:rPr>
          <w:rFonts w:cstheme="minorHAnsi"/>
          <w:lang w:val="en"/>
        </w:rPr>
        <w:t>Ritualison</w:t>
      </w:r>
      <w:proofErr w:type="spellEnd"/>
    </w:p>
    <w:p w14:paraId="7B5150EE" w14:textId="799AA96D" w:rsidR="00C86CE6" w:rsidRDefault="00C86CE6" w:rsidP="004972E5">
      <w:pPr>
        <w:pStyle w:val="ListParagraph"/>
        <w:numPr>
          <w:ilvl w:val="0"/>
          <w:numId w:val="46"/>
        </w:numPr>
        <w:rPr>
          <w:rFonts w:cstheme="minorHAnsi"/>
          <w:lang w:val="en"/>
        </w:rPr>
      </w:pPr>
      <w:r>
        <w:rPr>
          <w:rFonts w:cstheme="minorHAnsi"/>
          <w:lang w:val="en"/>
        </w:rPr>
        <w:t>Robbery</w:t>
      </w:r>
    </w:p>
    <w:p w14:paraId="1ECC9CFD" w14:textId="77777777" w:rsidR="0062328A" w:rsidRDefault="0062328A" w:rsidP="0062328A">
      <w:pPr>
        <w:pStyle w:val="ListParagraph"/>
        <w:numPr>
          <w:ilvl w:val="0"/>
          <w:numId w:val="46"/>
        </w:numPr>
        <w:rPr>
          <w:rFonts w:cstheme="minorHAnsi"/>
          <w:lang w:val="en"/>
        </w:rPr>
      </w:pPr>
      <w:r>
        <w:rPr>
          <w:rFonts w:cstheme="minorHAnsi"/>
          <w:lang w:val="en"/>
        </w:rPr>
        <w:t xml:space="preserve">Sex Offense </w:t>
      </w:r>
    </w:p>
    <w:p w14:paraId="7D56635F" w14:textId="762F4039" w:rsidR="00AC1392" w:rsidRDefault="00AC1392" w:rsidP="004972E5">
      <w:pPr>
        <w:pStyle w:val="ListParagraph"/>
        <w:numPr>
          <w:ilvl w:val="0"/>
          <w:numId w:val="46"/>
        </w:numPr>
        <w:rPr>
          <w:rFonts w:cstheme="minorHAnsi"/>
          <w:lang w:val="en"/>
        </w:rPr>
      </w:pPr>
      <w:r>
        <w:rPr>
          <w:rFonts w:cstheme="minorHAnsi"/>
          <w:lang w:val="en"/>
        </w:rPr>
        <w:t>Stalking</w:t>
      </w:r>
    </w:p>
    <w:p w14:paraId="7EDC72C8" w14:textId="6A2C53B9" w:rsidR="00AC1392" w:rsidRDefault="00AC1392" w:rsidP="004972E5">
      <w:pPr>
        <w:pStyle w:val="ListParagraph"/>
        <w:numPr>
          <w:ilvl w:val="0"/>
          <w:numId w:val="46"/>
        </w:numPr>
        <w:rPr>
          <w:rFonts w:cstheme="minorHAnsi"/>
          <w:lang w:val="en"/>
        </w:rPr>
      </w:pPr>
      <w:r>
        <w:rPr>
          <w:rFonts w:cstheme="minorHAnsi"/>
          <w:lang w:val="en"/>
        </w:rPr>
        <w:t>Theft</w:t>
      </w:r>
    </w:p>
    <w:p w14:paraId="12491EEE" w14:textId="52961A18" w:rsidR="0062328A" w:rsidRPr="0062328A" w:rsidRDefault="0062328A" w:rsidP="0062328A">
      <w:pPr>
        <w:pStyle w:val="ListParagraph"/>
        <w:numPr>
          <w:ilvl w:val="0"/>
          <w:numId w:val="46"/>
        </w:numPr>
        <w:rPr>
          <w:rFonts w:cstheme="minorHAnsi"/>
          <w:lang w:val="en"/>
        </w:rPr>
      </w:pPr>
      <w:r>
        <w:rPr>
          <w:rFonts w:cstheme="minorHAnsi"/>
          <w:lang w:val="en"/>
        </w:rPr>
        <w:t>Weapons Violation</w:t>
      </w:r>
    </w:p>
    <w:p w14:paraId="03AD4062" w14:textId="449F5362" w:rsidR="005F1ECD" w:rsidRDefault="005F1ECD" w:rsidP="005F1ECD">
      <w:pPr>
        <w:pStyle w:val="Heading4"/>
        <w:rPr>
          <w:lang w:val="en"/>
        </w:rPr>
      </w:pPr>
      <w:r>
        <w:rPr>
          <w:lang w:val="en"/>
        </w:rPr>
        <w:t>Data Description from Chicago Data Portal</w:t>
      </w:r>
    </w:p>
    <w:p w14:paraId="674ED6FB" w14:textId="69646A72" w:rsidR="002C1B83" w:rsidRPr="002C1B83" w:rsidRDefault="002C1B83" w:rsidP="002C1B83">
      <w:pPr>
        <w:rPr>
          <w:lang w:val="en"/>
        </w:rPr>
      </w:pPr>
      <w:r>
        <w:rPr>
          <w:rFonts w:cstheme="minorHAnsi"/>
        </w:rPr>
        <w:t>This dataset reflects reported incidents of crime (with the exception of murders where data exists for each victim) that occurred in the City of Chicago from 2001 to present, minus the most recent seven days.</w:t>
      </w:r>
      <w:r w:rsidR="00D15210">
        <w:rPr>
          <w:rFonts w:cstheme="minorHAnsi"/>
        </w:rPr>
        <w:t xml:space="preserve"> Data is extracted from the Chicago Police Department’s CLEAR (Citizen Law Enforcement Analysis and Reporting) system.</w:t>
      </w:r>
      <w:r w:rsidR="004F1BFC">
        <w:rPr>
          <w:rFonts w:cstheme="minorHAnsi"/>
        </w:rPr>
        <w:t xml:space="preserve"> In order to protect the privacy of crime victims, addresses are shown at the block level only and specific locations are not identified.</w:t>
      </w:r>
      <w:r w:rsidR="00E254A9">
        <w:rPr>
          <w:rFonts w:cstheme="minorHAnsi"/>
        </w:rPr>
        <w:t xml:space="preserve"> Should you have questions about this dataset, you may contact the Research &amp; Development Division of the Chicago Police Department at 312.745.6071 or </w:t>
      </w:r>
      <w:hyperlink r:id="rId8" w:history="1">
        <w:r w:rsidR="00E254A9" w:rsidRPr="005B0454">
          <w:rPr>
            <w:rStyle w:val="Hyperlink"/>
            <w:rFonts w:cstheme="minorHAnsi"/>
          </w:rPr>
          <w:t>RandD@chicagopolice.org</w:t>
        </w:r>
      </w:hyperlink>
      <w:r w:rsidR="00E254A9">
        <w:rPr>
          <w:rFonts w:cstheme="minorHAnsi"/>
        </w:rPr>
        <w:t>.</w:t>
      </w:r>
      <w:r w:rsidR="00F708F4">
        <w:rPr>
          <w:rFonts w:cstheme="minorHAnsi"/>
        </w:rPr>
        <w:t xml:space="preserve"> Disclaimer: These crimes may be based upon preliminary information supplied to the Police Department by the reporting parties that have not been verified.</w:t>
      </w:r>
      <w:r w:rsidR="006A2448">
        <w:rPr>
          <w:rFonts w:cstheme="minorHAnsi"/>
        </w:rPr>
        <w:t xml:space="preserve"> The preliminary crime classifications may be changed at a later date based upon additional investigation and there is always the possibility of mechanical or human error.</w:t>
      </w:r>
      <w:r w:rsidR="005D4306">
        <w:rPr>
          <w:rFonts w:cstheme="minorHAnsi"/>
        </w:rPr>
        <w:t xml:space="preserve"> Therefore, the Chicago Police Department does not guarantee (either expressed or implied) the accuracy, completeness, timeliness, or correct sequencing of the information and the information should not be used for comparison purposes over time.</w:t>
      </w:r>
      <w:r w:rsidR="0031028C">
        <w:rPr>
          <w:rFonts w:cstheme="minorHAnsi"/>
        </w:rPr>
        <w:t xml:space="preserve"> The Chicago Police Department will not be responsible for any error or omission, or for the use of, or the results obtained from the use of this information.</w:t>
      </w:r>
      <w:r w:rsidR="00BC5908">
        <w:rPr>
          <w:rFonts w:cstheme="minorHAnsi"/>
        </w:rPr>
        <w:t xml:space="preserve"> All data visualizations on maps should be considered approximate and attempts to derive specific addresses are strictly prohibited. The Chicago Police Department is not responsible for the content of any off-site pages that are referenced by or that reference this web page other than an official City of Chicago or Chicago Police Department web page. The user specifically acknowledges that the Chicago Police Department is not responsible for any defamatory, offensive, misleading, or illegal conduct of other users, links, or third parties and that the risk of injury from the foregoing rests entirely with the user.</w:t>
      </w:r>
      <w:r w:rsidR="00232CD3">
        <w:rPr>
          <w:rFonts w:cstheme="minorHAnsi"/>
        </w:rPr>
        <w:t xml:space="preserve"> The unauthorized use of the words “Chicago Police Department,” “Chicago Police,” or any colorable imitation of these words or the unauthorized use of the Chicago Police Department logo is unlawful. This web page does not, in any </w:t>
      </w:r>
      <w:r w:rsidR="00232CD3">
        <w:rPr>
          <w:rFonts w:cstheme="minorHAnsi"/>
        </w:rPr>
        <w:lastRenderedPageBreak/>
        <w:t>way, authorized such use.</w:t>
      </w:r>
      <w:r w:rsidR="00711A74">
        <w:rPr>
          <w:rFonts w:cstheme="minorHAnsi"/>
        </w:rPr>
        <w:t xml:space="preserve"> Data is updated daily Tuesday through Sunday.</w:t>
      </w:r>
      <w:r w:rsidR="00134C4D">
        <w:rPr>
          <w:rFonts w:cstheme="minorHAnsi"/>
        </w:rPr>
        <w:t xml:space="preserve"> The dataset contains more than 65,000 records/rows of data and cannot be viewed in full in Microsoft Excel. Therefore, when downloading the file, select CSV from the Export menu.</w:t>
      </w:r>
      <w:r w:rsidR="00E97AEB">
        <w:rPr>
          <w:rFonts w:cstheme="minorHAnsi"/>
        </w:rPr>
        <w:t xml:space="preserve"> Open the file in an ASCII text editor, such as WordPad, to view and search.</w:t>
      </w:r>
      <w:r w:rsidR="004436B6">
        <w:rPr>
          <w:rFonts w:cstheme="minorHAnsi"/>
        </w:rPr>
        <w:t xml:space="preserve"> To access a list of Chicago Police Department – Illinois Uniform Crime Reporting (IUCR) codes, go to </w:t>
      </w:r>
      <w:hyperlink r:id="rId9" w:history="1">
        <w:r w:rsidR="004436B6" w:rsidRPr="00993C5D">
          <w:rPr>
            <w:rStyle w:val="Hyperlink"/>
            <w:rFonts w:cstheme="minorHAnsi"/>
          </w:rPr>
          <w:t>http://data.cityofchicago.org/Public-Safety/Chicago-Police-Department-Illinois-Uniform-Crime-R/c7ck-438e</w:t>
        </w:r>
      </w:hyperlink>
    </w:p>
    <w:p w14:paraId="5CD23AF7" w14:textId="7B52D34B" w:rsidR="00B32C93" w:rsidRDefault="002034D6" w:rsidP="00C86CE6">
      <w:pPr>
        <w:pStyle w:val="Heading3"/>
      </w:pPr>
      <w:r w:rsidRPr="002034D6">
        <w:t>Baltimore City, MD</w:t>
      </w:r>
    </w:p>
    <w:p w14:paraId="2DA7941A" w14:textId="77777777" w:rsidR="005F1ECD" w:rsidRDefault="005F1ECD" w:rsidP="005F1ECD">
      <w:pPr>
        <w:pStyle w:val="Heading4"/>
      </w:pPr>
      <w:r>
        <w:t>General Information</w:t>
      </w:r>
    </w:p>
    <w:p w14:paraId="20AC5159" w14:textId="3B27FAC5" w:rsidR="00997C25" w:rsidRDefault="004F1BFC" w:rsidP="00997C25">
      <w:pPr>
        <w:rPr>
          <w:rFonts w:cstheme="minorHAnsi"/>
          <w:lang w:val="en"/>
        </w:rPr>
      </w:pPr>
      <w:r>
        <w:rPr>
          <w:rFonts w:cstheme="minorHAnsi"/>
        </w:rPr>
        <w:t>D</w:t>
      </w:r>
      <w:r w:rsidRPr="00993C5D">
        <w:rPr>
          <w:rFonts w:cstheme="minorHAnsi"/>
        </w:rPr>
        <w:t>ata for the years 200</w:t>
      </w:r>
      <w:r>
        <w:rPr>
          <w:rFonts w:cstheme="minorHAnsi"/>
        </w:rPr>
        <w:t>8</w:t>
      </w:r>
      <w:r w:rsidRPr="00993C5D">
        <w:rPr>
          <w:rFonts w:cstheme="minorHAnsi"/>
        </w:rPr>
        <w:t>-201</w:t>
      </w:r>
      <w:r>
        <w:rPr>
          <w:rFonts w:cstheme="minorHAnsi"/>
        </w:rPr>
        <w:t>2</w:t>
      </w:r>
      <w:r w:rsidRPr="00993C5D">
        <w:rPr>
          <w:rFonts w:cstheme="minorHAnsi"/>
        </w:rPr>
        <w:t xml:space="preserve"> were downloaded from t</w:t>
      </w:r>
      <w:r>
        <w:rPr>
          <w:rFonts w:cstheme="minorHAnsi"/>
        </w:rPr>
        <w:t>h</w:t>
      </w:r>
      <w:r w:rsidRPr="00993C5D">
        <w:rPr>
          <w:rFonts w:cstheme="minorHAnsi"/>
        </w:rPr>
        <w:t xml:space="preserve">e </w:t>
      </w:r>
      <w:r>
        <w:rPr>
          <w:rFonts w:cstheme="minorHAnsi"/>
        </w:rPr>
        <w:t xml:space="preserve">Open Baltimore </w:t>
      </w:r>
      <w:r w:rsidRPr="00993C5D">
        <w:rPr>
          <w:rFonts w:cstheme="minorHAnsi"/>
        </w:rPr>
        <w:t>website</w:t>
      </w:r>
      <w:r w:rsidR="006A2448">
        <w:rPr>
          <w:rStyle w:val="FootnoteReference"/>
          <w:rFonts w:cstheme="minorHAnsi"/>
        </w:rPr>
        <w:footnoteReference w:id="4"/>
      </w:r>
      <w:r w:rsidRPr="00993C5D">
        <w:rPr>
          <w:rFonts w:cstheme="minorHAnsi"/>
        </w:rPr>
        <w:t>.</w:t>
      </w:r>
      <w:r w:rsidR="00BD37FA">
        <w:rPr>
          <w:rFonts w:cstheme="minorHAnsi"/>
        </w:rPr>
        <w:t xml:space="preserve"> </w:t>
      </w:r>
      <w:r w:rsidR="00BD37FA">
        <w:rPr>
          <w:rFonts w:cstheme="minorHAnsi"/>
          <w:lang w:val="en"/>
        </w:rPr>
        <w:t>Baltimore City has made crime data from the years 2008-present within the city publically available on the Open Baltimore website.</w:t>
      </w:r>
      <w:r w:rsidR="006E3C1F">
        <w:rPr>
          <w:rFonts w:cstheme="minorHAnsi"/>
          <w:lang w:val="en"/>
        </w:rPr>
        <w:t xml:space="preserve"> </w:t>
      </w:r>
      <w:r w:rsidR="006E3C1F" w:rsidRPr="00993C5D">
        <w:rPr>
          <w:rFonts w:cstheme="minorHAnsi"/>
          <w:lang w:val="en"/>
        </w:rPr>
        <w:t xml:space="preserve">This is only available for the city of </w:t>
      </w:r>
      <w:r w:rsidR="006E3C1F">
        <w:rPr>
          <w:rFonts w:cstheme="minorHAnsi"/>
          <w:lang w:val="en"/>
        </w:rPr>
        <w:t>Baltimore</w:t>
      </w:r>
      <w:r w:rsidR="006E3C1F" w:rsidRPr="00993C5D">
        <w:rPr>
          <w:rFonts w:cstheme="minorHAnsi"/>
          <w:lang w:val="en"/>
        </w:rPr>
        <w:t xml:space="preserve"> and not any outlying areas</w:t>
      </w:r>
      <w:r w:rsidR="006E3C1F">
        <w:rPr>
          <w:rFonts w:cstheme="minorHAnsi"/>
          <w:lang w:val="en"/>
        </w:rPr>
        <w:t xml:space="preserve"> (such as Baltimore County)</w:t>
      </w:r>
      <w:r w:rsidR="006E3C1F" w:rsidRPr="00993C5D">
        <w:rPr>
          <w:rFonts w:cstheme="minorHAnsi"/>
          <w:lang w:val="en"/>
        </w:rPr>
        <w:t>.</w:t>
      </w:r>
      <w:r w:rsidR="006E3C1F">
        <w:rPr>
          <w:rFonts w:cstheme="minorHAnsi"/>
          <w:lang w:val="en"/>
        </w:rPr>
        <w:t xml:space="preserve">  </w:t>
      </w:r>
      <w:r w:rsidR="00E63AE8" w:rsidRPr="00993C5D">
        <w:rPr>
          <w:rFonts w:cstheme="minorHAnsi"/>
        </w:rPr>
        <w:t xml:space="preserve">This includes </w:t>
      </w:r>
      <w:r w:rsidR="00E63AE8">
        <w:rPr>
          <w:rFonts w:cstheme="minorHAnsi"/>
        </w:rPr>
        <w:t>information</w:t>
      </w:r>
      <w:r w:rsidR="00E63AE8" w:rsidRPr="00993C5D">
        <w:rPr>
          <w:rFonts w:cstheme="minorHAnsi"/>
        </w:rPr>
        <w:t xml:space="preserve"> on the type of crime, location of crime, and latitude/longitude o</w:t>
      </w:r>
      <w:r w:rsidR="00E63AE8">
        <w:rPr>
          <w:rFonts w:cstheme="minorHAnsi"/>
        </w:rPr>
        <w:t xml:space="preserve">f the incident. </w:t>
      </w:r>
      <w:r w:rsidR="006E3C1F">
        <w:rPr>
          <w:rFonts w:cstheme="minorHAnsi"/>
          <w:lang w:val="en"/>
        </w:rPr>
        <w:t>Indication of indoor or outdoor is unavailable in this dataset.</w:t>
      </w:r>
      <w:r w:rsidR="00997C25">
        <w:rPr>
          <w:rFonts w:cstheme="minorHAnsi"/>
          <w:lang w:val="en"/>
        </w:rPr>
        <w:t xml:space="preserve"> The crimes available from this website are:</w:t>
      </w:r>
    </w:p>
    <w:p w14:paraId="11068FF1" w14:textId="77777777" w:rsidR="0031028C" w:rsidRDefault="0031028C" w:rsidP="0031028C">
      <w:pPr>
        <w:pStyle w:val="ListParagraph"/>
        <w:numPr>
          <w:ilvl w:val="0"/>
          <w:numId w:val="22"/>
        </w:numPr>
        <w:rPr>
          <w:rFonts w:cstheme="minorHAnsi"/>
          <w:lang w:val="en"/>
        </w:rPr>
      </w:pPr>
      <w:r>
        <w:rPr>
          <w:rFonts w:cstheme="minorHAnsi"/>
          <w:lang w:val="en"/>
        </w:rPr>
        <w:t>Aggravated assault</w:t>
      </w:r>
    </w:p>
    <w:p w14:paraId="2FD409C9" w14:textId="2D3F84C3" w:rsidR="007A7FA1" w:rsidRDefault="007A7FA1" w:rsidP="007A7FA1">
      <w:pPr>
        <w:pStyle w:val="ListParagraph"/>
        <w:numPr>
          <w:ilvl w:val="0"/>
          <w:numId w:val="22"/>
        </w:numPr>
        <w:rPr>
          <w:rFonts w:cstheme="minorHAnsi"/>
          <w:lang w:val="en"/>
        </w:rPr>
      </w:pPr>
      <w:r>
        <w:rPr>
          <w:rFonts w:cstheme="minorHAnsi"/>
          <w:lang w:val="en"/>
        </w:rPr>
        <w:t>Arson</w:t>
      </w:r>
    </w:p>
    <w:p w14:paraId="1F7DCF9C" w14:textId="42D305A6" w:rsidR="00232CD3" w:rsidRDefault="00232CD3" w:rsidP="00232CD3">
      <w:pPr>
        <w:pStyle w:val="ListParagraph"/>
        <w:numPr>
          <w:ilvl w:val="0"/>
          <w:numId w:val="22"/>
        </w:numPr>
        <w:rPr>
          <w:rFonts w:cstheme="minorHAnsi"/>
          <w:lang w:val="en"/>
        </w:rPr>
      </w:pPr>
      <w:r>
        <w:rPr>
          <w:rFonts w:cstheme="minorHAnsi"/>
          <w:lang w:val="en"/>
        </w:rPr>
        <w:t>Auto Theft</w:t>
      </w:r>
    </w:p>
    <w:p w14:paraId="0FC05E71" w14:textId="6658CA3B" w:rsidR="00424190" w:rsidRDefault="00424190" w:rsidP="00424190">
      <w:pPr>
        <w:pStyle w:val="ListParagraph"/>
        <w:numPr>
          <w:ilvl w:val="0"/>
          <w:numId w:val="22"/>
        </w:numPr>
        <w:rPr>
          <w:rFonts w:cstheme="minorHAnsi"/>
          <w:lang w:val="en"/>
        </w:rPr>
      </w:pPr>
      <w:r>
        <w:rPr>
          <w:rFonts w:cstheme="minorHAnsi"/>
          <w:lang w:val="en"/>
        </w:rPr>
        <w:t>Burglary</w:t>
      </w:r>
    </w:p>
    <w:p w14:paraId="47411F25" w14:textId="530AAD84" w:rsidR="00711A74" w:rsidRDefault="00711A74" w:rsidP="00711A74">
      <w:pPr>
        <w:pStyle w:val="ListParagraph"/>
        <w:numPr>
          <w:ilvl w:val="0"/>
          <w:numId w:val="22"/>
        </w:numPr>
        <w:rPr>
          <w:rFonts w:cstheme="minorHAnsi"/>
          <w:lang w:val="en"/>
        </w:rPr>
      </w:pPr>
      <w:r>
        <w:rPr>
          <w:rFonts w:cstheme="minorHAnsi"/>
          <w:lang w:val="en"/>
        </w:rPr>
        <w:t>Common Assault</w:t>
      </w:r>
    </w:p>
    <w:p w14:paraId="2EDAD32C" w14:textId="1BAD09BC" w:rsidR="00134C4D" w:rsidRDefault="00134C4D" w:rsidP="00134C4D">
      <w:pPr>
        <w:pStyle w:val="ListParagraph"/>
        <w:numPr>
          <w:ilvl w:val="0"/>
          <w:numId w:val="22"/>
        </w:numPr>
        <w:rPr>
          <w:rFonts w:cstheme="minorHAnsi"/>
          <w:lang w:val="en"/>
        </w:rPr>
      </w:pPr>
      <w:r>
        <w:rPr>
          <w:rFonts w:cstheme="minorHAnsi"/>
          <w:lang w:val="en"/>
        </w:rPr>
        <w:t>Homicide</w:t>
      </w:r>
    </w:p>
    <w:p w14:paraId="7504AF7A" w14:textId="4E19F02A" w:rsidR="00E97AEB" w:rsidRDefault="00E97AEB" w:rsidP="00E97AEB">
      <w:pPr>
        <w:pStyle w:val="ListParagraph"/>
        <w:numPr>
          <w:ilvl w:val="0"/>
          <w:numId w:val="22"/>
        </w:numPr>
        <w:rPr>
          <w:rFonts w:cstheme="minorHAnsi"/>
          <w:lang w:val="en"/>
        </w:rPr>
      </w:pPr>
      <w:r>
        <w:rPr>
          <w:rFonts w:cstheme="minorHAnsi"/>
          <w:lang w:val="en"/>
        </w:rPr>
        <w:t>Larceny</w:t>
      </w:r>
    </w:p>
    <w:p w14:paraId="54196EE2" w14:textId="05F9A970" w:rsidR="004436B6" w:rsidRDefault="004436B6" w:rsidP="004436B6">
      <w:pPr>
        <w:pStyle w:val="ListParagraph"/>
        <w:numPr>
          <w:ilvl w:val="0"/>
          <w:numId w:val="22"/>
        </w:numPr>
        <w:rPr>
          <w:rFonts w:cstheme="minorHAnsi"/>
          <w:lang w:val="en"/>
        </w:rPr>
      </w:pPr>
      <w:r>
        <w:rPr>
          <w:rFonts w:cstheme="minorHAnsi"/>
          <w:lang w:val="en"/>
        </w:rPr>
        <w:t>Larceny from Auto</w:t>
      </w:r>
    </w:p>
    <w:p w14:paraId="316BC326" w14:textId="16046200" w:rsidR="000B7F38" w:rsidRDefault="000B7F38" w:rsidP="000B7F38">
      <w:pPr>
        <w:pStyle w:val="ListParagraph"/>
        <w:numPr>
          <w:ilvl w:val="0"/>
          <w:numId w:val="22"/>
        </w:numPr>
        <w:rPr>
          <w:rFonts w:cstheme="minorHAnsi"/>
          <w:lang w:val="en"/>
        </w:rPr>
      </w:pPr>
      <w:r>
        <w:rPr>
          <w:rFonts w:cstheme="minorHAnsi"/>
          <w:lang w:val="en"/>
        </w:rPr>
        <w:t>Rape</w:t>
      </w:r>
    </w:p>
    <w:p w14:paraId="753B9170" w14:textId="1952FBBF" w:rsidR="000B7F38" w:rsidRDefault="000B7F38" w:rsidP="000B7F38">
      <w:pPr>
        <w:pStyle w:val="ListParagraph"/>
        <w:numPr>
          <w:ilvl w:val="0"/>
          <w:numId w:val="22"/>
        </w:numPr>
        <w:rPr>
          <w:rFonts w:cstheme="minorHAnsi"/>
          <w:lang w:val="en"/>
        </w:rPr>
      </w:pPr>
      <w:r>
        <w:rPr>
          <w:rFonts w:cstheme="minorHAnsi"/>
          <w:lang w:val="en"/>
        </w:rPr>
        <w:t>Robbery – Carjacking</w:t>
      </w:r>
    </w:p>
    <w:p w14:paraId="22EAF78A" w14:textId="342B96E9" w:rsidR="005463A5" w:rsidRDefault="005463A5" w:rsidP="005463A5">
      <w:pPr>
        <w:pStyle w:val="ListParagraph"/>
        <w:numPr>
          <w:ilvl w:val="0"/>
          <w:numId w:val="22"/>
        </w:numPr>
        <w:rPr>
          <w:rFonts w:cstheme="minorHAnsi"/>
          <w:lang w:val="en"/>
        </w:rPr>
      </w:pPr>
      <w:r>
        <w:rPr>
          <w:rFonts w:cstheme="minorHAnsi"/>
          <w:lang w:val="en"/>
        </w:rPr>
        <w:t>Robbery – Commercial</w:t>
      </w:r>
    </w:p>
    <w:p w14:paraId="358CB3F6" w14:textId="17D5B197" w:rsidR="005463A5" w:rsidRDefault="005463A5" w:rsidP="005463A5">
      <w:pPr>
        <w:pStyle w:val="ListParagraph"/>
        <w:numPr>
          <w:ilvl w:val="0"/>
          <w:numId w:val="22"/>
        </w:numPr>
        <w:rPr>
          <w:rFonts w:cstheme="minorHAnsi"/>
          <w:lang w:val="en"/>
        </w:rPr>
      </w:pPr>
      <w:r>
        <w:rPr>
          <w:rFonts w:cstheme="minorHAnsi"/>
          <w:lang w:val="en"/>
        </w:rPr>
        <w:t>Robbery – Residence</w:t>
      </w:r>
    </w:p>
    <w:p w14:paraId="7B1D4C99" w14:textId="12FAB52A" w:rsidR="00C86CE6" w:rsidRDefault="00C86CE6" w:rsidP="00C86CE6">
      <w:pPr>
        <w:pStyle w:val="ListParagraph"/>
        <w:numPr>
          <w:ilvl w:val="0"/>
          <w:numId w:val="22"/>
        </w:numPr>
        <w:rPr>
          <w:rFonts w:cstheme="minorHAnsi"/>
          <w:lang w:val="en"/>
        </w:rPr>
      </w:pPr>
      <w:r>
        <w:rPr>
          <w:rFonts w:cstheme="minorHAnsi"/>
          <w:lang w:val="en"/>
        </w:rPr>
        <w:t>Robbery – Street</w:t>
      </w:r>
    </w:p>
    <w:p w14:paraId="3340AF57" w14:textId="62DF835C" w:rsidR="00C86CE6" w:rsidRPr="00C86CE6" w:rsidRDefault="00C86CE6" w:rsidP="00C86CE6">
      <w:pPr>
        <w:pStyle w:val="ListParagraph"/>
        <w:numPr>
          <w:ilvl w:val="0"/>
          <w:numId w:val="22"/>
        </w:numPr>
        <w:rPr>
          <w:rFonts w:cstheme="minorHAnsi"/>
          <w:lang w:val="en"/>
        </w:rPr>
      </w:pPr>
      <w:r>
        <w:rPr>
          <w:rFonts w:cstheme="minorHAnsi"/>
          <w:lang w:val="en"/>
        </w:rPr>
        <w:t>Shooting</w:t>
      </w:r>
    </w:p>
    <w:p w14:paraId="477A5C1C" w14:textId="13FBBA9F" w:rsidR="005F1ECD" w:rsidRPr="005F1ECD" w:rsidRDefault="005F1ECD" w:rsidP="005F1ECD">
      <w:pPr>
        <w:pStyle w:val="Heading4"/>
      </w:pPr>
      <w:r>
        <w:rPr>
          <w:lang w:val="en"/>
        </w:rPr>
        <w:t>Data Description from Open Baltimore</w:t>
      </w:r>
    </w:p>
    <w:p w14:paraId="18FDD951" w14:textId="6A1F0739" w:rsidR="00AC40A8" w:rsidRPr="00065329" w:rsidRDefault="00AB60AA" w:rsidP="00AC40A8">
      <w:pPr>
        <w:rPr>
          <w:rFonts w:cstheme="minorHAnsi"/>
          <w:b/>
        </w:rPr>
      </w:pPr>
      <w:r w:rsidRPr="00E43FA5">
        <w:rPr>
          <w:rFonts w:cstheme="minorHAnsi"/>
          <w:shd w:val="clear" w:color="auto" w:fill="FFFFFF"/>
        </w:rPr>
        <w:t>All BPD data on Open Baltimore is preliminary data and subject to change.</w:t>
      </w:r>
      <w:r w:rsidR="00756393">
        <w:rPr>
          <w:rFonts w:cstheme="minorHAnsi"/>
          <w:shd w:val="clear" w:color="auto" w:fill="FFFFFF"/>
        </w:rPr>
        <w:t xml:space="preserve"> </w:t>
      </w:r>
      <w:r w:rsidR="00756393" w:rsidRPr="00E43FA5">
        <w:rPr>
          <w:rFonts w:cstheme="minorHAnsi"/>
          <w:shd w:val="clear" w:color="auto" w:fill="FFFFFF"/>
        </w:rPr>
        <w:t>The information presented through Open Baltimore represents Part I victim based crime data.</w:t>
      </w:r>
      <w:r w:rsidR="00E63AE8">
        <w:rPr>
          <w:rFonts w:cstheme="minorHAnsi"/>
          <w:shd w:val="clear" w:color="auto" w:fill="FFFFFF"/>
        </w:rPr>
        <w:t xml:space="preserve"> </w:t>
      </w:r>
      <w:r w:rsidR="00E63AE8" w:rsidRPr="00E43FA5">
        <w:rPr>
          <w:rFonts w:cstheme="minorHAnsi"/>
          <w:shd w:val="clear" w:color="auto" w:fill="FFFFFF"/>
        </w:rPr>
        <w:t>The data do not represent statistics submitted to the FBI</w:t>
      </w:r>
      <w:r w:rsidR="00E63AE8">
        <w:rPr>
          <w:rFonts w:cstheme="minorHAnsi"/>
          <w:shd w:val="clear" w:color="auto" w:fill="FFFFFF"/>
        </w:rPr>
        <w:t>’</w:t>
      </w:r>
      <w:r w:rsidR="00E63AE8" w:rsidRPr="00E43FA5">
        <w:rPr>
          <w:rFonts w:cstheme="minorHAnsi"/>
          <w:shd w:val="clear" w:color="auto" w:fill="FFFFFF"/>
        </w:rPr>
        <w:t>s Uniform Crime Report (UCR); therefore any comparisons are strictly prohibited.</w:t>
      </w:r>
      <w:r w:rsidR="00BC5908">
        <w:rPr>
          <w:rFonts w:cstheme="minorHAnsi"/>
          <w:shd w:val="clear" w:color="auto" w:fill="FFFFFF"/>
        </w:rPr>
        <w:t xml:space="preserve"> </w:t>
      </w:r>
      <w:r w:rsidR="00BC5908" w:rsidRPr="00E43FA5">
        <w:rPr>
          <w:rFonts w:cstheme="minorHAnsi"/>
          <w:shd w:val="clear" w:color="auto" w:fill="FFFFFF"/>
        </w:rPr>
        <w:t>For further clarification of UCR data, please visit</w:t>
      </w:r>
      <w:r w:rsidR="00BC5908">
        <w:rPr>
          <w:rFonts w:cstheme="minorHAnsi"/>
          <w:shd w:val="clear" w:color="auto" w:fill="FFFFFF"/>
        </w:rPr>
        <w:t xml:space="preserve"> </w:t>
      </w:r>
      <w:hyperlink r:id="rId10" w:history="1">
        <w:r w:rsidR="00BC5908" w:rsidRPr="00E43FA5">
          <w:rPr>
            <w:rStyle w:val="Hyperlink"/>
            <w:rFonts w:cstheme="minorHAnsi"/>
            <w:bdr w:val="none" w:sz="0" w:space="0" w:color="auto" w:frame="1"/>
            <w:shd w:val="clear" w:color="auto" w:fill="FFFFFF"/>
          </w:rPr>
          <w:t>http://www.fbi.gov/about-us/cjis/ucr/ucr</w:t>
        </w:r>
      </w:hyperlink>
      <w:r w:rsidR="00BC5908" w:rsidRPr="00E43FA5">
        <w:rPr>
          <w:rFonts w:cstheme="minorHAnsi"/>
          <w:shd w:val="clear" w:color="auto" w:fill="FFFFFF"/>
        </w:rPr>
        <w:t>.</w:t>
      </w:r>
      <w:r w:rsidR="006E23EF">
        <w:rPr>
          <w:rFonts w:cstheme="minorHAnsi"/>
          <w:shd w:val="clear" w:color="auto" w:fill="FFFFFF"/>
        </w:rPr>
        <w:t xml:space="preserve"> </w:t>
      </w:r>
      <w:r w:rsidR="006E23EF" w:rsidRPr="00E43FA5">
        <w:rPr>
          <w:rFonts w:cstheme="minorHAnsi"/>
          <w:shd w:val="clear" w:color="auto" w:fill="FFFFFF"/>
        </w:rPr>
        <w:t>Please note that this data is preliminary and subject to change.</w:t>
      </w:r>
      <w:r w:rsidR="00A070A1">
        <w:rPr>
          <w:rFonts w:cstheme="minorHAnsi"/>
          <w:shd w:val="clear" w:color="auto" w:fill="FFFFFF"/>
        </w:rPr>
        <w:t xml:space="preserve"> </w:t>
      </w:r>
      <w:r w:rsidR="00A070A1" w:rsidRPr="00E43FA5">
        <w:rPr>
          <w:rFonts w:cstheme="minorHAnsi"/>
          <w:shd w:val="clear" w:color="auto" w:fill="FFFFFF"/>
        </w:rPr>
        <w:t>Prior month data is likely to show changes when it is refreshed on a monthly basis.</w:t>
      </w:r>
      <w:r w:rsidR="007A7FA1">
        <w:rPr>
          <w:rFonts w:cstheme="minorHAnsi"/>
          <w:shd w:val="clear" w:color="auto" w:fill="FFFFFF"/>
        </w:rPr>
        <w:t xml:space="preserve"> </w:t>
      </w:r>
      <w:r w:rsidR="007A7FA1" w:rsidRPr="00E43FA5">
        <w:rPr>
          <w:rFonts w:cstheme="minorHAnsi"/>
          <w:shd w:val="clear" w:color="auto" w:fill="FFFFFF"/>
        </w:rPr>
        <w:t>All data is geocoded to the approximate latitude/longitude location of the incident and excludes those records for which an address could not be geocoded.</w:t>
      </w:r>
      <w:r w:rsidR="00E97AEB">
        <w:rPr>
          <w:rFonts w:cstheme="minorHAnsi"/>
          <w:shd w:val="clear" w:color="auto" w:fill="FFFFFF"/>
        </w:rPr>
        <w:t xml:space="preserve"> </w:t>
      </w:r>
      <w:r w:rsidR="00E97AEB" w:rsidRPr="00E43FA5">
        <w:rPr>
          <w:rFonts w:cstheme="minorHAnsi"/>
          <w:shd w:val="clear" w:color="auto" w:fill="FFFFFF"/>
        </w:rPr>
        <w:t>Any attempt to match the approximate location of the incident to an exact address is strictly prohibited.</w:t>
      </w:r>
      <w:r w:rsidR="004436B6">
        <w:rPr>
          <w:rFonts w:cstheme="minorHAnsi"/>
          <w:shd w:val="clear" w:color="auto" w:fill="FFFFFF"/>
        </w:rPr>
        <w:t xml:space="preserve"> The data is provided </w:t>
      </w:r>
      <w:r w:rsidR="004436B6">
        <w:rPr>
          <w:rFonts w:cstheme="minorHAnsi"/>
          <w:shd w:val="clear" w:color="auto" w:fill="FFFFFF"/>
        </w:rPr>
        <w:lastRenderedPageBreak/>
        <w:t>by the Baltimore Police Department (</w:t>
      </w:r>
      <w:hyperlink r:id="rId11" w:history="1">
        <w:r w:rsidR="004436B6">
          <w:rPr>
            <w:rStyle w:val="Hyperlink"/>
          </w:rPr>
          <w:t>http://www.baltimorepolice.org/</w:t>
        </w:r>
      </w:hyperlink>
      <w:r w:rsidR="004436B6">
        <w:t>) and is updated monthly.</w:t>
      </w:r>
      <w:r w:rsidR="00BE6BEF">
        <w:t xml:space="preserve"> Records have been geocoded to the hundredth block and not the precise point that the crime took place.</w:t>
      </w:r>
    </w:p>
    <w:p w14:paraId="5D1CE59E" w14:textId="76D8DE65" w:rsidR="00374973" w:rsidRDefault="0031028C" w:rsidP="00374973">
      <w:pPr>
        <w:pStyle w:val="Heading3"/>
      </w:pPr>
      <w:r w:rsidRPr="0031028C">
        <w:t>St Paul, MN</w:t>
      </w:r>
    </w:p>
    <w:p w14:paraId="670985CC" w14:textId="11306BD0" w:rsidR="00BC5908" w:rsidRPr="00232CD3" w:rsidRDefault="00BC5908" w:rsidP="00BC5908">
      <w:pPr>
        <w:rPr>
          <w:rFonts w:cstheme="minorHAnsi"/>
          <w:lang w:val="en"/>
        </w:rPr>
      </w:pPr>
      <w:r>
        <w:rPr>
          <w:rFonts w:cstheme="minorHAnsi"/>
          <w:lang w:val="en"/>
        </w:rPr>
        <w:t>Data for the Part 1 crimes within the city of St Paul, MN are available electronically starting in Jan 2003 by contacting the St Paul Police Department</w:t>
      </w:r>
      <w:r w:rsidR="00424190">
        <w:rPr>
          <w:rFonts w:cstheme="minorHAnsi"/>
          <w:lang w:val="en"/>
        </w:rPr>
        <w:t xml:space="preserve"> (SPPD)</w:t>
      </w:r>
      <w:r>
        <w:rPr>
          <w:rFonts w:cstheme="minorHAnsi"/>
          <w:lang w:val="en"/>
        </w:rPr>
        <w:t xml:space="preserve">.  </w:t>
      </w:r>
      <w:r w:rsidR="00C86CE6">
        <w:rPr>
          <w:rFonts w:cstheme="minorHAnsi"/>
          <w:lang w:val="en"/>
        </w:rPr>
        <w:t>At time of data receipt, d</w:t>
      </w:r>
      <w:proofErr w:type="spellStart"/>
      <w:r w:rsidR="00424190">
        <w:t>ata</w:t>
      </w:r>
      <w:proofErr w:type="spellEnd"/>
      <w:r w:rsidR="00424190">
        <w:t xml:space="preserve"> was available for Jan 2003-Jun 2013. </w:t>
      </w:r>
      <w:r w:rsidR="00232CD3">
        <w:t>This data contains the date, time, location (address to the 100</w:t>
      </w:r>
      <w:r w:rsidR="00232CD3" w:rsidRPr="00EF40B2">
        <w:rPr>
          <w:vertAlign w:val="superscript"/>
        </w:rPr>
        <w:t>th</w:t>
      </w:r>
      <w:r w:rsidR="00232CD3">
        <w:t xml:space="preserve"> block), and type of offense.  </w:t>
      </w:r>
      <w:r w:rsidR="006E23EF">
        <w:rPr>
          <w:rFonts w:cstheme="minorHAnsi"/>
          <w:lang w:val="en"/>
        </w:rPr>
        <w:t>Indication of indoor or outdoor is unavailable in this dataset.</w:t>
      </w:r>
      <w:r w:rsidR="00A0007A">
        <w:rPr>
          <w:rFonts w:cstheme="minorHAnsi"/>
          <w:lang w:val="en"/>
        </w:rPr>
        <w:t xml:space="preserve"> </w:t>
      </w:r>
      <w:r w:rsidR="00A0007A">
        <w:t>The dataset received includes the following crimes within the city of St Paul (received 10/7/2013):</w:t>
      </w:r>
    </w:p>
    <w:p w14:paraId="3F74E347" w14:textId="77777777" w:rsidR="0062328A" w:rsidRPr="005463A5" w:rsidRDefault="0062328A" w:rsidP="0062328A">
      <w:pPr>
        <w:pStyle w:val="ListParagraph"/>
        <w:numPr>
          <w:ilvl w:val="0"/>
          <w:numId w:val="29"/>
        </w:numPr>
        <w:rPr>
          <w:rFonts w:cstheme="minorHAnsi"/>
          <w:lang w:val="en"/>
        </w:rPr>
      </w:pPr>
      <w:r>
        <w:rPr>
          <w:rFonts w:cstheme="minorHAnsi"/>
          <w:lang w:val="en"/>
        </w:rPr>
        <w:t>Arson</w:t>
      </w:r>
    </w:p>
    <w:p w14:paraId="69510B44" w14:textId="77777777" w:rsidR="0062328A" w:rsidRDefault="0062328A" w:rsidP="0062328A">
      <w:pPr>
        <w:pStyle w:val="ListParagraph"/>
        <w:numPr>
          <w:ilvl w:val="0"/>
          <w:numId w:val="29"/>
        </w:numPr>
        <w:rPr>
          <w:rFonts w:cstheme="minorHAnsi"/>
          <w:lang w:val="en"/>
        </w:rPr>
      </w:pPr>
      <w:r>
        <w:rPr>
          <w:rFonts w:cstheme="minorHAnsi"/>
          <w:lang w:val="en"/>
        </w:rPr>
        <w:t>Aggravated Assault</w:t>
      </w:r>
    </w:p>
    <w:p w14:paraId="1B33240D" w14:textId="77777777" w:rsidR="0062328A" w:rsidRDefault="0062328A" w:rsidP="0062328A">
      <w:pPr>
        <w:pStyle w:val="ListParagraph"/>
        <w:numPr>
          <w:ilvl w:val="0"/>
          <w:numId w:val="29"/>
        </w:numPr>
        <w:rPr>
          <w:rFonts w:cstheme="minorHAnsi"/>
          <w:lang w:val="en"/>
        </w:rPr>
      </w:pPr>
      <w:r>
        <w:rPr>
          <w:rFonts w:cstheme="minorHAnsi"/>
          <w:lang w:val="en"/>
        </w:rPr>
        <w:t>Burglary</w:t>
      </w:r>
    </w:p>
    <w:p w14:paraId="06C7846E" w14:textId="2619BD6A" w:rsidR="007A7FA1" w:rsidRDefault="007A7FA1" w:rsidP="00BC5908">
      <w:pPr>
        <w:pStyle w:val="ListParagraph"/>
        <w:numPr>
          <w:ilvl w:val="0"/>
          <w:numId w:val="29"/>
        </w:numPr>
        <w:rPr>
          <w:rFonts w:cstheme="minorHAnsi"/>
          <w:lang w:val="en"/>
        </w:rPr>
      </w:pPr>
      <w:r>
        <w:rPr>
          <w:rFonts w:cstheme="minorHAnsi"/>
          <w:lang w:val="en"/>
        </w:rPr>
        <w:t>Homicide</w:t>
      </w:r>
    </w:p>
    <w:p w14:paraId="0EFF3967" w14:textId="6431BE75" w:rsidR="00232CD3" w:rsidRDefault="00232CD3" w:rsidP="00232CD3">
      <w:pPr>
        <w:pStyle w:val="ListParagraph"/>
        <w:numPr>
          <w:ilvl w:val="0"/>
          <w:numId w:val="29"/>
        </w:numPr>
        <w:rPr>
          <w:rFonts w:cstheme="minorHAnsi"/>
          <w:lang w:val="en"/>
        </w:rPr>
      </w:pPr>
      <w:r w:rsidRPr="00F72510">
        <w:rPr>
          <w:rFonts w:cstheme="minorHAnsi"/>
          <w:lang w:val="en"/>
        </w:rPr>
        <w:t>Rape</w:t>
      </w:r>
    </w:p>
    <w:p w14:paraId="4EC2D4CB" w14:textId="00318735" w:rsidR="00424190" w:rsidRDefault="00424190" w:rsidP="00424190">
      <w:pPr>
        <w:pStyle w:val="ListParagraph"/>
        <w:numPr>
          <w:ilvl w:val="0"/>
          <w:numId w:val="29"/>
        </w:numPr>
        <w:rPr>
          <w:rFonts w:cstheme="minorHAnsi"/>
          <w:lang w:val="en"/>
        </w:rPr>
      </w:pPr>
      <w:r>
        <w:rPr>
          <w:rFonts w:cstheme="minorHAnsi"/>
          <w:lang w:val="en"/>
        </w:rPr>
        <w:t>Robbery</w:t>
      </w:r>
    </w:p>
    <w:p w14:paraId="39039E0C" w14:textId="2BBDC3EC" w:rsidR="00134C4D" w:rsidRDefault="00711A74" w:rsidP="00E254A9">
      <w:pPr>
        <w:rPr>
          <w:rFonts w:cstheme="minorHAnsi"/>
        </w:rPr>
      </w:pPr>
      <w:r>
        <w:rPr>
          <w:rFonts w:cstheme="minorHAnsi"/>
        </w:rPr>
        <w:t>Incidents were not geocoded in data received from SPPD. Geocoding was completed at UM.</w:t>
      </w:r>
      <w:r w:rsidR="00134C4D">
        <w:rPr>
          <w:rFonts w:cstheme="minorHAnsi"/>
        </w:rPr>
        <w:t xml:space="preserve"> Since the addresses were only given to us at the 100</w:t>
      </w:r>
      <w:r w:rsidR="00134C4D" w:rsidRPr="00A45437">
        <w:rPr>
          <w:rFonts w:cstheme="minorHAnsi"/>
          <w:vertAlign w:val="superscript"/>
        </w:rPr>
        <w:t>th</w:t>
      </w:r>
      <w:r w:rsidR="00134C4D">
        <w:rPr>
          <w:rFonts w:cstheme="minorHAnsi"/>
        </w:rPr>
        <w:t xml:space="preserve"> block level, not the full street address, “00” was added to the end of each street number so the geocoding will be for the beginning of the 100</w:t>
      </w:r>
      <w:r w:rsidR="00134C4D" w:rsidRPr="00A45437">
        <w:rPr>
          <w:rFonts w:cstheme="minorHAnsi"/>
          <w:vertAlign w:val="superscript"/>
        </w:rPr>
        <w:t>th</w:t>
      </w:r>
      <w:r w:rsidR="00134C4D">
        <w:rPr>
          <w:rFonts w:cstheme="minorHAnsi"/>
        </w:rPr>
        <w:t xml:space="preserve"> block, not the middle of the block.</w:t>
      </w:r>
      <w:r w:rsidR="00E97AEB">
        <w:rPr>
          <w:rFonts w:cstheme="minorHAnsi"/>
        </w:rPr>
        <w:t xml:space="preserve"> </w:t>
      </w:r>
      <w:r w:rsidR="00E97AEB">
        <w:rPr>
          <w:rFonts w:cs="Courier New"/>
          <w:shd w:val="clear" w:color="auto" w:fill="FFFFFF"/>
        </w:rPr>
        <w:t xml:space="preserve">Geocoding was completed using an address locator in ArcGIS based on </w:t>
      </w:r>
      <w:r w:rsidR="00E97AEB" w:rsidRPr="00802DA8">
        <w:rPr>
          <w:rFonts w:cs="Courier New"/>
          <w:shd w:val="clear" w:color="auto" w:fill="FFFFFF"/>
        </w:rPr>
        <w:t>the streets files</w:t>
      </w:r>
      <w:r w:rsidR="00E97AEB">
        <w:rPr>
          <w:rFonts w:cs="Courier New"/>
          <w:shd w:val="clear" w:color="auto" w:fill="FFFFFF"/>
        </w:rPr>
        <w:t xml:space="preserve"> </w:t>
      </w:r>
      <w:r w:rsidR="00E97AEB" w:rsidRPr="000A241A">
        <w:rPr>
          <w:rFonts w:cs="Courier New"/>
          <w:shd w:val="clear" w:color="auto" w:fill="FFFFFF"/>
        </w:rPr>
        <w:t>available from Street</w:t>
      </w:r>
      <w:r w:rsidR="00E97AEB">
        <w:rPr>
          <w:rFonts w:cs="Courier New"/>
          <w:shd w:val="clear" w:color="auto" w:fill="FFFFFF"/>
        </w:rPr>
        <w:t xml:space="preserve"> Map Premium 2010 for ArcGIS 10.1.</w:t>
      </w:r>
      <w:r w:rsidR="00C86CE6">
        <w:rPr>
          <w:rFonts w:cs="Courier New"/>
          <w:shd w:val="clear" w:color="auto" w:fill="FFFFFF"/>
        </w:rPr>
        <w:t xml:space="preserve"> The accuracy of geocoding gave about 2-3% that were unable to geocode and the mean match score has a mean of 94-97 (out of 100).</w:t>
      </w:r>
    </w:p>
    <w:p w14:paraId="599F1B6D" w14:textId="238199A9" w:rsidR="006C197C" w:rsidRDefault="00E63AE8" w:rsidP="00AC1392">
      <w:pPr>
        <w:pStyle w:val="Heading3"/>
      </w:pPr>
      <w:r w:rsidRPr="00E63AE8">
        <w:t>Winston-Salem, NC</w:t>
      </w:r>
    </w:p>
    <w:p w14:paraId="5ECCF936" w14:textId="79699A64" w:rsidR="005E7E83" w:rsidRDefault="005E7E83" w:rsidP="005E7E83">
      <w:pPr>
        <w:rPr>
          <w:rFonts w:cstheme="minorHAnsi"/>
          <w:lang w:val="en"/>
        </w:rPr>
      </w:pPr>
      <w:r>
        <w:rPr>
          <w:rFonts w:cstheme="minorHAnsi"/>
          <w:lang w:val="en"/>
        </w:rPr>
        <w:t>Data for the Part 1 crimes within the city of Winston Salem, NC are available electronically starting in Jan 2007 by contacting the Winston Salem Police Department (WSPD</w:t>
      </w:r>
      <w:proofErr w:type="gramStart"/>
      <w:r>
        <w:rPr>
          <w:rFonts w:cstheme="minorHAnsi"/>
          <w:lang w:val="en"/>
        </w:rPr>
        <w:t>)</w:t>
      </w:r>
      <w:r w:rsidR="00AA0549">
        <w:rPr>
          <w:rFonts w:cstheme="minorHAnsi"/>
          <w:lang w:val="en"/>
        </w:rPr>
        <w:t xml:space="preserve"> </w:t>
      </w:r>
      <w:r w:rsidR="00BC5908">
        <w:rPr>
          <w:rFonts w:cstheme="minorHAnsi"/>
          <w:lang w:val="en"/>
        </w:rPr>
        <w:t xml:space="preserve"> </w:t>
      </w:r>
      <w:r w:rsidR="00AA0549">
        <w:t>(</w:t>
      </w:r>
      <w:proofErr w:type="gramEnd"/>
      <w:r w:rsidR="00AA0549">
        <w:t xml:space="preserve">received 5/22/2012). </w:t>
      </w:r>
      <w:r w:rsidR="00424190">
        <w:t xml:space="preserve"> The years Jan 2007-May 2012 are available electronically through WSPD at time of data receipt. </w:t>
      </w:r>
      <w:r w:rsidR="00232CD3">
        <w:t xml:space="preserve">This contains the date, time, location (address and x-y coordinates), and type of offense.  </w:t>
      </w:r>
      <w:r w:rsidR="00BC5908">
        <w:rPr>
          <w:rFonts w:cstheme="minorHAnsi"/>
          <w:lang w:val="en"/>
        </w:rPr>
        <w:t>Indication of indoor or outdoor is unavailable in this dataset.</w:t>
      </w:r>
      <w:r w:rsidR="006E23EF">
        <w:rPr>
          <w:rFonts w:cstheme="minorHAnsi"/>
          <w:lang w:val="en"/>
        </w:rPr>
        <w:t xml:space="preserve"> The crimes available in this dataset are:</w:t>
      </w:r>
    </w:p>
    <w:p w14:paraId="3A5750DA" w14:textId="43D6F666" w:rsidR="00A070A1" w:rsidRDefault="00A070A1" w:rsidP="005E7E83">
      <w:pPr>
        <w:pStyle w:val="ListParagraph"/>
        <w:numPr>
          <w:ilvl w:val="0"/>
          <w:numId w:val="24"/>
        </w:numPr>
        <w:rPr>
          <w:rFonts w:cstheme="minorHAnsi"/>
          <w:lang w:val="en"/>
        </w:rPr>
      </w:pPr>
      <w:r>
        <w:rPr>
          <w:rFonts w:cstheme="minorHAnsi"/>
          <w:lang w:val="en"/>
        </w:rPr>
        <w:t>Aggravated assault</w:t>
      </w:r>
    </w:p>
    <w:p w14:paraId="44D13E04" w14:textId="2C0C7B44" w:rsidR="00232CD3" w:rsidRDefault="00A0007A" w:rsidP="00232CD3">
      <w:pPr>
        <w:pStyle w:val="ListParagraph"/>
        <w:numPr>
          <w:ilvl w:val="0"/>
          <w:numId w:val="24"/>
        </w:numPr>
        <w:rPr>
          <w:rFonts w:cstheme="minorHAnsi"/>
          <w:lang w:val="en"/>
        </w:rPr>
      </w:pPr>
      <w:r>
        <w:rPr>
          <w:rFonts w:cstheme="minorHAnsi"/>
          <w:lang w:val="en"/>
        </w:rPr>
        <w:t>Burglary – B&amp;E</w:t>
      </w:r>
    </w:p>
    <w:p w14:paraId="3D9D26ED" w14:textId="72F6AF99" w:rsidR="00424190" w:rsidRDefault="00424190" w:rsidP="00424190">
      <w:pPr>
        <w:pStyle w:val="ListParagraph"/>
        <w:numPr>
          <w:ilvl w:val="0"/>
          <w:numId w:val="24"/>
        </w:numPr>
        <w:rPr>
          <w:rFonts w:cstheme="minorHAnsi"/>
          <w:lang w:val="en"/>
        </w:rPr>
      </w:pPr>
      <w:r>
        <w:rPr>
          <w:rFonts w:cstheme="minorHAnsi"/>
          <w:lang w:val="en"/>
        </w:rPr>
        <w:t>Homicide</w:t>
      </w:r>
    </w:p>
    <w:p w14:paraId="3D5A3299" w14:textId="267FE0F9" w:rsidR="00424190" w:rsidRDefault="00424190" w:rsidP="00424190">
      <w:pPr>
        <w:pStyle w:val="ListParagraph"/>
        <w:numPr>
          <w:ilvl w:val="0"/>
          <w:numId w:val="24"/>
        </w:numPr>
        <w:rPr>
          <w:rFonts w:cstheme="minorHAnsi"/>
          <w:lang w:val="en"/>
        </w:rPr>
      </w:pPr>
      <w:r>
        <w:rPr>
          <w:rFonts w:cstheme="minorHAnsi"/>
          <w:lang w:val="en"/>
        </w:rPr>
        <w:t>Larceny</w:t>
      </w:r>
    </w:p>
    <w:p w14:paraId="776082FF" w14:textId="37D02D6C" w:rsidR="004436B6" w:rsidRDefault="004436B6" w:rsidP="004436B6">
      <w:pPr>
        <w:pStyle w:val="ListParagraph"/>
        <w:numPr>
          <w:ilvl w:val="0"/>
          <w:numId w:val="24"/>
        </w:numPr>
        <w:rPr>
          <w:rFonts w:cstheme="minorHAnsi"/>
          <w:lang w:val="en"/>
        </w:rPr>
      </w:pPr>
      <w:r>
        <w:rPr>
          <w:rFonts w:cstheme="minorHAnsi"/>
          <w:lang w:val="en"/>
        </w:rPr>
        <w:t>Motor Vehicle Theft</w:t>
      </w:r>
    </w:p>
    <w:p w14:paraId="7D75FB5E" w14:textId="7D64A54D" w:rsidR="000B7F38" w:rsidRDefault="000B7F38" w:rsidP="000B7F38">
      <w:pPr>
        <w:pStyle w:val="ListParagraph"/>
        <w:numPr>
          <w:ilvl w:val="0"/>
          <w:numId w:val="24"/>
        </w:numPr>
        <w:rPr>
          <w:rFonts w:cstheme="minorHAnsi"/>
          <w:lang w:val="en"/>
        </w:rPr>
      </w:pPr>
      <w:r>
        <w:rPr>
          <w:rFonts w:cstheme="minorHAnsi"/>
          <w:lang w:val="en"/>
        </w:rPr>
        <w:t>Rape</w:t>
      </w:r>
    </w:p>
    <w:p w14:paraId="66186036" w14:textId="35A227C8" w:rsidR="004972E5" w:rsidRPr="004972E5" w:rsidRDefault="004972E5" w:rsidP="004972E5">
      <w:pPr>
        <w:pStyle w:val="ListParagraph"/>
        <w:numPr>
          <w:ilvl w:val="0"/>
          <w:numId w:val="24"/>
        </w:numPr>
        <w:rPr>
          <w:rFonts w:cstheme="minorHAnsi"/>
          <w:lang w:val="en"/>
        </w:rPr>
      </w:pPr>
      <w:r>
        <w:rPr>
          <w:rFonts w:cstheme="minorHAnsi"/>
          <w:lang w:val="en"/>
        </w:rPr>
        <w:t>Robbery</w:t>
      </w:r>
    </w:p>
    <w:p w14:paraId="24E2FAC1" w14:textId="4045B526" w:rsidR="00B32C93" w:rsidRDefault="002034D6" w:rsidP="00E63AE8">
      <w:pPr>
        <w:pStyle w:val="Heading2"/>
      </w:pPr>
      <w:r w:rsidRPr="002034D6">
        <w:t>Crime Coding</w:t>
      </w:r>
    </w:p>
    <w:p w14:paraId="3B801FEF" w14:textId="77777777" w:rsidR="006E3336" w:rsidRDefault="002C1B83" w:rsidP="006E3336">
      <w:r>
        <w:t>Chicago is the only site for which all six categories of crime are applicab</w:t>
      </w:r>
      <w:r w:rsidR="00D15210">
        <w:t>le (see coding details below). In Baltimore City, St Paul, and Winston Salem, only the murder, criminal offenses, assault and battery, and burglary categories could be coded.</w:t>
      </w:r>
      <w:r w:rsidR="00E254A9">
        <w:t xml:space="preserve"> The data provided by the Chicago Police Department included much </w:t>
      </w:r>
      <w:r w:rsidR="00E254A9">
        <w:lastRenderedPageBreak/>
        <w:t>more detail than the data from other sites.</w:t>
      </w:r>
      <w:r w:rsidR="007C2EC8">
        <w:t xml:space="preserve"> Whereas, other sites only provided the FBI codes, Chicago provided as many as 13 IUCR codes for each FBI code.</w:t>
      </w:r>
      <w:r w:rsidR="006E3336">
        <w:t xml:space="preserve"> Since most researchers are primarily interested in broad characterizations of crime for analyses, the FBI codes were synchronized.  Larceny is one FBI code that Chicago has disaggregated.  Pocket picking and purse snatching are two forms of larceny that data experts recommended we include in the criminal offenses category.  Stalking and kidnapping are additional crimes that experts suggested for included in the criminal offenses category, but which are not indexed and not provided for other sites. Given these crime types could not be identified with the data provided from other sites, pocket picking, purse snatching, stalking and kidnapping were excluded from the criminal offenses variables that can be used when aggregating all of the sites. In addition, Winston Salem did not provide arson in the data.  A separate version of the criminal offenses category was created which excludes arson.  However, for analyses of Chicago data alone, the version of criminal offenses including pocket picking, purse snatching, stalking and kidnapping was created. Three versions of criminal offenses were created:</w:t>
      </w:r>
    </w:p>
    <w:p w14:paraId="3D55E413" w14:textId="77777777" w:rsidR="006E3336" w:rsidRPr="0004749E" w:rsidRDefault="006E3336" w:rsidP="006E3336">
      <w:pPr>
        <w:pStyle w:val="ListParagraph"/>
        <w:numPr>
          <w:ilvl w:val="0"/>
          <w:numId w:val="28"/>
        </w:numPr>
        <w:rPr>
          <w:lang w:val="en"/>
        </w:rPr>
      </w:pPr>
      <w:r>
        <w:rPr>
          <w:rFonts w:cstheme="minorHAnsi"/>
        </w:rPr>
        <w:t>Full criminal offenses (robbery, criminal sexual assault (rape), burglary, arson, pocket-picking, purse-snatching, stalking, and kidnapping).</w:t>
      </w:r>
    </w:p>
    <w:p w14:paraId="231B74FC" w14:textId="77777777" w:rsidR="006E3336" w:rsidRPr="0004749E" w:rsidRDefault="006E3336" w:rsidP="006E3336">
      <w:pPr>
        <w:pStyle w:val="ListParagraph"/>
        <w:numPr>
          <w:ilvl w:val="1"/>
          <w:numId w:val="28"/>
        </w:numPr>
        <w:rPr>
          <w:lang w:val="en"/>
        </w:rPr>
      </w:pPr>
      <w:r>
        <w:rPr>
          <w:rFonts w:cstheme="minorHAnsi"/>
        </w:rPr>
        <w:t>Chicago only</w:t>
      </w:r>
    </w:p>
    <w:p w14:paraId="6F63B758" w14:textId="45FF8DF9" w:rsidR="006E3336" w:rsidRPr="0004749E" w:rsidRDefault="000B7F38" w:rsidP="006E3336">
      <w:pPr>
        <w:pStyle w:val="ListParagraph"/>
        <w:numPr>
          <w:ilvl w:val="0"/>
          <w:numId w:val="28"/>
        </w:numPr>
        <w:rPr>
          <w:lang w:val="en"/>
        </w:rPr>
      </w:pPr>
      <w:r>
        <w:rPr>
          <w:rFonts w:cstheme="minorHAnsi"/>
        </w:rPr>
        <w:t>C</w:t>
      </w:r>
      <w:r w:rsidR="006E3336">
        <w:rPr>
          <w:rFonts w:cstheme="minorHAnsi"/>
        </w:rPr>
        <w:t>riminal offenses</w:t>
      </w:r>
      <w:r>
        <w:rPr>
          <w:rFonts w:cstheme="minorHAnsi"/>
        </w:rPr>
        <w:t xml:space="preserve"> common across 3 sites</w:t>
      </w:r>
      <w:r w:rsidR="006E3336">
        <w:rPr>
          <w:rFonts w:cstheme="minorHAnsi"/>
        </w:rPr>
        <w:t xml:space="preserve"> with arson (robbery, criminal sexual assault (rape), burglary, arson).</w:t>
      </w:r>
    </w:p>
    <w:p w14:paraId="5F7D95F7" w14:textId="77777777" w:rsidR="006E3336" w:rsidRPr="0004749E" w:rsidRDefault="006E3336" w:rsidP="006E3336">
      <w:pPr>
        <w:pStyle w:val="ListParagraph"/>
        <w:numPr>
          <w:ilvl w:val="1"/>
          <w:numId w:val="28"/>
        </w:numPr>
        <w:rPr>
          <w:lang w:val="en"/>
        </w:rPr>
      </w:pPr>
      <w:r>
        <w:rPr>
          <w:rFonts w:cstheme="minorHAnsi"/>
        </w:rPr>
        <w:t>Chicago, Baltimore City, and St Paul</w:t>
      </w:r>
    </w:p>
    <w:p w14:paraId="6FEF0D41" w14:textId="5FE475D1" w:rsidR="006E3336" w:rsidRPr="0004749E" w:rsidRDefault="000B7F38" w:rsidP="006E3336">
      <w:pPr>
        <w:pStyle w:val="ListParagraph"/>
        <w:numPr>
          <w:ilvl w:val="0"/>
          <w:numId w:val="28"/>
        </w:numPr>
        <w:rPr>
          <w:lang w:val="en"/>
        </w:rPr>
      </w:pPr>
      <w:r>
        <w:rPr>
          <w:rFonts w:cstheme="minorHAnsi"/>
        </w:rPr>
        <w:t>C</w:t>
      </w:r>
      <w:r w:rsidR="006E3336">
        <w:rPr>
          <w:rFonts w:cstheme="minorHAnsi"/>
        </w:rPr>
        <w:t>riminal offenses</w:t>
      </w:r>
      <w:r>
        <w:rPr>
          <w:rFonts w:cstheme="minorHAnsi"/>
        </w:rPr>
        <w:t xml:space="preserve"> common across all sites</w:t>
      </w:r>
      <w:r w:rsidR="006E3336">
        <w:rPr>
          <w:rFonts w:cstheme="minorHAnsi"/>
        </w:rPr>
        <w:t xml:space="preserve"> (robbery, criminal sexual assault (rape), burglary).</w:t>
      </w:r>
    </w:p>
    <w:p w14:paraId="40DC5F5D" w14:textId="77777777" w:rsidR="006E3336" w:rsidRPr="0004749E" w:rsidRDefault="006E3336" w:rsidP="006E3336">
      <w:pPr>
        <w:pStyle w:val="ListParagraph"/>
        <w:numPr>
          <w:ilvl w:val="1"/>
          <w:numId w:val="28"/>
        </w:numPr>
        <w:rPr>
          <w:lang w:val="en"/>
        </w:rPr>
      </w:pPr>
      <w:r>
        <w:rPr>
          <w:rFonts w:cstheme="minorHAnsi"/>
        </w:rPr>
        <w:t>Chicago, Baltimore City, St Paul, and Winston Salem</w:t>
      </w:r>
    </w:p>
    <w:p w14:paraId="61434A3A" w14:textId="77777777" w:rsidR="006E3336" w:rsidRDefault="006E3336" w:rsidP="006E3336">
      <w:pPr>
        <w:rPr>
          <w:lang w:val="en"/>
        </w:rPr>
      </w:pPr>
      <w:r w:rsidRPr="0004749E">
        <w:rPr>
          <w:rFonts w:cstheme="minorHAnsi"/>
        </w:rPr>
        <w:t>The Chicago dataset also has additional variables to delineate indoor and outdoor crimes based on the location of the crime as listed in description of the location of the crime which is not available for the other sites.</w:t>
      </w:r>
      <w:r w:rsidRPr="0004749E">
        <w:rPr>
          <w:lang w:val="en"/>
        </w:rPr>
        <w:t xml:space="preserve"> </w:t>
      </w:r>
    </w:p>
    <w:p w14:paraId="6D836BEF" w14:textId="65D099FF" w:rsidR="006E3336" w:rsidRPr="0004749E" w:rsidRDefault="006E3336" w:rsidP="006E3336">
      <w:pPr>
        <w:rPr>
          <w:lang w:val="en"/>
        </w:rPr>
      </w:pPr>
      <w:r>
        <w:rPr>
          <w:lang w:val="en"/>
        </w:rPr>
        <w:t>Descriptions of the coding methods are listed below for each study site.</w:t>
      </w:r>
    </w:p>
    <w:p w14:paraId="7980274F" w14:textId="77777777" w:rsidR="005F1ECD" w:rsidRDefault="005F1ECD" w:rsidP="005F1ECD">
      <w:pPr>
        <w:pStyle w:val="Heading3"/>
      </w:pPr>
      <w:r w:rsidRPr="002034D6">
        <w:t>City of Chicago</w:t>
      </w:r>
      <w:r>
        <w:t>, IL</w:t>
      </w:r>
    </w:p>
    <w:p w14:paraId="7FDA6C78" w14:textId="680EC828" w:rsidR="005F1ECD" w:rsidRDefault="00996282" w:rsidP="005F1ECD">
      <w:pPr>
        <w:rPr>
          <w:rFonts w:cstheme="minorHAnsi"/>
        </w:rPr>
      </w:pPr>
      <w:r>
        <w:rPr>
          <w:rFonts w:cstheme="minorHAnsi"/>
        </w:rPr>
        <w:t>Crimes were coded using the Illinois Uniform Crime Reporting (IUCR) code to categorize into 8 categories:</w:t>
      </w:r>
    </w:p>
    <w:p w14:paraId="35F87B63" w14:textId="77777777" w:rsidR="00996282" w:rsidRPr="003125ED" w:rsidRDefault="00996282" w:rsidP="00996282">
      <w:pPr>
        <w:pStyle w:val="ListParagraph"/>
        <w:numPr>
          <w:ilvl w:val="0"/>
          <w:numId w:val="15"/>
        </w:numPr>
        <w:rPr>
          <w:rFonts w:cstheme="minorHAnsi"/>
          <w:b/>
        </w:rPr>
      </w:pPr>
      <w:r w:rsidRPr="003125ED">
        <w:rPr>
          <w:rFonts w:cstheme="minorHAnsi"/>
          <w:b/>
        </w:rPr>
        <w:t>Murder</w:t>
      </w:r>
    </w:p>
    <w:p w14:paraId="18A247CE" w14:textId="77777777" w:rsidR="00996282" w:rsidRDefault="00996282" w:rsidP="00996282">
      <w:pPr>
        <w:pStyle w:val="ListParagraph"/>
        <w:numPr>
          <w:ilvl w:val="1"/>
          <w:numId w:val="15"/>
        </w:numPr>
        <w:rPr>
          <w:rFonts w:cstheme="minorHAnsi"/>
        </w:rPr>
      </w:pPr>
      <w:r>
        <w:rPr>
          <w:rFonts w:cstheme="minorHAnsi"/>
        </w:rPr>
        <w:t>Includes first or second degree murder.</w:t>
      </w:r>
    </w:p>
    <w:p w14:paraId="24A95E36" w14:textId="77777777" w:rsidR="00996282" w:rsidRDefault="00996282" w:rsidP="00996282">
      <w:pPr>
        <w:pStyle w:val="ListParagraph"/>
        <w:numPr>
          <w:ilvl w:val="1"/>
          <w:numId w:val="15"/>
        </w:numPr>
        <w:rPr>
          <w:rFonts w:cstheme="minorHAnsi"/>
        </w:rPr>
      </w:pPr>
      <w:r>
        <w:rPr>
          <w:rFonts w:cstheme="minorHAnsi"/>
        </w:rPr>
        <w:t>Excludes homicides that are involuntary manslaughter or reckless homicide.  These are excluded since they are not relevant to the actual safety of a neighborhood.  They are more “accidental.”  They are also not index crimes.</w:t>
      </w:r>
    </w:p>
    <w:p w14:paraId="60A51A71" w14:textId="77777777" w:rsidR="004F1BFC" w:rsidRPr="003125ED" w:rsidRDefault="004F1BFC" w:rsidP="004F1BFC">
      <w:pPr>
        <w:pStyle w:val="ListParagraph"/>
        <w:numPr>
          <w:ilvl w:val="0"/>
          <w:numId w:val="15"/>
        </w:numPr>
        <w:rPr>
          <w:rFonts w:cstheme="minorHAnsi"/>
          <w:b/>
        </w:rPr>
      </w:pPr>
      <w:r w:rsidRPr="003125ED">
        <w:rPr>
          <w:rFonts w:cstheme="minorHAnsi"/>
          <w:b/>
        </w:rPr>
        <w:t>Criminal Offenses</w:t>
      </w:r>
      <w:r>
        <w:rPr>
          <w:rFonts w:cstheme="minorHAnsi"/>
          <w:b/>
        </w:rPr>
        <w:t xml:space="preserve"> (full)</w:t>
      </w:r>
    </w:p>
    <w:p w14:paraId="38F442C2" w14:textId="77777777" w:rsidR="004F1BFC" w:rsidRDefault="004F1BFC" w:rsidP="004F1BFC">
      <w:pPr>
        <w:pStyle w:val="ListParagraph"/>
        <w:numPr>
          <w:ilvl w:val="1"/>
          <w:numId w:val="15"/>
        </w:numPr>
        <w:rPr>
          <w:rFonts w:cstheme="minorHAnsi"/>
        </w:rPr>
      </w:pPr>
      <w:r>
        <w:rPr>
          <w:rFonts w:cstheme="minorHAnsi"/>
        </w:rPr>
        <w:t>Includes robbery, pocket-picking, purse-snatching, criminal sexual assault, burglary, stalking, arson, and kidnapping.</w:t>
      </w:r>
    </w:p>
    <w:p w14:paraId="24E42D28" w14:textId="7444F6E1" w:rsidR="004F1BFC" w:rsidRDefault="004F1BFC" w:rsidP="004F1BFC">
      <w:pPr>
        <w:pStyle w:val="ListParagraph"/>
        <w:numPr>
          <w:ilvl w:val="1"/>
          <w:numId w:val="15"/>
        </w:numPr>
        <w:rPr>
          <w:rFonts w:cstheme="minorHAnsi"/>
        </w:rPr>
      </w:pPr>
      <w:r>
        <w:rPr>
          <w:rFonts w:cstheme="minorHAnsi"/>
        </w:rPr>
        <w:t>Excludes weapons violations (these are in incivilities).</w:t>
      </w:r>
    </w:p>
    <w:p w14:paraId="6E4A561B" w14:textId="5A8A5555" w:rsidR="004F1BFC" w:rsidRPr="003125ED" w:rsidRDefault="004F1BFC" w:rsidP="004F1BFC">
      <w:pPr>
        <w:pStyle w:val="ListParagraph"/>
        <w:numPr>
          <w:ilvl w:val="0"/>
          <w:numId w:val="15"/>
        </w:numPr>
        <w:rPr>
          <w:rFonts w:cstheme="minorHAnsi"/>
          <w:b/>
        </w:rPr>
      </w:pPr>
      <w:r w:rsidRPr="003125ED">
        <w:rPr>
          <w:rFonts w:cstheme="minorHAnsi"/>
          <w:b/>
        </w:rPr>
        <w:t>Criminal Offenses</w:t>
      </w:r>
      <w:r>
        <w:rPr>
          <w:rFonts w:cstheme="minorHAnsi"/>
          <w:b/>
        </w:rPr>
        <w:t xml:space="preserve"> (</w:t>
      </w:r>
      <w:r w:rsidR="00065329">
        <w:rPr>
          <w:rFonts w:cstheme="minorHAnsi"/>
          <w:b/>
        </w:rPr>
        <w:t>common across 3 sites</w:t>
      </w:r>
      <w:r>
        <w:rPr>
          <w:rFonts w:cstheme="minorHAnsi"/>
          <w:b/>
        </w:rPr>
        <w:t>)</w:t>
      </w:r>
    </w:p>
    <w:p w14:paraId="34D62B97" w14:textId="77777777" w:rsidR="004F1BFC" w:rsidRDefault="004F1BFC" w:rsidP="004F1BFC">
      <w:pPr>
        <w:pStyle w:val="ListParagraph"/>
        <w:numPr>
          <w:ilvl w:val="1"/>
          <w:numId w:val="15"/>
        </w:numPr>
        <w:rPr>
          <w:rFonts w:cstheme="minorHAnsi"/>
        </w:rPr>
      </w:pPr>
      <w:r>
        <w:rPr>
          <w:rFonts w:cstheme="minorHAnsi"/>
        </w:rPr>
        <w:lastRenderedPageBreak/>
        <w:t>Includes robbery, criminal sexual assault, and burglary.</w:t>
      </w:r>
    </w:p>
    <w:p w14:paraId="0A1BF9C9" w14:textId="1C991D22" w:rsidR="004F1BFC" w:rsidRDefault="004F1BFC" w:rsidP="004F1BFC">
      <w:pPr>
        <w:pStyle w:val="ListParagraph"/>
        <w:numPr>
          <w:ilvl w:val="1"/>
          <w:numId w:val="15"/>
        </w:numPr>
        <w:rPr>
          <w:rFonts w:cstheme="minorHAnsi"/>
        </w:rPr>
      </w:pPr>
      <w:r>
        <w:rPr>
          <w:rFonts w:cstheme="minorHAnsi"/>
        </w:rPr>
        <w:t>Excludes weapons violations (these are in incivilities),</w:t>
      </w:r>
      <w:r w:rsidRPr="0041431B">
        <w:rPr>
          <w:rFonts w:cstheme="minorHAnsi"/>
        </w:rPr>
        <w:t xml:space="preserve"> </w:t>
      </w:r>
      <w:r>
        <w:rPr>
          <w:rFonts w:cstheme="minorHAnsi"/>
        </w:rPr>
        <w:t>pocket-picking, purse-snatching, stalking, arson, and kidnapping (these are not available in all study sites).</w:t>
      </w:r>
    </w:p>
    <w:p w14:paraId="10C9AFDD" w14:textId="4B4CAADD" w:rsidR="00E254A9" w:rsidRPr="003125ED" w:rsidRDefault="00E254A9" w:rsidP="00E254A9">
      <w:pPr>
        <w:pStyle w:val="ListParagraph"/>
        <w:numPr>
          <w:ilvl w:val="0"/>
          <w:numId w:val="15"/>
        </w:numPr>
        <w:rPr>
          <w:rFonts w:cstheme="minorHAnsi"/>
          <w:b/>
        </w:rPr>
      </w:pPr>
      <w:r w:rsidRPr="003125ED">
        <w:rPr>
          <w:rFonts w:cstheme="minorHAnsi"/>
          <w:b/>
        </w:rPr>
        <w:t>Criminal Offenses</w:t>
      </w:r>
      <w:r>
        <w:rPr>
          <w:rFonts w:cstheme="minorHAnsi"/>
          <w:b/>
        </w:rPr>
        <w:t xml:space="preserve"> (</w:t>
      </w:r>
      <w:r w:rsidR="000B7F38">
        <w:rPr>
          <w:rFonts w:cstheme="minorHAnsi"/>
          <w:b/>
        </w:rPr>
        <w:t>common across all sites</w:t>
      </w:r>
      <w:r>
        <w:rPr>
          <w:rFonts w:cstheme="minorHAnsi"/>
          <w:b/>
        </w:rPr>
        <w:t xml:space="preserve"> with arson)</w:t>
      </w:r>
    </w:p>
    <w:p w14:paraId="246C6FED" w14:textId="77777777" w:rsidR="00E254A9" w:rsidRDefault="00E254A9" w:rsidP="00E254A9">
      <w:pPr>
        <w:pStyle w:val="ListParagraph"/>
        <w:numPr>
          <w:ilvl w:val="1"/>
          <w:numId w:val="15"/>
        </w:numPr>
        <w:rPr>
          <w:rFonts w:cstheme="minorHAnsi"/>
        </w:rPr>
      </w:pPr>
      <w:r>
        <w:rPr>
          <w:rFonts w:cstheme="minorHAnsi"/>
        </w:rPr>
        <w:t>Includes robbery, criminal sexual assault, burglary, and arson.</w:t>
      </w:r>
    </w:p>
    <w:p w14:paraId="30D9060B" w14:textId="11113CF4" w:rsidR="00E254A9" w:rsidRDefault="00E254A9" w:rsidP="00E254A9">
      <w:pPr>
        <w:pStyle w:val="ListParagraph"/>
        <w:numPr>
          <w:ilvl w:val="1"/>
          <w:numId w:val="15"/>
        </w:numPr>
        <w:rPr>
          <w:rFonts w:cstheme="minorHAnsi"/>
        </w:rPr>
      </w:pPr>
      <w:r>
        <w:rPr>
          <w:rFonts w:cstheme="minorHAnsi"/>
        </w:rPr>
        <w:t>Excludes weapons violations (these are in incivilities),</w:t>
      </w:r>
      <w:r w:rsidRPr="0041431B">
        <w:rPr>
          <w:rFonts w:cstheme="minorHAnsi"/>
        </w:rPr>
        <w:t xml:space="preserve"> </w:t>
      </w:r>
      <w:r>
        <w:rPr>
          <w:rFonts w:cstheme="minorHAnsi"/>
        </w:rPr>
        <w:t>pocket-picking, purse-snatching, stalking, and kidnapping (these are not available in all study sites).</w:t>
      </w:r>
    </w:p>
    <w:p w14:paraId="5A9627A7" w14:textId="66FDDE5D" w:rsidR="007C2EC8" w:rsidRPr="007943B1" w:rsidRDefault="007C2EC8" w:rsidP="007C2EC8">
      <w:pPr>
        <w:pStyle w:val="ListParagraph"/>
        <w:numPr>
          <w:ilvl w:val="0"/>
          <w:numId w:val="15"/>
        </w:numPr>
        <w:rPr>
          <w:rFonts w:cstheme="minorHAnsi"/>
        </w:rPr>
      </w:pPr>
      <w:r w:rsidRPr="003125ED">
        <w:rPr>
          <w:rFonts w:cstheme="minorHAnsi"/>
          <w:b/>
        </w:rPr>
        <w:t>Incivilities</w:t>
      </w:r>
      <w:r w:rsidRPr="007943B1">
        <w:rPr>
          <w:rFonts w:cstheme="minorHAnsi"/>
        </w:rPr>
        <w:t xml:space="preserve"> (Physical incivilities </w:t>
      </w:r>
      <w:r w:rsidRPr="007943B1">
        <w:t>was based on the work by Perkins et al</w:t>
      </w:r>
      <w:bookmarkStart w:id="1" w:name="d45951e271"/>
      <w:bookmarkEnd w:id="1"/>
      <w:r w:rsidRPr="007943B1">
        <w:t xml:space="preserve">, defined as physical disorder that is associated with increased crime, including items such </w:t>
      </w:r>
      <w:r w:rsidR="006A2448">
        <w:t>as trash and vacant buildings.</w:t>
      </w:r>
      <w:r w:rsidR="006A2448">
        <w:rPr>
          <w:rStyle w:val="FootnoteReference"/>
        </w:rPr>
        <w:footnoteReference w:id="5"/>
      </w:r>
      <w:r>
        <w:t>)</w:t>
      </w:r>
    </w:p>
    <w:p w14:paraId="4D7C2AC0" w14:textId="77777777" w:rsidR="007C2EC8" w:rsidRDefault="007C2EC8" w:rsidP="007C2EC8">
      <w:pPr>
        <w:pStyle w:val="ListParagraph"/>
        <w:numPr>
          <w:ilvl w:val="1"/>
          <w:numId w:val="15"/>
        </w:numPr>
        <w:rPr>
          <w:rFonts w:cstheme="minorHAnsi"/>
        </w:rPr>
      </w:pPr>
      <w:r w:rsidRPr="007943B1">
        <w:rPr>
          <w:rFonts w:cstheme="minorHAnsi"/>
        </w:rPr>
        <w:t xml:space="preserve">Includes possession and sale of narcotics, prostitution, criminal damage, weapons violations, public indecency, probation/parole violation, gambling with cards/dice, </w:t>
      </w:r>
      <w:r>
        <w:rPr>
          <w:rFonts w:cstheme="minorHAnsi"/>
        </w:rPr>
        <w:t xml:space="preserve">and </w:t>
      </w:r>
      <w:r w:rsidRPr="007943B1">
        <w:rPr>
          <w:rFonts w:cstheme="minorHAnsi"/>
        </w:rPr>
        <w:t>peeping tom</w:t>
      </w:r>
      <w:r>
        <w:rPr>
          <w:rFonts w:cstheme="minorHAnsi"/>
        </w:rPr>
        <w:t>.</w:t>
      </w:r>
    </w:p>
    <w:p w14:paraId="6A911316" w14:textId="34ED359D" w:rsidR="007C2EC8" w:rsidRDefault="007C2EC8" w:rsidP="007C2EC8">
      <w:pPr>
        <w:pStyle w:val="ListParagraph"/>
        <w:numPr>
          <w:ilvl w:val="1"/>
          <w:numId w:val="15"/>
        </w:numPr>
        <w:rPr>
          <w:rFonts w:cstheme="minorHAnsi"/>
        </w:rPr>
      </w:pPr>
      <w:r>
        <w:rPr>
          <w:rFonts w:cstheme="minorHAnsi"/>
        </w:rPr>
        <w:t>Excludes other narcotics that are not possession or sale.  These are rare.</w:t>
      </w:r>
    </w:p>
    <w:p w14:paraId="497BCF21" w14:textId="77777777" w:rsidR="006E3336" w:rsidRPr="003125ED" w:rsidRDefault="006E3336" w:rsidP="006E3336">
      <w:pPr>
        <w:pStyle w:val="ListParagraph"/>
        <w:numPr>
          <w:ilvl w:val="0"/>
          <w:numId w:val="15"/>
        </w:numPr>
        <w:rPr>
          <w:rFonts w:cstheme="minorHAnsi"/>
          <w:b/>
        </w:rPr>
      </w:pPr>
      <w:r w:rsidRPr="003125ED">
        <w:rPr>
          <w:rFonts w:cstheme="minorHAnsi"/>
          <w:b/>
        </w:rPr>
        <w:t>Assault and Battery</w:t>
      </w:r>
    </w:p>
    <w:p w14:paraId="6B2D7203" w14:textId="3B15A0C3" w:rsidR="006E3336" w:rsidRDefault="006E3336" w:rsidP="006E3336">
      <w:pPr>
        <w:pStyle w:val="ListParagraph"/>
        <w:numPr>
          <w:ilvl w:val="1"/>
          <w:numId w:val="15"/>
        </w:numPr>
        <w:rPr>
          <w:rFonts w:cstheme="minorHAnsi"/>
        </w:rPr>
      </w:pPr>
      <w:r>
        <w:rPr>
          <w:rFonts w:cstheme="minorHAnsi"/>
        </w:rPr>
        <w:t>Includes any assault or battery</w:t>
      </w:r>
    </w:p>
    <w:p w14:paraId="3D604399" w14:textId="77777777" w:rsidR="006E3336" w:rsidRDefault="006E3336" w:rsidP="006E3336">
      <w:pPr>
        <w:pStyle w:val="ListParagraph"/>
        <w:numPr>
          <w:ilvl w:val="0"/>
          <w:numId w:val="15"/>
        </w:numPr>
        <w:rPr>
          <w:rFonts w:cstheme="minorHAnsi"/>
        </w:rPr>
      </w:pPr>
      <w:r w:rsidRPr="003125ED">
        <w:rPr>
          <w:rFonts w:cstheme="minorHAnsi"/>
          <w:b/>
        </w:rPr>
        <w:t>Drugs</w:t>
      </w:r>
      <w:r>
        <w:rPr>
          <w:rFonts w:cstheme="minorHAnsi"/>
        </w:rPr>
        <w:t>.  These are also included in incivilities but a separate category for these was wanted.</w:t>
      </w:r>
    </w:p>
    <w:p w14:paraId="310E17AE" w14:textId="77777777" w:rsidR="006E3336" w:rsidRDefault="006E3336" w:rsidP="006E3336">
      <w:pPr>
        <w:pStyle w:val="ListParagraph"/>
        <w:numPr>
          <w:ilvl w:val="1"/>
          <w:numId w:val="15"/>
        </w:numPr>
        <w:rPr>
          <w:rFonts w:cstheme="minorHAnsi"/>
        </w:rPr>
      </w:pPr>
      <w:r>
        <w:rPr>
          <w:rFonts w:cstheme="minorHAnsi"/>
        </w:rPr>
        <w:t>Includes possession or sale of narcotics.</w:t>
      </w:r>
    </w:p>
    <w:p w14:paraId="51BF9266" w14:textId="654C7A2C" w:rsidR="006E3336" w:rsidRDefault="006E3336" w:rsidP="006E3336">
      <w:pPr>
        <w:pStyle w:val="ListParagraph"/>
        <w:numPr>
          <w:ilvl w:val="1"/>
          <w:numId w:val="15"/>
        </w:numPr>
        <w:rPr>
          <w:rFonts w:cstheme="minorHAnsi"/>
        </w:rPr>
      </w:pPr>
      <w:r>
        <w:rPr>
          <w:rFonts w:cstheme="minorHAnsi"/>
        </w:rPr>
        <w:t>Excludes other narcotics that are not possession or sale.  These are rare.</w:t>
      </w:r>
    </w:p>
    <w:p w14:paraId="344B890B" w14:textId="77777777" w:rsidR="006E3C1F" w:rsidRPr="003125ED" w:rsidRDefault="006E3C1F" w:rsidP="006E3C1F">
      <w:pPr>
        <w:pStyle w:val="ListParagraph"/>
        <w:numPr>
          <w:ilvl w:val="0"/>
          <w:numId w:val="15"/>
        </w:numPr>
        <w:rPr>
          <w:rFonts w:cstheme="minorHAnsi"/>
          <w:b/>
        </w:rPr>
      </w:pPr>
      <w:r w:rsidRPr="003125ED">
        <w:rPr>
          <w:rFonts w:cstheme="minorHAnsi"/>
          <w:b/>
        </w:rPr>
        <w:t>Burglary</w:t>
      </w:r>
      <w:r>
        <w:rPr>
          <w:rFonts w:cstheme="minorHAnsi"/>
          <w:b/>
        </w:rPr>
        <w:t>.</w:t>
      </w:r>
      <w:r w:rsidRPr="00516209">
        <w:rPr>
          <w:rFonts w:cstheme="minorHAnsi"/>
        </w:rPr>
        <w:t xml:space="preserve">  These are also included in criminal offenses but a separate category was wanted since several studies have found that </w:t>
      </w:r>
      <w:r>
        <w:rPr>
          <w:rFonts w:cstheme="minorHAnsi"/>
        </w:rPr>
        <w:t>burglary</w:t>
      </w:r>
      <w:r w:rsidRPr="00516209">
        <w:rPr>
          <w:rFonts w:cstheme="minorHAnsi"/>
        </w:rPr>
        <w:t xml:space="preserve"> is a strong predictor of </w:t>
      </w:r>
      <w:r>
        <w:rPr>
          <w:rFonts w:cstheme="minorHAnsi"/>
        </w:rPr>
        <w:t>leaving your home</w:t>
      </w:r>
      <w:r w:rsidRPr="00516209">
        <w:rPr>
          <w:rFonts w:cstheme="minorHAnsi"/>
        </w:rPr>
        <w:t>.  Perhaps in high crime neighborhoods, fear of burglary might inhibit outside activity.</w:t>
      </w:r>
    </w:p>
    <w:p w14:paraId="5006E9FE" w14:textId="17CBDA57" w:rsidR="006E3C1F" w:rsidRDefault="006E3C1F" w:rsidP="006E3C1F">
      <w:pPr>
        <w:pStyle w:val="ListParagraph"/>
        <w:numPr>
          <w:ilvl w:val="1"/>
          <w:numId w:val="15"/>
        </w:numPr>
        <w:rPr>
          <w:rFonts w:cstheme="minorHAnsi"/>
        </w:rPr>
      </w:pPr>
      <w:r>
        <w:rPr>
          <w:rFonts w:cstheme="minorHAnsi"/>
        </w:rPr>
        <w:t>Includes any burglary.</w:t>
      </w:r>
    </w:p>
    <w:p w14:paraId="7C302A67" w14:textId="77777777" w:rsidR="001E777E" w:rsidRPr="001E777E" w:rsidRDefault="006E3C1F" w:rsidP="001E777E">
      <w:pPr>
        <w:autoSpaceDE w:val="0"/>
        <w:autoSpaceDN w:val="0"/>
        <w:adjustRightInd w:val="0"/>
        <w:spacing w:after="0" w:line="240" w:lineRule="auto"/>
        <w:rPr>
          <w:rFonts w:cs="AdvTT5235d5a9"/>
          <w:color w:val="0000FF"/>
        </w:rPr>
      </w:pPr>
      <w:r>
        <w:rPr>
          <w:rFonts w:cstheme="minorHAnsi"/>
        </w:rPr>
        <w:t>Crimes were also coded as indoor and outdoor based on the location of the crime as listed in description of the location of the crime.</w:t>
      </w:r>
      <w:r w:rsidR="00756393">
        <w:rPr>
          <w:rFonts w:cstheme="minorHAnsi"/>
        </w:rPr>
        <w:t xml:space="preserve"> If the location description was missing, ATM (AUTOMATIC TELLER MACHINE), COIN OPERATED MACHINE, or OTHER, then these could not be coded as either indoor or outdoor. Crimes with these location descriptions are included in the “total” number of crimes for each category but will not appear in either the indoor or outdoor variables.</w:t>
      </w:r>
      <w:r w:rsidR="00E63AE8">
        <w:rPr>
          <w:rFonts w:cstheme="minorHAnsi"/>
        </w:rPr>
        <w:t xml:space="preserve"> Any crimes where the location description indicated that it occurred at an airport or airplane are excluded from all measures. These were determined to not significantly affect neighborhood facilities usage or health outcomes.</w:t>
      </w:r>
      <w:r w:rsidR="0031028C">
        <w:rPr>
          <w:rFonts w:cstheme="minorHAnsi"/>
        </w:rPr>
        <w:t xml:space="preserve"> Three indicator variables were created for each of the 8 crime classifications: Total, Indoor, and Outdoor.</w:t>
      </w:r>
      <w:r w:rsidR="001E777E">
        <w:rPr>
          <w:rFonts w:cstheme="minorHAnsi"/>
        </w:rPr>
        <w:t xml:space="preserve"> Further information for coding of Chicago data can be found at </w:t>
      </w:r>
      <w:r w:rsidR="001E777E" w:rsidRPr="001E777E">
        <w:rPr>
          <w:rFonts w:cs="AdvTT5235d5a9"/>
          <w:color w:val="0000FF"/>
        </w:rPr>
        <w:t>http://</w:t>
      </w:r>
    </w:p>
    <w:p w14:paraId="5326B066" w14:textId="39020004" w:rsidR="006E3C1F" w:rsidRPr="006E3C1F" w:rsidRDefault="001E777E" w:rsidP="001E777E">
      <w:pPr>
        <w:rPr>
          <w:rFonts w:cstheme="minorHAnsi"/>
        </w:rPr>
      </w:pPr>
      <w:r w:rsidRPr="001E777E">
        <w:rPr>
          <w:rFonts w:cs="AdvTT5235d5a9"/>
          <w:color w:val="0000FF"/>
        </w:rPr>
        <w:t xml:space="preserve">www.unc.edu/~kevenson/_MESA_ChicagoCrime_Type.pdf </w:t>
      </w:r>
      <w:r w:rsidR="004D09F1">
        <w:rPr>
          <w:rFonts w:cs="AdvTT5235d5a9"/>
          <w:color w:val="000000"/>
        </w:rPr>
        <w:t>and</w:t>
      </w:r>
      <w:r>
        <w:rPr>
          <w:rFonts w:cs="AdvTT5235d5a9"/>
          <w:color w:val="000000"/>
        </w:rPr>
        <w:t xml:space="preserve"> </w:t>
      </w:r>
      <w:r w:rsidRPr="001E777E">
        <w:rPr>
          <w:rFonts w:cs="AdvTT5235d5a9"/>
          <w:color w:val="0000FF"/>
        </w:rPr>
        <w:t>http://www.unc.edu/~kevenson/_MESA_ChicagoCr</w:t>
      </w:r>
      <w:r w:rsidR="004D09F1">
        <w:rPr>
          <w:rFonts w:cs="AdvTT5235d5a9"/>
          <w:color w:val="0000FF"/>
        </w:rPr>
        <w:t>ime_Location.pdf.</w:t>
      </w:r>
    </w:p>
    <w:p w14:paraId="4E814734" w14:textId="77FF1EFE" w:rsidR="00997C25" w:rsidRDefault="00997C25" w:rsidP="00997C25">
      <w:pPr>
        <w:pStyle w:val="Heading3"/>
      </w:pPr>
      <w:r>
        <w:t>Baltimore City, MD</w:t>
      </w:r>
    </w:p>
    <w:p w14:paraId="6BB91915" w14:textId="6C4A32D3" w:rsidR="0031028C" w:rsidRDefault="0031028C" w:rsidP="0031028C">
      <w:pPr>
        <w:rPr>
          <w:rFonts w:cstheme="minorHAnsi"/>
        </w:rPr>
      </w:pPr>
      <w:r>
        <w:rPr>
          <w:rFonts w:cstheme="minorHAnsi"/>
        </w:rPr>
        <w:t>An attempt was made to match the City of Chicago coding as much as possible.</w:t>
      </w:r>
      <w:r w:rsidR="005E7E83">
        <w:rPr>
          <w:rFonts w:cstheme="minorHAnsi"/>
        </w:rPr>
        <w:t xml:space="preserve"> The data was not as finely detailed as the Chicago data and therefore, could not use all of the same categorizations as Chicago.</w:t>
      </w:r>
      <w:r w:rsidR="00BC5908">
        <w:rPr>
          <w:rFonts w:cstheme="minorHAnsi"/>
        </w:rPr>
        <w:t xml:space="preserve"> Also, the location of the crime was unavailable so they could not be coded into indoor and outdoor. Crimes were coded using the Baltimore City crime code to categorize into 5 categories:</w:t>
      </w:r>
    </w:p>
    <w:p w14:paraId="012310B1" w14:textId="77777777" w:rsidR="00BC0D1D" w:rsidRPr="003125ED" w:rsidRDefault="00BC0D1D" w:rsidP="00BC0D1D">
      <w:pPr>
        <w:pStyle w:val="ListParagraph"/>
        <w:numPr>
          <w:ilvl w:val="0"/>
          <w:numId w:val="26"/>
        </w:numPr>
        <w:rPr>
          <w:rFonts w:cstheme="minorHAnsi"/>
          <w:b/>
        </w:rPr>
      </w:pPr>
      <w:r w:rsidRPr="003125ED">
        <w:rPr>
          <w:rFonts w:cstheme="minorHAnsi"/>
          <w:b/>
        </w:rPr>
        <w:lastRenderedPageBreak/>
        <w:t>Murder</w:t>
      </w:r>
    </w:p>
    <w:p w14:paraId="39440BA7" w14:textId="77777777" w:rsidR="00BC0D1D" w:rsidRDefault="00BC0D1D" w:rsidP="00BC0D1D">
      <w:pPr>
        <w:pStyle w:val="ListParagraph"/>
        <w:numPr>
          <w:ilvl w:val="1"/>
          <w:numId w:val="26"/>
        </w:numPr>
        <w:rPr>
          <w:rFonts w:cstheme="minorHAnsi"/>
        </w:rPr>
      </w:pPr>
      <w:r>
        <w:rPr>
          <w:rFonts w:cstheme="minorHAnsi"/>
        </w:rPr>
        <w:t>Includes homicide.</w:t>
      </w:r>
    </w:p>
    <w:p w14:paraId="027FC5BD" w14:textId="77777777" w:rsidR="00BC0D1D" w:rsidRDefault="00BC0D1D" w:rsidP="00BC0D1D">
      <w:pPr>
        <w:pStyle w:val="ListParagraph"/>
        <w:numPr>
          <w:ilvl w:val="1"/>
          <w:numId w:val="26"/>
        </w:numPr>
        <w:rPr>
          <w:rFonts w:cstheme="minorHAnsi"/>
        </w:rPr>
      </w:pPr>
      <w:r>
        <w:rPr>
          <w:rFonts w:cstheme="minorHAnsi"/>
        </w:rPr>
        <w:t>There was only on possible grouping for homicide.  Homicides that are involuntary manslaughter or reckless homicide may not be excluded from this.</w:t>
      </w:r>
    </w:p>
    <w:p w14:paraId="58848399" w14:textId="1F170DBC" w:rsidR="006E23EF" w:rsidRPr="003125ED" w:rsidRDefault="006E23EF" w:rsidP="006E23EF">
      <w:pPr>
        <w:pStyle w:val="ListParagraph"/>
        <w:numPr>
          <w:ilvl w:val="0"/>
          <w:numId w:val="26"/>
        </w:numPr>
        <w:rPr>
          <w:rFonts w:cstheme="minorHAnsi"/>
          <w:b/>
        </w:rPr>
      </w:pPr>
      <w:r w:rsidRPr="003125ED">
        <w:rPr>
          <w:rFonts w:cstheme="minorHAnsi"/>
          <w:b/>
        </w:rPr>
        <w:t>Criminal Offenses</w:t>
      </w:r>
      <w:r>
        <w:rPr>
          <w:rFonts w:cstheme="minorHAnsi"/>
          <w:b/>
        </w:rPr>
        <w:t xml:space="preserve"> (</w:t>
      </w:r>
      <w:r w:rsidR="000B7F38">
        <w:rPr>
          <w:rFonts w:cstheme="minorHAnsi"/>
          <w:b/>
        </w:rPr>
        <w:t>common across all sites</w:t>
      </w:r>
      <w:r>
        <w:rPr>
          <w:rFonts w:cstheme="minorHAnsi"/>
          <w:b/>
        </w:rPr>
        <w:t>)</w:t>
      </w:r>
    </w:p>
    <w:p w14:paraId="6EB9617E" w14:textId="77777777" w:rsidR="006E23EF" w:rsidRDefault="006E23EF" w:rsidP="006E23EF">
      <w:pPr>
        <w:pStyle w:val="ListParagraph"/>
        <w:numPr>
          <w:ilvl w:val="1"/>
          <w:numId w:val="26"/>
        </w:numPr>
        <w:rPr>
          <w:rFonts w:cstheme="minorHAnsi"/>
        </w:rPr>
      </w:pPr>
      <w:r>
        <w:rPr>
          <w:rFonts w:cstheme="minorHAnsi"/>
        </w:rPr>
        <w:t>Includes robbery, rape, and burglary.</w:t>
      </w:r>
    </w:p>
    <w:p w14:paraId="55271CB1" w14:textId="1C410F10" w:rsidR="006E23EF" w:rsidRDefault="006E23EF" w:rsidP="006E23EF">
      <w:pPr>
        <w:pStyle w:val="ListParagraph"/>
        <w:numPr>
          <w:ilvl w:val="1"/>
          <w:numId w:val="26"/>
        </w:numPr>
        <w:rPr>
          <w:rFonts w:cstheme="minorHAnsi"/>
        </w:rPr>
      </w:pPr>
      <w:r>
        <w:rPr>
          <w:rFonts w:cstheme="minorHAnsi"/>
        </w:rPr>
        <w:t xml:space="preserve">Excludes pocket-picking, purse-snatching, stalking, arson and kidnapping since these are not available in the available data. </w:t>
      </w:r>
    </w:p>
    <w:p w14:paraId="77F1A691" w14:textId="2EA3E981" w:rsidR="006E23EF" w:rsidRPr="003125ED" w:rsidRDefault="006E23EF" w:rsidP="006E23EF">
      <w:pPr>
        <w:pStyle w:val="ListParagraph"/>
        <w:numPr>
          <w:ilvl w:val="0"/>
          <w:numId w:val="26"/>
        </w:numPr>
        <w:rPr>
          <w:rFonts w:cstheme="minorHAnsi"/>
          <w:b/>
        </w:rPr>
      </w:pPr>
      <w:r w:rsidRPr="003125ED">
        <w:rPr>
          <w:rFonts w:cstheme="minorHAnsi"/>
          <w:b/>
        </w:rPr>
        <w:t>Criminal Offenses</w:t>
      </w:r>
      <w:r>
        <w:rPr>
          <w:rFonts w:cstheme="minorHAnsi"/>
          <w:b/>
        </w:rPr>
        <w:t xml:space="preserve"> (</w:t>
      </w:r>
      <w:r w:rsidR="000B7F38">
        <w:rPr>
          <w:rFonts w:cstheme="minorHAnsi"/>
          <w:b/>
        </w:rPr>
        <w:t xml:space="preserve">common across 3 sites </w:t>
      </w:r>
      <w:r>
        <w:rPr>
          <w:rFonts w:cstheme="minorHAnsi"/>
          <w:b/>
        </w:rPr>
        <w:t>with arson)</w:t>
      </w:r>
    </w:p>
    <w:p w14:paraId="0C9009C8" w14:textId="77777777" w:rsidR="006E23EF" w:rsidRDefault="006E23EF" w:rsidP="006E23EF">
      <w:pPr>
        <w:pStyle w:val="ListParagraph"/>
        <w:numPr>
          <w:ilvl w:val="1"/>
          <w:numId w:val="26"/>
        </w:numPr>
        <w:rPr>
          <w:rFonts w:cstheme="minorHAnsi"/>
        </w:rPr>
      </w:pPr>
      <w:r>
        <w:rPr>
          <w:rFonts w:cstheme="minorHAnsi"/>
        </w:rPr>
        <w:t>Includes robbery, rape, burglary, and arson.</w:t>
      </w:r>
    </w:p>
    <w:p w14:paraId="78B94DFC" w14:textId="73BD526D" w:rsidR="006E23EF" w:rsidRDefault="006E23EF" w:rsidP="006E23EF">
      <w:pPr>
        <w:pStyle w:val="ListParagraph"/>
        <w:numPr>
          <w:ilvl w:val="1"/>
          <w:numId w:val="26"/>
        </w:numPr>
        <w:rPr>
          <w:rFonts w:cstheme="minorHAnsi"/>
        </w:rPr>
      </w:pPr>
      <w:r>
        <w:rPr>
          <w:rFonts w:cstheme="minorHAnsi"/>
        </w:rPr>
        <w:t>Excludes pocket-picking, purse-snatching, stalking, and kidnapping since these are not available in the available data.</w:t>
      </w:r>
    </w:p>
    <w:p w14:paraId="7526D14A" w14:textId="77777777" w:rsidR="00A070A1" w:rsidRPr="003125ED" w:rsidRDefault="00A070A1" w:rsidP="00A070A1">
      <w:pPr>
        <w:pStyle w:val="ListParagraph"/>
        <w:numPr>
          <w:ilvl w:val="0"/>
          <w:numId w:val="26"/>
        </w:numPr>
        <w:rPr>
          <w:rFonts w:cstheme="minorHAnsi"/>
          <w:b/>
        </w:rPr>
      </w:pPr>
      <w:r w:rsidRPr="003125ED">
        <w:rPr>
          <w:rFonts w:cstheme="minorHAnsi"/>
          <w:b/>
        </w:rPr>
        <w:t>Assault and Battery</w:t>
      </w:r>
    </w:p>
    <w:p w14:paraId="4AFD5EB3" w14:textId="42DCDF92" w:rsidR="00A070A1" w:rsidRDefault="00A070A1" w:rsidP="00A070A1">
      <w:pPr>
        <w:pStyle w:val="ListParagraph"/>
        <w:numPr>
          <w:ilvl w:val="1"/>
          <w:numId w:val="26"/>
        </w:numPr>
        <w:rPr>
          <w:rFonts w:cstheme="minorHAnsi"/>
        </w:rPr>
      </w:pPr>
      <w:r>
        <w:rPr>
          <w:rFonts w:cstheme="minorHAnsi"/>
        </w:rPr>
        <w:t>Includes any assault or battery</w:t>
      </w:r>
    </w:p>
    <w:p w14:paraId="256274F1" w14:textId="77777777" w:rsidR="00A070A1" w:rsidRPr="003125ED" w:rsidRDefault="00A070A1" w:rsidP="00A070A1">
      <w:pPr>
        <w:pStyle w:val="ListParagraph"/>
        <w:numPr>
          <w:ilvl w:val="0"/>
          <w:numId w:val="26"/>
        </w:numPr>
        <w:rPr>
          <w:rFonts w:cstheme="minorHAnsi"/>
          <w:b/>
        </w:rPr>
      </w:pPr>
      <w:r w:rsidRPr="003125ED">
        <w:rPr>
          <w:rFonts w:cstheme="minorHAnsi"/>
          <w:b/>
        </w:rPr>
        <w:t>Burglary</w:t>
      </w:r>
      <w:r>
        <w:rPr>
          <w:rFonts w:cstheme="minorHAnsi"/>
          <w:b/>
        </w:rPr>
        <w:t>.</w:t>
      </w:r>
      <w:r w:rsidRPr="00516209">
        <w:rPr>
          <w:rFonts w:cstheme="minorHAnsi"/>
        </w:rPr>
        <w:t xml:space="preserve">  These are also included in criminal offenses but a separate category was wanted since several studies have found that </w:t>
      </w:r>
      <w:r>
        <w:rPr>
          <w:rFonts w:cstheme="minorHAnsi"/>
        </w:rPr>
        <w:t>burglary</w:t>
      </w:r>
      <w:r w:rsidRPr="00516209">
        <w:rPr>
          <w:rFonts w:cstheme="minorHAnsi"/>
        </w:rPr>
        <w:t xml:space="preserve"> is a strong predictor of </w:t>
      </w:r>
      <w:r>
        <w:rPr>
          <w:rFonts w:cstheme="minorHAnsi"/>
        </w:rPr>
        <w:t>leaving your home</w:t>
      </w:r>
      <w:r w:rsidRPr="00516209">
        <w:rPr>
          <w:rFonts w:cstheme="minorHAnsi"/>
        </w:rPr>
        <w:t>.  Perhaps in high crime neighborhoods, fear of burglary might inhibit outside activity.</w:t>
      </w:r>
    </w:p>
    <w:p w14:paraId="26F879B9" w14:textId="7FAE1701" w:rsidR="00A070A1" w:rsidRDefault="00A070A1" w:rsidP="00A070A1">
      <w:pPr>
        <w:pStyle w:val="ListParagraph"/>
        <w:numPr>
          <w:ilvl w:val="1"/>
          <w:numId w:val="26"/>
        </w:numPr>
        <w:rPr>
          <w:rFonts w:cstheme="minorHAnsi"/>
        </w:rPr>
      </w:pPr>
      <w:r>
        <w:rPr>
          <w:rFonts w:cstheme="minorHAnsi"/>
        </w:rPr>
        <w:t>Includes any burglary.</w:t>
      </w:r>
    </w:p>
    <w:p w14:paraId="65861573" w14:textId="71CC007C" w:rsidR="00A0007A" w:rsidRPr="00A0007A" w:rsidRDefault="00A0007A" w:rsidP="00A0007A">
      <w:pPr>
        <w:rPr>
          <w:rFonts w:cstheme="minorHAnsi"/>
        </w:rPr>
      </w:pPr>
      <w:r>
        <w:rPr>
          <w:rFonts w:cstheme="minorHAnsi"/>
        </w:rPr>
        <w:t xml:space="preserve">Incivilities and drugs were unable to be coded since this data was not available in the data available on </w:t>
      </w:r>
      <w:proofErr w:type="spellStart"/>
      <w:r>
        <w:rPr>
          <w:rFonts w:cstheme="minorHAnsi"/>
        </w:rPr>
        <w:t>OpenBaltimore</w:t>
      </w:r>
      <w:proofErr w:type="spellEnd"/>
      <w:r>
        <w:rPr>
          <w:rFonts w:cstheme="minorHAnsi"/>
        </w:rPr>
        <w:t>.</w:t>
      </w:r>
    </w:p>
    <w:p w14:paraId="5692562C" w14:textId="03E6DAFA" w:rsidR="005D4306" w:rsidRDefault="005D4306" w:rsidP="005D4306">
      <w:pPr>
        <w:pStyle w:val="Heading3"/>
      </w:pPr>
      <w:r>
        <w:t>St Paul, MN</w:t>
      </w:r>
    </w:p>
    <w:p w14:paraId="086950EC" w14:textId="7C1004C1" w:rsidR="005D4306" w:rsidRDefault="005D4306" w:rsidP="005D4306">
      <w:pPr>
        <w:rPr>
          <w:rFonts w:cstheme="minorHAnsi"/>
        </w:rPr>
      </w:pPr>
      <w:r>
        <w:rPr>
          <w:rFonts w:cstheme="minorHAnsi"/>
        </w:rPr>
        <w:t>An attempt was made to match the City of Chicago coding as much as possible.</w:t>
      </w:r>
      <w:r w:rsidR="00AB60AA">
        <w:rPr>
          <w:rFonts w:cstheme="minorHAnsi"/>
        </w:rPr>
        <w:t xml:space="preserve"> The data was not as finely detailed as the Chicago data and therefore, could not use all of the same categorizations as Chicago. Also, the location of the crime was unavailable so they could not be coded into indoor and outdoor.</w:t>
      </w:r>
      <w:r w:rsidR="008D3383">
        <w:rPr>
          <w:rFonts w:cstheme="minorHAnsi"/>
        </w:rPr>
        <w:t xml:space="preserve"> Crimes were coded using the St Paul crime code to categorize into 5 categories:</w:t>
      </w:r>
    </w:p>
    <w:p w14:paraId="1FBE3FEC" w14:textId="77777777" w:rsidR="008D3383" w:rsidRPr="003125ED" w:rsidRDefault="008D3383" w:rsidP="008D3383">
      <w:pPr>
        <w:pStyle w:val="ListParagraph"/>
        <w:numPr>
          <w:ilvl w:val="0"/>
          <w:numId w:val="36"/>
        </w:numPr>
        <w:rPr>
          <w:rFonts w:cstheme="minorHAnsi"/>
          <w:b/>
        </w:rPr>
      </w:pPr>
      <w:r w:rsidRPr="003125ED">
        <w:rPr>
          <w:rFonts w:cstheme="minorHAnsi"/>
          <w:b/>
        </w:rPr>
        <w:t>Murder</w:t>
      </w:r>
    </w:p>
    <w:p w14:paraId="60A70EE2" w14:textId="77777777" w:rsidR="008D3383" w:rsidRDefault="008D3383" w:rsidP="008D3383">
      <w:pPr>
        <w:pStyle w:val="ListParagraph"/>
        <w:numPr>
          <w:ilvl w:val="1"/>
          <w:numId w:val="36"/>
        </w:numPr>
        <w:rPr>
          <w:rFonts w:cstheme="minorHAnsi"/>
        </w:rPr>
      </w:pPr>
      <w:r>
        <w:rPr>
          <w:rFonts w:cstheme="minorHAnsi"/>
        </w:rPr>
        <w:t>Includes homicide.</w:t>
      </w:r>
    </w:p>
    <w:p w14:paraId="03F2DF41" w14:textId="77777777" w:rsidR="008D3383" w:rsidRDefault="008D3383" w:rsidP="008D3383">
      <w:pPr>
        <w:pStyle w:val="ListParagraph"/>
        <w:numPr>
          <w:ilvl w:val="1"/>
          <w:numId w:val="36"/>
        </w:numPr>
        <w:rPr>
          <w:rFonts w:cstheme="minorHAnsi"/>
        </w:rPr>
      </w:pPr>
      <w:r>
        <w:rPr>
          <w:rFonts w:cstheme="minorHAnsi"/>
        </w:rPr>
        <w:t>There was only on possible grouping for homicide.  Homicides that are involuntary manslaughter or reckless homicide may not be excluded from this.</w:t>
      </w:r>
    </w:p>
    <w:p w14:paraId="176B6A5A" w14:textId="77777777" w:rsidR="008D3383" w:rsidRPr="0075050D" w:rsidRDefault="008D3383" w:rsidP="008D3383">
      <w:pPr>
        <w:pStyle w:val="ListParagraph"/>
        <w:numPr>
          <w:ilvl w:val="1"/>
          <w:numId w:val="36"/>
        </w:numPr>
      </w:pPr>
      <w:r w:rsidRPr="0075050D">
        <w:rPr>
          <w:rFonts w:ascii="Calibri" w:hAnsi="Calibri"/>
        </w:rPr>
        <w:t xml:space="preserve">Note from St Paul Police Department (12/3/2013): Offense ID 3100, investigation of a death is the most common code and acts as a catch-all until investigation determines if it should remain a death code (natural, suicide, or accidental industrial) or move into a Homicide code (110 or 120).  It’s unclear what the distinction between Offense ID 110 and 120 is for the homicide codes.  Also, some homicides never get recoded from 3100’s into 110’s for whatever reason, so actual homicides are kept track of manually.  Plus, some homicides come in as Aggravated Assault or Robberies </w:t>
      </w:r>
      <w:proofErr w:type="spellStart"/>
      <w:r w:rsidRPr="0075050D">
        <w:rPr>
          <w:rFonts w:ascii="Calibri" w:hAnsi="Calibri"/>
        </w:rPr>
        <w:t>etc</w:t>
      </w:r>
      <w:proofErr w:type="spellEnd"/>
      <w:r w:rsidRPr="0075050D">
        <w:rPr>
          <w:rFonts w:ascii="Calibri" w:hAnsi="Calibri"/>
        </w:rPr>
        <w:t>, and never get recoded from 300 or 400 type crimes into 110s.</w:t>
      </w:r>
    </w:p>
    <w:p w14:paraId="0EDBB8D8" w14:textId="77777777" w:rsidR="008D3383" w:rsidRPr="00997C25" w:rsidRDefault="008D3383" w:rsidP="008D3383">
      <w:pPr>
        <w:pStyle w:val="ListParagraph"/>
        <w:numPr>
          <w:ilvl w:val="1"/>
          <w:numId w:val="36"/>
        </w:numPr>
      </w:pPr>
      <w:r>
        <w:rPr>
          <w:rFonts w:ascii="Calibri" w:hAnsi="Calibri"/>
        </w:rPr>
        <w:t>Based on the note above, homicides were only included for Offense ID 110 and 120, not 3100.  This may lead to slight undercounts in the number of homicides.</w:t>
      </w:r>
    </w:p>
    <w:p w14:paraId="7F22B83D" w14:textId="66936BC9" w:rsidR="00997C25" w:rsidRPr="003125ED" w:rsidRDefault="00997C25" w:rsidP="00997C25">
      <w:pPr>
        <w:pStyle w:val="ListParagraph"/>
        <w:numPr>
          <w:ilvl w:val="0"/>
          <w:numId w:val="36"/>
        </w:numPr>
        <w:rPr>
          <w:rFonts w:cstheme="minorHAnsi"/>
          <w:b/>
        </w:rPr>
      </w:pPr>
      <w:r w:rsidRPr="003125ED">
        <w:rPr>
          <w:rFonts w:cstheme="minorHAnsi"/>
          <w:b/>
        </w:rPr>
        <w:t>Criminal Offenses</w:t>
      </w:r>
      <w:r>
        <w:rPr>
          <w:rFonts w:cstheme="minorHAnsi"/>
          <w:b/>
        </w:rPr>
        <w:t xml:space="preserve"> (</w:t>
      </w:r>
      <w:r w:rsidR="00065329">
        <w:rPr>
          <w:rFonts w:cstheme="minorHAnsi"/>
          <w:b/>
        </w:rPr>
        <w:t>common across all sites</w:t>
      </w:r>
      <w:r>
        <w:rPr>
          <w:rFonts w:cstheme="minorHAnsi"/>
          <w:b/>
        </w:rPr>
        <w:t>)</w:t>
      </w:r>
    </w:p>
    <w:p w14:paraId="7202ED00" w14:textId="77777777" w:rsidR="00997C25" w:rsidRDefault="00997C25" w:rsidP="00997C25">
      <w:pPr>
        <w:pStyle w:val="ListParagraph"/>
        <w:numPr>
          <w:ilvl w:val="1"/>
          <w:numId w:val="36"/>
        </w:numPr>
        <w:rPr>
          <w:rFonts w:cstheme="minorHAnsi"/>
        </w:rPr>
      </w:pPr>
      <w:r>
        <w:rPr>
          <w:rFonts w:cstheme="minorHAnsi"/>
        </w:rPr>
        <w:lastRenderedPageBreak/>
        <w:t>Includes robbery, rape, and burglary.</w:t>
      </w:r>
    </w:p>
    <w:p w14:paraId="57B969F5" w14:textId="5241D6CF" w:rsidR="00997C25" w:rsidRDefault="00997C25" w:rsidP="00997C25">
      <w:pPr>
        <w:pStyle w:val="ListParagraph"/>
        <w:numPr>
          <w:ilvl w:val="1"/>
          <w:numId w:val="36"/>
        </w:numPr>
        <w:rPr>
          <w:rFonts w:cstheme="minorHAnsi"/>
        </w:rPr>
      </w:pPr>
      <w:r>
        <w:rPr>
          <w:rFonts w:cstheme="minorHAnsi"/>
        </w:rPr>
        <w:t>Excludes pocket-picking, purse-snatching, stalking, arson and kidnapping since these are not available in the available data.</w:t>
      </w:r>
    </w:p>
    <w:p w14:paraId="74F0E895" w14:textId="31B1BC9D" w:rsidR="00E63AE8" w:rsidRPr="003125ED" w:rsidRDefault="00E63AE8" w:rsidP="00E63AE8">
      <w:pPr>
        <w:pStyle w:val="ListParagraph"/>
        <w:numPr>
          <w:ilvl w:val="0"/>
          <w:numId w:val="36"/>
        </w:numPr>
        <w:rPr>
          <w:rFonts w:cstheme="minorHAnsi"/>
          <w:b/>
        </w:rPr>
      </w:pPr>
      <w:r w:rsidRPr="003125ED">
        <w:rPr>
          <w:rFonts w:cstheme="minorHAnsi"/>
          <w:b/>
        </w:rPr>
        <w:t>Criminal Offenses</w:t>
      </w:r>
      <w:r>
        <w:rPr>
          <w:rFonts w:cstheme="minorHAnsi"/>
          <w:b/>
        </w:rPr>
        <w:t xml:space="preserve"> (</w:t>
      </w:r>
      <w:r w:rsidR="000B7F38">
        <w:rPr>
          <w:rFonts w:cstheme="minorHAnsi"/>
          <w:b/>
        </w:rPr>
        <w:t>common across 3 sites</w:t>
      </w:r>
      <w:r>
        <w:rPr>
          <w:rFonts w:cstheme="minorHAnsi"/>
          <w:b/>
        </w:rPr>
        <w:t xml:space="preserve"> with arson)</w:t>
      </w:r>
    </w:p>
    <w:p w14:paraId="5917A206" w14:textId="77777777" w:rsidR="00E63AE8" w:rsidRDefault="00E63AE8" w:rsidP="00E63AE8">
      <w:pPr>
        <w:pStyle w:val="ListParagraph"/>
        <w:numPr>
          <w:ilvl w:val="1"/>
          <w:numId w:val="36"/>
        </w:numPr>
        <w:rPr>
          <w:rFonts w:cstheme="minorHAnsi"/>
        </w:rPr>
      </w:pPr>
      <w:r>
        <w:rPr>
          <w:rFonts w:cstheme="minorHAnsi"/>
        </w:rPr>
        <w:t>Includes robbery, rape, burglary, and arson.</w:t>
      </w:r>
    </w:p>
    <w:p w14:paraId="342B1C7E" w14:textId="6BD1FE7D" w:rsidR="00E63AE8" w:rsidRDefault="00E63AE8" w:rsidP="00E63AE8">
      <w:pPr>
        <w:pStyle w:val="ListParagraph"/>
        <w:numPr>
          <w:ilvl w:val="1"/>
          <w:numId w:val="36"/>
        </w:numPr>
        <w:rPr>
          <w:rFonts w:cstheme="minorHAnsi"/>
        </w:rPr>
      </w:pPr>
      <w:r>
        <w:rPr>
          <w:rFonts w:cstheme="minorHAnsi"/>
        </w:rPr>
        <w:t>Excludes pocket-picking, purse-snatching, stalking, and kidnapping since these are not available in the available data.</w:t>
      </w:r>
    </w:p>
    <w:p w14:paraId="2C34BCAD" w14:textId="77777777" w:rsidR="006E7AD0" w:rsidRPr="003125ED" w:rsidRDefault="006E7AD0" w:rsidP="006E7AD0">
      <w:pPr>
        <w:pStyle w:val="ListParagraph"/>
        <w:numPr>
          <w:ilvl w:val="0"/>
          <w:numId w:val="36"/>
        </w:numPr>
        <w:rPr>
          <w:rFonts w:cstheme="minorHAnsi"/>
          <w:b/>
        </w:rPr>
      </w:pPr>
      <w:r w:rsidRPr="003125ED">
        <w:rPr>
          <w:rFonts w:cstheme="minorHAnsi"/>
          <w:b/>
        </w:rPr>
        <w:t>Assault and Battery</w:t>
      </w:r>
    </w:p>
    <w:p w14:paraId="72AB2EF1" w14:textId="6AA6E483" w:rsidR="006E7AD0" w:rsidRDefault="006E7AD0" w:rsidP="006E7AD0">
      <w:pPr>
        <w:pStyle w:val="ListParagraph"/>
        <w:numPr>
          <w:ilvl w:val="1"/>
          <w:numId w:val="36"/>
        </w:numPr>
        <w:rPr>
          <w:rFonts w:cstheme="minorHAnsi"/>
        </w:rPr>
      </w:pPr>
      <w:r>
        <w:rPr>
          <w:rFonts w:cstheme="minorHAnsi"/>
        </w:rPr>
        <w:t>Includes any assault or battery</w:t>
      </w:r>
    </w:p>
    <w:p w14:paraId="2E2200F5" w14:textId="77777777" w:rsidR="006E23EF" w:rsidRPr="003125ED" w:rsidRDefault="006E23EF" w:rsidP="006E23EF">
      <w:pPr>
        <w:pStyle w:val="ListParagraph"/>
        <w:numPr>
          <w:ilvl w:val="0"/>
          <w:numId w:val="36"/>
        </w:numPr>
        <w:rPr>
          <w:rFonts w:cstheme="minorHAnsi"/>
          <w:b/>
        </w:rPr>
      </w:pPr>
      <w:r w:rsidRPr="003125ED">
        <w:rPr>
          <w:rFonts w:cstheme="minorHAnsi"/>
          <w:b/>
        </w:rPr>
        <w:t>Burglary</w:t>
      </w:r>
      <w:r>
        <w:rPr>
          <w:rFonts w:cstheme="minorHAnsi"/>
          <w:b/>
        </w:rPr>
        <w:t>.</w:t>
      </w:r>
      <w:r w:rsidRPr="00516209">
        <w:rPr>
          <w:rFonts w:cstheme="minorHAnsi"/>
        </w:rPr>
        <w:t xml:space="preserve">  These are also included in criminal offenses but a separate category was wanted since several studies have found that </w:t>
      </w:r>
      <w:r>
        <w:rPr>
          <w:rFonts w:cstheme="minorHAnsi"/>
        </w:rPr>
        <w:t>burglary</w:t>
      </w:r>
      <w:r w:rsidRPr="00516209">
        <w:rPr>
          <w:rFonts w:cstheme="minorHAnsi"/>
        </w:rPr>
        <w:t xml:space="preserve"> is a strong predictor of </w:t>
      </w:r>
      <w:r>
        <w:rPr>
          <w:rFonts w:cstheme="minorHAnsi"/>
        </w:rPr>
        <w:t>leaving your home</w:t>
      </w:r>
      <w:r w:rsidRPr="00516209">
        <w:rPr>
          <w:rFonts w:cstheme="minorHAnsi"/>
        </w:rPr>
        <w:t>.  Perhaps in high crime neighborhoods, fear of burglary might inhibit outside activity.</w:t>
      </w:r>
    </w:p>
    <w:p w14:paraId="60EE3988" w14:textId="3B6778DF" w:rsidR="006E23EF" w:rsidRDefault="006E23EF" w:rsidP="006E23EF">
      <w:pPr>
        <w:pStyle w:val="ListParagraph"/>
        <w:numPr>
          <w:ilvl w:val="1"/>
          <w:numId w:val="36"/>
        </w:numPr>
        <w:rPr>
          <w:rFonts w:cstheme="minorHAnsi"/>
        </w:rPr>
      </w:pPr>
      <w:r>
        <w:rPr>
          <w:rFonts w:cstheme="minorHAnsi"/>
        </w:rPr>
        <w:t>Includes any burglary.</w:t>
      </w:r>
    </w:p>
    <w:p w14:paraId="50B9EA5F" w14:textId="2D277799" w:rsidR="006E23EF" w:rsidRPr="006E23EF" w:rsidRDefault="006E23EF" w:rsidP="006E23EF">
      <w:pPr>
        <w:rPr>
          <w:rFonts w:cstheme="minorHAnsi"/>
        </w:rPr>
      </w:pPr>
      <w:r>
        <w:rPr>
          <w:rFonts w:cstheme="minorHAnsi"/>
        </w:rPr>
        <w:t>Incivilities and drugs were unable to be coded since this data was not available from the SPPD data.</w:t>
      </w:r>
    </w:p>
    <w:p w14:paraId="5C9952D1" w14:textId="2EAD514F" w:rsidR="001C5D57" w:rsidRDefault="001C5D57" w:rsidP="001C5D57">
      <w:pPr>
        <w:pStyle w:val="Heading3"/>
      </w:pPr>
      <w:r>
        <w:t>Winston-Salem, NC</w:t>
      </w:r>
    </w:p>
    <w:p w14:paraId="529D237A" w14:textId="0D99F89C" w:rsidR="00686069" w:rsidRDefault="005E7E83" w:rsidP="00686069">
      <w:pPr>
        <w:pStyle w:val="NoSpacing"/>
        <w:rPr>
          <w:rFonts w:cstheme="minorHAnsi"/>
        </w:rPr>
      </w:pPr>
      <w:r>
        <w:rPr>
          <w:rFonts w:cstheme="minorHAnsi"/>
        </w:rPr>
        <w:t>An attempt was made to match the City of Chicago coding as much as possible.</w:t>
      </w:r>
      <w:r w:rsidR="006E7AD0">
        <w:rPr>
          <w:rFonts w:cstheme="minorHAnsi"/>
        </w:rPr>
        <w:t xml:space="preserve"> The data was not as finely detailed as the Chicago data and therefore, could not use all of the same categorizations as Chicago.</w:t>
      </w:r>
      <w:r w:rsidR="00232444" w:rsidRPr="00232444">
        <w:rPr>
          <w:rFonts w:cstheme="minorHAnsi"/>
        </w:rPr>
        <w:t xml:space="preserve"> </w:t>
      </w:r>
      <w:r w:rsidR="00232444">
        <w:rPr>
          <w:rFonts w:cstheme="minorHAnsi"/>
        </w:rPr>
        <w:t>Also, the location of the crime was unavailable so they could not be coded into indoor and outdoor.</w:t>
      </w:r>
      <w:r w:rsidR="00A070A1">
        <w:rPr>
          <w:rFonts w:cstheme="minorHAnsi"/>
        </w:rPr>
        <w:t xml:space="preserve"> Crimes were coded using the crime type code to categorize into 4 categories:</w:t>
      </w:r>
    </w:p>
    <w:p w14:paraId="42EC5DDA" w14:textId="77777777" w:rsidR="00A070A1" w:rsidRPr="003125ED" w:rsidRDefault="00A070A1" w:rsidP="00A070A1">
      <w:pPr>
        <w:pStyle w:val="ListParagraph"/>
        <w:numPr>
          <w:ilvl w:val="0"/>
          <w:numId w:val="30"/>
        </w:numPr>
        <w:rPr>
          <w:rFonts w:cstheme="minorHAnsi"/>
          <w:b/>
        </w:rPr>
      </w:pPr>
      <w:r w:rsidRPr="003125ED">
        <w:rPr>
          <w:rFonts w:cstheme="minorHAnsi"/>
          <w:b/>
        </w:rPr>
        <w:t>Murder</w:t>
      </w:r>
    </w:p>
    <w:p w14:paraId="00D95E86" w14:textId="77777777" w:rsidR="00A070A1" w:rsidRDefault="00A070A1" w:rsidP="00A070A1">
      <w:pPr>
        <w:pStyle w:val="ListParagraph"/>
        <w:numPr>
          <w:ilvl w:val="1"/>
          <w:numId w:val="30"/>
        </w:numPr>
        <w:rPr>
          <w:rFonts w:cstheme="minorHAnsi"/>
        </w:rPr>
      </w:pPr>
      <w:r>
        <w:rPr>
          <w:rFonts w:cstheme="minorHAnsi"/>
        </w:rPr>
        <w:t>Includes homicide.</w:t>
      </w:r>
    </w:p>
    <w:p w14:paraId="2E0BE47E" w14:textId="77777777" w:rsidR="00A070A1" w:rsidRDefault="00A070A1" w:rsidP="00A070A1">
      <w:pPr>
        <w:pStyle w:val="ListParagraph"/>
        <w:numPr>
          <w:ilvl w:val="1"/>
          <w:numId w:val="30"/>
        </w:numPr>
        <w:rPr>
          <w:rFonts w:cstheme="minorHAnsi"/>
        </w:rPr>
      </w:pPr>
      <w:r>
        <w:rPr>
          <w:rFonts w:cstheme="minorHAnsi"/>
        </w:rPr>
        <w:t>Where CRIME_TYPE = “HOMICIDE”</w:t>
      </w:r>
    </w:p>
    <w:p w14:paraId="4E6990FF" w14:textId="61D579AE" w:rsidR="00A070A1" w:rsidRDefault="00A070A1" w:rsidP="00686069">
      <w:pPr>
        <w:pStyle w:val="ListParagraph"/>
        <w:numPr>
          <w:ilvl w:val="1"/>
          <w:numId w:val="30"/>
        </w:numPr>
        <w:rPr>
          <w:rFonts w:cstheme="minorHAnsi"/>
        </w:rPr>
      </w:pPr>
      <w:r>
        <w:rPr>
          <w:rFonts w:cstheme="minorHAnsi"/>
        </w:rPr>
        <w:t>There was only on possible grouping for homicide.  Homicides that are involuntary manslaughter or reckless homicide may not be excluded from this.</w:t>
      </w:r>
    </w:p>
    <w:p w14:paraId="52A2A3FA" w14:textId="682DBBE7" w:rsidR="00A070A1" w:rsidRPr="003125ED" w:rsidRDefault="00A070A1" w:rsidP="00A070A1">
      <w:pPr>
        <w:pStyle w:val="ListParagraph"/>
        <w:numPr>
          <w:ilvl w:val="0"/>
          <w:numId w:val="30"/>
        </w:numPr>
        <w:rPr>
          <w:rFonts w:cstheme="minorHAnsi"/>
          <w:b/>
        </w:rPr>
      </w:pPr>
      <w:r w:rsidRPr="003125ED">
        <w:rPr>
          <w:rFonts w:cstheme="minorHAnsi"/>
          <w:b/>
        </w:rPr>
        <w:t>Criminal Offenses</w:t>
      </w:r>
      <w:r w:rsidR="000B7F38">
        <w:rPr>
          <w:rFonts w:cstheme="minorHAnsi"/>
          <w:b/>
        </w:rPr>
        <w:t xml:space="preserve"> (common across all sites</w:t>
      </w:r>
      <w:r>
        <w:rPr>
          <w:rFonts w:cstheme="minorHAnsi"/>
          <w:b/>
        </w:rPr>
        <w:t>)</w:t>
      </w:r>
    </w:p>
    <w:p w14:paraId="447995E5" w14:textId="77777777" w:rsidR="00A070A1" w:rsidRDefault="00A070A1" w:rsidP="00A070A1">
      <w:pPr>
        <w:pStyle w:val="ListParagraph"/>
        <w:numPr>
          <w:ilvl w:val="1"/>
          <w:numId w:val="30"/>
        </w:numPr>
        <w:rPr>
          <w:rFonts w:cstheme="minorHAnsi"/>
        </w:rPr>
      </w:pPr>
      <w:r>
        <w:rPr>
          <w:rFonts w:cstheme="minorHAnsi"/>
        </w:rPr>
        <w:t>Includes robbery, rape, and burglary.</w:t>
      </w:r>
    </w:p>
    <w:p w14:paraId="07785780" w14:textId="77777777" w:rsidR="00A070A1" w:rsidRPr="00D51596" w:rsidRDefault="00A070A1" w:rsidP="00A070A1">
      <w:pPr>
        <w:pStyle w:val="ListParagraph"/>
        <w:numPr>
          <w:ilvl w:val="1"/>
          <w:numId w:val="30"/>
        </w:numPr>
        <w:rPr>
          <w:rFonts w:cstheme="minorHAnsi"/>
        </w:rPr>
      </w:pPr>
      <w:r w:rsidRPr="00D51596">
        <w:rPr>
          <w:rFonts w:cstheme="minorHAnsi"/>
        </w:rPr>
        <w:t>Where CRIME_TYPE = “</w:t>
      </w:r>
      <w:r w:rsidRPr="00D51596">
        <w:rPr>
          <w:rFonts w:cs="Courier New"/>
          <w:shd w:val="clear" w:color="auto" w:fill="FFFFFF"/>
        </w:rPr>
        <w:t>BURGLARY - B&amp;E”, “RAPE”, “ROBBERY”</w:t>
      </w:r>
    </w:p>
    <w:p w14:paraId="159A119E" w14:textId="2CCA34F4" w:rsidR="00A070A1" w:rsidRDefault="00A070A1" w:rsidP="00A070A1">
      <w:pPr>
        <w:pStyle w:val="ListParagraph"/>
        <w:numPr>
          <w:ilvl w:val="1"/>
          <w:numId w:val="30"/>
        </w:numPr>
        <w:rPr>
          <w:rFonts w:cstheme="minorHAnsi"/>
        </w:rPr>
      </w:pPr>
      <w:r>
        <w:rPr>
          <w:rFonts w:cstheme="minorHAnsi"/>
        </w:rPr>
        <w:t xml:space="preserve">Excludes pocket-picking, purse-snatching, stalking, arson, and kidnapping since these are not available in the available data. </w:t>
      </w:r>
    </w:p>
    <w:p w14:paraId="6B420948" w14:textId="77777777" w:rsidR="00232CD3" w:rsidRPr="003125ED" w:rsidRDefault="00232CD3" w:rsidP="00232CD3">
      <w:pPr>
        <w:pStyle w:val="ListParagraph"/>
        <w:numPr>
          <w:ilvl w:val="0"/>
          <w:numId w:val="30"/>
        </w:numPr>
        <w:rPr>
          <w:rFonts w:cstheme="minorHAnsi"/>
          <w:b/>
        </w:rPr>
      </w:pPr>
      <w:r w:rsidRPr="003125ED">
        <w:rPr>
          <w:rFonts w:cstheme="minorHAnsi"/>
          <w:b/>
        </w:rPr>
        <w:t>Assault and Battery</w:t>
      </w:r>
    </w:p>
    <w:p w14:paraId="5F6B0DDC" w14:textId="77777777" w:rsidR="00232CD3" w:rsidRDefault="00232CD3" w:rsidP="00232CD3">
      <w:pPr>
        <w:pStyle w:val="ListParagraph"/>
        <w:numPr>
          <w:ilvl w:val="1"/>
          <w:numId w:val="30"/>
        </w:numPr>
        <w:rPr>
          <w:rFonts w:cstheme="minorHAnsi"/>
        </w:rPr>
      </w:pPr>
      <w:r>
        <w:rPr>
          <w:rFonts w:cstheme="minorHAnsi"/>
        </w:rPr>
        <w:t>Includes any assault or battery</w:t>
      </w:r>
    </w:p>
    <w:p w14:paraId="131311AA" w14:textId="280DF0E2" w:rsidR="00232CD3" w:rsidRDefault="00232CD3" w:rsidP="00232CD3">
      <w:pPr>
        <w:pStyle w:val="ListParagraph"/>
        <w:numPr>
          <w:ilvl w:val="1"/>
          <w:numId w:val="30"/>
        </w:numPr>
        <w:rPr>
          <w:rFonts w:cstheme="minorHAnsi"/>
        </w:rPr>
      </w:pPr>
      <w:r>
        <w:rPr>
          <w:rFonts w:cstheme="minorHAnsi"/>
        </w:rPr>
        <w:t>Where CRIME_TYPE = “AGGRAVATED ASSAULT”</w:t>
      </w:r>
    </w:p>
    <w:p w14:paraId="3632E8B5" w14:textId="77777777" w:rsidR="00232CD3" w:rsidRPr="003125ED" w:rsidRDefault="00232CD3" w:rsidP="00232CD3">
      <w:pPr>
        <w:pStyle w:val="ListParagraph"/>
        <w:numPr>
          <w:ilvl w:val="0"/>
          <w:numId w:val="30"/>
        </w:numPr>
        <w:rPr>
          <w:rFonts w:cstheme="minorHAnsi"/>
          <w:b/>
        </w:rPr>
      </w:pPr>
      <w:r w:rsidRPr="003125ED">
        <w:rPr>
          <w:rFonts w:cstheme="minorHAnsi"/>
          <w:b/>
        </w:rPr>
        <w:t>Burglary</w:t>
      </w:r>
      <w:r>
        <w:rPr>
          <w:rFonts w:cstheme="minorHAnsi"/>
          <w:b/>
        </w:rPr>
        <w:t>.</w:t>
      </w:r>
      <w:r w:rsidRPr="00516209">
        <w:rPr>
          <w:rFonts w:cstheme="minorHAnsi"/>
        </w:rPr>
        <w:t xml:space="preserve">  These are also included in criminal offenses but a separate category was wanted since several studies have found that </w:t>
      </w:r>
      <w:r>
        <w:rPr>
          <w:rFonts w:cstheme="minorHAnsi"/>
        </w:rPr>
        <w:t>burglary</w:t>
      </w:r>
      <w:r w:rsidRPr="00516209">
        <w:rPr>
          <w:rFonts w:cstheme="minorHAnsi"/>
        </w:rPr>
        <w:t xml:space="preserve"> is a strong predictor of </w:t>
      </w:r>
      <w:r>
        <w:rPr>
          <w:rFonts w:cstheme="minorHAnsi"/>
        </w:rPr>
        <w:t>leaving your home</w:t>
      </w:r>
      <w:r w:rsidRPr="00516209">
        <w:rPr>
          <w:rFonts w:cstheme="minorHAnsi"/>
        </w:rPr>
        <w:t>.  Perhaps in high crime neighborhoods, fear of burglary might inhibit outside activity.</w:t>
      </w:r>
    </w:p>
    <w:p w14:paraId="5A164257" w14:textId="77777777" w:rsidR="00232CD3" w:rsidRDefault="00232CD3" w:rsidP="00232CD3">
      <w:pPr>
        <w:pStyle w:val="ListParagraph"/>
        <w:numPr>
          <w:ilvl w:val="1"/>
          <w:numId w:val="30"/>
        </w:numPr>
        <w:rPr>
          <w:rFonts w:cstheme="minorHAnsi"/>
        </w:rPr>
      </w:pPr>
      <w:r>
        <w:rPr>
          <w:rFonts w:cstheme="minorHAnsi"/>
        </w:rPr>
        <w:t>Includes any burglary.</w:t>
      </w:r>
    </w:p>
    <w:p w14:paraId="39DEDF8D" w14:textId="7E2E91DC" w:rsidR="00232CD3" w:rsidRDefault="00232CD3" w:rsidP="00232CD3">
      <w:pPr>
        <w:pStyle w:val="ListParagraph"/>
        <w:numPr>
          <w:ilvl w:val="1"/>
          <w:numId w:val="30"/>
        </w:numPr>
        <w:rPr>
          <w:rFonts w:cstheme="minorHAnsi"/>
        </w:rPr>
      </w:pPr>
      <w:r>
        <w:rPr>
          <w:rFonts w:cstheme="minorHAnsi"/>
        </w:rPr>
        <w:t>Where CRIME_TYPE = “BURGLARY – B&amp;E”</w:t>
      </w:r>
    </w:p>
    <w:p w14:paraId="76D54105" w14:textId="77777777" w:rsidR="00424190" w:rsidRPr="00424190" w:rsidRDefault="00424190" w:rsidP="00424190">
      <w:pPr>
        <w:rPr>
          <w:rFonts w:cstheme="minorHAnsi"/>
        </w:rPr>
      </w:pPr>
      <w:r w:rsidRPr="00424190">
        <w:rPr>
          <w:rFonts w:cstheme="minorHAnsi"/>
        </w:rPr>
        <w:t>Incivilities and drugs were unable to be coded since this data was not available in the data received from the WSPD.</w:t>
      </w:r>
    </w:p>
    <w:p w14:paraId="0108E48E" w14:textId="3EE8F707" w:rsidR="00FF6ADC" w:rsidRDefault="00997C25" w:rsidP="00FF6ADC">
      <w:pPr>
        <w:pStyle w:val="Heading2"/>
      </w:pPr>
      <w:r>
        <w:lastRenderedPageBreak/>
        <w:t>GIS-Based Measures</w:t>
      </w:r>
    </w:p>
    <w:p w14:paraId="6ED9A3D2" w14:textId="607F35AE" w:rsidR="001C5D57" w:rsidRDefault="006E7AD0" w:rsidP="001C5D57">
      <w:pPr>
        <w:rPr>
          <w:rFonts w:cstheme="minorHAnsi"/>
        </w:rPr>
      </w:pPr>
      <w:r>
        <w:rPr>
          <w:rFonts w:cstheme="minorHAnsi"/>
        </w:rPr>
        <w:t xml:space="preserve">Measures for the total </w:t>
      </w:r>
      <w:r w:rsidR="004972E5">
        <w:rPr>
          <w:rFonts w:cstheme="minorHAnsi"/>
        </w:rPr>
        <w:t>counts</w:t>
      </w:r>
      <w:r>
        <w:rPr>
          <w:rFonts w:cstheme="minorHAnsi"/>
        </w:rPr>
        <w:t xml:space="preserve"> of crimes within each crime category (</w:t>
      </w:r>
      <w:r w:rsidR="00065329">
        <w:rPr>
          <w:rFonts w:cstheme="minorHAnsi"/>
        </w:rPr>
        <w:t xml:space="preserve">as described </w:t>
      </w:r>
      <w:r>
        <w:rPr>
          <w:rFonts w:cstheme="minorHAnsi"/>
        </w:rPr>
        <w:t xml:space="preserve">above) for buffer sizes of 1/4, 1/2, and 1 mile around the participants’ </w:t>
      </w:r>
      <w:r w:rsidR="004436B6">
        <w:rPr>
          <w:rFonts w:cstheme="minorHAnsi"/>
        </w:rPr>
        <w:t xml:space="preserve">residential </w:t>
      </w:r>
      <w:r>
        <w:rPr>
          <w:rFonts w:cstheme="minorHAnsi"/>
        </w:rPr>
        <w:t xml:space="preserve">addresses were created using ArcGIS 9.3. </w:t>
      </w:r>
      <w:r w:rsidR="001C5D57">
        <w:rPr>
          <w:rFonts w:cstheme="minorHAnsi"/>
        </w:rPr>
        <w:t>Any</w:t>
      </w:r>
      <w:r w:rsidR="006E23EF">
        <w:rPr>
          <w:rFonts w:cstheme="minorHAnsi"/>
        </w:rPr>
        <w:t xml:space="preserve"> crime</w:t>
      </w:r>
      <w:r w:rsidR="001C5D57">
        <w:rPr>
          <w:rFonts w:cstheme="minorHAnsi"/>
        </w:rPr>
        <w:t xml:space="preserve"> records where the latitude/longitude (or X/Y coordinate) is missing are excluded</w:t>
      </w:r>
      <w:r w:rsidR="00232CD3">
        <w:rPr>
          <w:rFonts w:cstheme="minorHAnsi"/>
        </w:rPr>
        <w:t xml:space="preserve"> from all measures</w:t>
      </w:r>
      <w:r w:rsidR="001C5D57">
        <w:rPr>
          <w:rFonts w:cstheme="minorHAnsi"/>
        </w:rPr>
        <w:t>.</w:t>
      </w:r>
    </w:p>
    <w:p w14:paraId="4A082355" w14:textId="0E2E6899" w:rsidR="00424190" w:rsidRDefault="004972E5" w:rsidP="001C5D57">
      <w:pPr>
        <w:rPr>
          <w:rFonts w:cstheme="minorHAnsi"/>
        </w:rPr>
      </w:pPr>
      <w:r>
        <w:rPr>
          <w:rFonts w:cstheme="minorHAnsi"/>
        </w:rPr>
        <w:t>From these measures of counts of crimes, a</w:t>
      </w:r>
      <w:r w:rsidR="00424190">
        <w:rPr>
          <w:rFonts w:cstheme="minorHAnsi"/>
        </w:rPr>
        <w:t xml:space="preserve"> yearly average of crime per 1,000 population was created by:</w:t>
      </w:r>
    </w:p>
    <w:p w14:paraId="5F1499C6" w14:textId="6671C5D1" w:rsidR="00711A74" w:rsidRDefault="00711A74" w:rsidP="004972E5">
      <w:pPr>
        <w:ind w:firstLine="720"/>
        <w:rPr>
          <w:rFonts w:cstheme="minorHAnsi"/>
        </w:rPr>
      </w:pPr>
      <w:r>
        <w:rPr>
          <w:rFonts w:cstheme="minorHAnsi"/>
        </w:rPr>
        <w:t>YEARLY AVERAGE OF CRIME = (NCRIME/NPOPULATION)*1000</w:t>
      </w:r>
    </w:p>
    <w:p w14:paraId="288A1855" w14:textId="0A043807" w:rsidR="004436B6" w:rsidRDefault="004436B6" w:rsidP="004972E5">
      <w:pPr>
        <w:ind w:firstLine="720"/>
        <w:rPr>
          <w:rFonts w:cstheme="minorHAnsi"/>
        </w:rPr>
      </w:pPr>
      <w:r>
        <w:rPr>
          <w:rFonts w:cstheme="minorHAnsi"/>
        </w:rPr>
        <w:t>Where:</w:t>
      </w:r>
    </w:p>
    <w:p w14:paraId="5782F4EB" w14:textId="37FAC27E" w:rsidR="00711A74" w:rsidRDefault="00711A74" w:rsidP="004972E5">
      <w:pPr>
        <w:ind w:left="1440"/>
        <w:rPr>
          <w:rFonts w:cstheme="minorHAnsi"/>
        </w:rPr>
      </w:pPr>
      <w:r>
        <w:rPr>
          <w:rFonts w:cstheme="minorHAnsi"/>
        </w:rPr>
        <w:t>NCRIME = the sum of crime</w:t>
      </w:r>
      <w:r w:rsidR="00134C4D">
        <w:rPr>
          <w:rFonts w:cstheme="minorHAnsi"/>
        </w:rPr>
        <w:t xml:space="preserve"> category</w:t>
      </w:r>
      <w:r>
        <w:rPr>
          <w:rFonts w:cstheme="minorHAnsi"/>
        </w:rPr>
        <w:t xml:space="preserve"> over a 1 year period</w:t>
      </w:r>
      <w:r w:rsidR="00134C4D">
        <w:rPr>
          <w:rFonts w:cstheme="minorHAnsi"/>
        </w:rPr>
        <w:t xml:space="preserve"> before the exam date</w:t>
      </w:r>
      <w:r w:rsidR="00BE6BEF">
        <w:rPr>
          <w:rFonts w:cstheme="minorHAnsi"/>
        </w:rPr>
        <w:t xml:space="preserve"> within the buffer</w:t>
      </w:r>
      <w:r>
        <w:rPr>
          <w:rFonts w:cstheme="minorHAnsi"/>
        </w:rPr>
        <w:t xml:space="preserve"> (for example: if the exam is Jan 2002, then this is the number of crimes from Jan 2001-Dec 2001)</w:t>
      </w:r>
    </w:p>
    <w:p w14:paraId="11E21F08" w14:textId="06CBF9B5" w:rsidR="00232CD3" w:rsidRDefault="00232CD3" w:rsidP="004972E5">
      <w:pPr>
        <w:ind w:left="1440"/>
        <w:rPr>
          <w:rFonts w:cstheme="minorHAnsi"/>
        </w:rPr>
      </w:pPr>
      <w:r>
        <w:rPr>
          <w:rFonts w:cstheme="minorHAnsi"/>
        </w:rPr>
        <w:t>NPOPULATION = the total population within the buffer for either 2000 or 2010 as described below</w:t>
      </w:r>
    </w:p>
    <w:p w14:paraId="6AC59CF8" w14:textId="78FF7C6A" w:rsidR="004D09F1" w:rsidRDefault="00A0007A" w:rsidP="001C5D57">
      <w:pPr>
        <w:rPr>
          <w:rFonts w:cstheme="minorHAnsi"/>
        </w:rPr>
      </w:pPr>
      <w:r>
        <w:rPr>
          <w:rFonts w:cstheme="minorHAnsi"/>
        </w:rPr>
        <w:t xml:space="preserve">The total population is available based on Census 2000 and Census 2010. </w:t>
      </w:r>
      <w:r w:rsidR="006E7AD0">
        <w:rPr>
          <w:rFonts w:cstheme="minorHAnsi"/>
        </w:rPr>
        <w:t>For exam dates between Jan 2000-Jan 2006, the population used is from Census 2000 and for exam dates between Jan 2006-Jun 2013, the popula</w:t>
      </w:r>
      <w:r w:rsidR="00A070A1">
        <w:rPr>
          <w:rFonts w:cstheme="minorHAnsi"/>
        </w:rPr>
        <w:t xml:space="preserve">tion used is from Census 2010. </w:t>
      </w:r>
      <w:r>
        <w:rPr>
          <w:rFonts w:cstheme="minorHAnsi"/>
        </w:rPr>
        <w:t xml:space="preserve">This represents the mid-point between when the population measures are available. </w:t>
      </w:r>
      <w:r w:rsidR="00A070A1">
        <w:rPr>
          <w:rFonts w:cstheme="minorHAnsi"/>
        </w:rPr>
        <w:t xml:space="preserve">Total population within each of the buffer sizes was created using </w:t>
      </w:r>
      <w:r w:rsidR="004D09F1">
        <w:rPr>
          <w:rFonts w:cstheme="minorHAnsi"/>
        </w:rPr>
        <w:t xml:space="preserve">census block population data from Census 2000 and Census 2010. </w:t>
      </w:r>
      <w:r w:rsidR="004D09F1" w:rsidRPr="001E777E">
        <w:rPr>
          <w:rFonts w:cs="AdvTT5235d5a9"/>
          <w:color w:val="000000"/>
        </w:rPr>
        <w:t>Each block was weighted by the percent of the area that fell with the</w:t>
      </w:r>
      <w:r w:rsidR="004D09F1">
        <w:rPr>
          <w:rFonts w:cs="AdvTT5235d5a9"/>
          <w:color w:val="000000"/>
        </w:rPr>
        <w:t xml:space="preserve"> </w:t>
      </w:r>
      <w:r w:rsidR="004D09F1" w:rsidRPr="001E777E">
        <w:rPr>
          <w:rFonts w:cs="AdvTT5235d5a9"/>
          <w:color w:val="000000"/>
        </w:rPr>
        <w:t>participant buffer. The total population within that block was then multiplied</w:t>
      </w:r>
      <w:r w:rsidR="004D09F1">
        <w:rPr>
          <w:rFonts w:cs="AdvTT5235d5a9"/>
          <w:color w:val="000000"/>
        </w:rPr>
        <w:t xml:space="preserve"> </w:t>
      </w:r>
      <w:r w:rsidR="004D09F1" w:rsidRPr="001E777E">
        <w:rPr>
          <w:rFonts w:cs="AdvTT5235d5a9"/>
          <w:color w:val="000000"/>
        </w:rPr>
        <w:t>by this weight and the weighted populations were summed together for the</w:t>
      </w:r>
      <w:r w:rsidR="004D09F1">
        <w:rPr>
          <w:rFonts w:cs="AdvTT5235d5a9"/>
          <w:color w:val="000000"/>
        </w:rPr>
        <w:t xml:space="preserve"> </w:t>
      </w:r>
      <w:r w:rsidR="004D09F1" w:rsidRPr="001E777E">
        <w:rPr>
          <w:rFonts w:cs="AdvTT5235d5a9"/>
          <w:color w:val="000000"/>
        </w:rPr>
        <w:t>total population</w:t>
      </w:r>
      <w:r w:rsidR="004D09F1">
        <w:rPr>
          <w:rFonts w:cs="AdvTT5235d5a9"/>
          <w:color w:val="000000"/>
        </w:rPr>
        <w:t xml:space="preserve"> </w:t>
      </w:r>
      <w:r w:rsidR="004D09F1" w:rsidRPr="001E777E">
        <w:rPr>
          <w:rFonts w:cs="AdvTT5235d5a9"/>
          <w:color w:val="000000"/>
        </w:rPr>
        <w:t>within the buffer.</w:t>
      </w:r>
      <w:r w:rsidR="004D09F1">
        <w:rPr>
          <w:rFonts w:cs="AdvTT5235d5a9"/>
          <w:color w:val="000000"/>
        </w:rPr>
        <w:t xml:space="preserve"> This assumes an equal distribution of people per unit area within the census block.</w:t>
      </w:r>
    </w:p>
    <w:p w14:paraId="38017680" w14:textId="383F4B46" w:rsidR="004436B6" w:rsidRDefault="004436B6" w:rsidP="001C5D57">
      <w:pPr>
        <w:rPr>
          <w:rFonts w:cstheme="minorHAnsi"/>
        </w:rPr>
      </w:pPr>
      <w:r>
        <w:rPr>
          <w:rFonts w:cstheme="minorHAnsi"/>
        </w:rPr>
        <w:t>For analysis purposes, this will reflect the one year average for the neighborhood where the participant is living at the time of the exam. This is to stabilize the season</w:t>
      </w:r>
      <w:r w:rsidR="00BE6BEF">
        <w:rPr>
          <w:rFonts w:cstheme="minorHAnsi"/>
        </w:rPr>
        <w:t>al trends within a neighborhood</w:t>
      </w:r>
      <w:r>
        <w:rPr>
          <w:rFonts w:cstheme="minorHAnsi"/>
        </w:rPr>
        <w:t>.</w:t>
      </w:r>
    </w:p>
    <w:p w14:paraId="3A934064" w14:textId="5F747303" w:rsidR="005E7E83" w:rsidRPr="00232444" w:rsidRDefault="005E7E83" w:rsidP="001C5D57">
      <w:pPr>
        <w:rPr>
          <w:rFonts w:cstheme="minorHAnsi"/>
        </w:rPr>
      </w:pPr>
      <w:r>
        <w:rPr>
          <w:rFonts w:cstheme="minorHAnsi"/>
        </w:rPr>
        <w:t>A percent of the participants’ buffers for ¼, ½, and 1 mile that fall within the city limits of Chicago, Baltimore City, St Paul, and Winston Salem were created.</w:t>
      </w:r>
      <w:r w:rsidR="00232444">
        <w:rPr>
          <w:rFonts w:cstheme="minorHAnsi"/>
        </w:rPr>
        <w:t xml:space="preserve"> </w:t>
      </w:r>
      <w:r w:rsidR="004D09F1">
        <w:t>The indicators for the percent of area that falls within the jurisdiction is used as indicators for which participants will have usable data for the crime measures.  For these indicators, a value of 1 means the entire buffer is within the crime jurisdiction and a value of 0 means the buffer is completely outside the crime jurisdiction.  Values between 0 and 1 mean that only part of the buffer is within the crime jurisdiction</w:t>
      </w:r>
      <w:r w:rsidR="00232444">
        <w:rPr>
          <w:rFonts w:cstheme="minorHAnsi"/>
        </w:rPr>
        <w:t>.</w:t>
      </w:r>
      <w:r w:rsidR="005463A5">
        <w:rPr>
          <w:rFonts w:cstheme="minorHAnsi"/>
        </w:rPr>
        <w:t xml:space="preserve"> If any portion of the buffer is within the study site, then crime measures are created. It is recommended that most analyses be restricted to those with at least 90% of the buffer contained in the site.</w:t>
      </w:r>
    </w:p>
    <w:p w14:paraId="72BD588D" w14:textId="357C2924" w:rsidR="00B32C93" w:rsidRPr="007C4FB7" w:rsidRDefault="00A94C13" w:rsidP="00A070A1">
      <w:pPr>
        <w:pStyle w:val="Heading2"/>
      </w:pPr>
      <w:r w:rsidRPr="007C4FB7">
        <w:lastRenderedPageBreak/>
        <w:t>Cumulative Averages</w:t>
      </w:r>
    </w:p>
    <w:p w14:paraId="3E0B31D9" w14:textId="7D8F361C" w:rsidR="00261E94" w:rsidRPr="003F20E1" w:rsidRDefault="00261E94" w:rsidP="00261E94">
      <w:r w:rsidRPr="003F20E1">
        <w:t xml:space="preserve">To assess long-term cumulative exposure to the neighborhood environment, </w:t>
      </w:r>
      <w:r w:rsidRPr="003F20E1">
        <w:rPr>
          <w:rFonts w:eastAsia="GuardianTextEgypGR-Regular" w:cs="GuardianTextEgypGR-Regular"/>
          <w:color w:val="1A171C"/>
        </w:rPr>
        <w:t>we created time-varying cumulative m</w:t>
      </w:r>
      <w:r w:rsidRPr="003F20E1">
        <w:rPr>
          <w:rFonts w:eastAsia="GuardianTextEgypGR-Regular"/>
        </w:rPr>
        <w:t>eans, defined as the mean across all months from the baseline to each follow-up exam.</w:t>
      </w:r>
      <w:r w:rsidR="00232444">
        <w:rPr>
          <w:rFonts w:eastAsia="GuardianTextEgypGR-Regular"/>
        </w:rPr>
        <w:t xml:space="preserve"> This is only available for Chicago since this is the only site with data available starting at baseline.</w:t>
      </w:r>
    </w:p>
    <w:p w14:paraId="4E8415DE" w14:textId="11FC9F19" w:rsidR="00261E94" w:rsidRPr="001C5D57" w:rsidRDefault="00261E94" w:rsidP="00261E94">
      <w:r w:rsidRPr="007C4FB7">
        <w:t xml:space="preserve">A monthly address dataset was created with a row for each month that the participant was in the study starting with their Exam 1 date.  </w:t>
      </w:r>
      <w:r w:rsidRPr="00864989">
        <w:t>The last row in the dataset is the date at the last exam the participant completed</w:t>
      </w:r>
      <w:r w:rsidRPr="001C5D57">
        <w:t>. The cumulative average is then calculated as:</w:t>
      </w:r>
    </w:p>
    <w:p w14:paraId="2C74A577" w14:textId="7C88A955" w:rsidR="00261E94" w:rsidRPr="005D39CA" w:rsidRDefault="00261E94" w:rsidP="00261E94">
      <w:r w:rsidRPr="005D39CA">
        <w:tab/>
      </w:r>
      <m:oMath>
        <m:r>
          <w:rPr>
            <w:rFonts w:ascii="Cambria Math" w:hAnsi="Cambria Math"/>
          </w:rPr>
          <m:t xml:space="preserve">cumulative_average=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crime_value</m:t>
                </m:r>
              </m:e>
            </m:nary>
          </m:num>
          <m:den>
            <m:r>
              <w:rPr>
                <w:rFonts w:ascii="Cambria Math" w:hAnsi="Cambria Math"/>
              </w:rPr>
              <m:t>t</m:t>
            </m:r>
          </m:den>
        </m:f>
      </m:oMath>
    </w:p>
    <w:p w14:paraId="730EB920" w14:textId="4D2F41B3" w:rsidR="00D13A31" w:rsidRPr="00E17D63" w:rsidRDefault="00D13A31" w:rsidP="00D13A31">
      <w:pPr>
        <w:ind w:left="720"/>
      </w:pPr>
      <w:r w:rsidRPr="00E17D63">
        <w:t>Where t = number of months from Exam 1 to follow-up exam (</w:t>
      </w:r>
      <w:proofErr w:type="spellStart"/>
      <w:r w:rsidRPr="00E17D63">
        <w:t>ie</w:t>
      </w:r>
      <w:proofErr w:type="spellEnd"/>
      <w:r w:rsidRPr="00E17D63">
        <w:t>: Exam 2, Exam 3, Exam 4, or Exam 5)</w:t>
      </w:r>
    </w:p>
    <w:p w14:paraId="57F76954" w14:textId="2C2B73B5" w:rsidR="00261E94" w:rsidRPr="0057013E" w:rsidRDefault="00D13A31" w:rsidP="00261E94">
      <w:pPr>
        <w:rPr>
          <w:highlight w:val="yellow"/>
        </w:rPr>
      </w:pPr>
      <w:r w:rsidRPr="00E17D63">
        <w:t>F</w:t>
      </w:r>
      <w:r w:rsidR="00261E94" w:rsidRPr="00E17D63">
        <w:t>or Exam1</w:t>
      </w:r>
      <w:r w:rsidRPr="00E17D63">
        <w:t xml:space="preserve">, </w:t>
      </w:r>
      <w:r w:rsidR="00261E94" w:rsidRPr="00E17D63">
        <w:t xml:space="preserve">the value </w:t>
      </w:r>
      <w:r w:rsidRPr="00E17D63">
        <w:t xml:space="preserve">of the cumulative average variable is the same as the actual value </w:t>
      </w:r>
      <w:r w:rsidR="00261E94" w:rsidRPr="00E17D63">
        <w:t xml:space="preserve">for </w:t>
      </w:r>
      <w:r w:rsidR="00261E94" w:rsidRPr="00BD37FA">
        <w:t>Exam1. For any months with missing data, these months are excluded from t</w:t>
      </w:r>
      <w:r w:rsidRPr="00BD37FA">
        <w:t>he calculation of the average</w:t>
      </w:r>
      <w:r w:rsidR="00261E94" w:rsidRPr="00BD37FA">
        <w:t>.</w:t>
      </w:r>
    </w:p>
    <w:p w14:paraId="358B8FFD" w14:textId="77777777" w:rsidR="00261E94" w:rsidRPr="002A3277" w:rsidRDefault="00261E94" w:rsidP="00261E94">
      <w:pPr>
        <w:pStyle w:val="NoSpacing"/>
      </w:pPr>
      <w:r w:rsidRPr="002A3277">
        <w:t>These summary measures are intended to be used in a model such as (Cumulative Average Model):</w:t>
      </w:r>
    </w:p>
    <w:p w14:paraId="461F9DF3" w14:textId="706EA80D" w:rsidR="00261E94" w:rsidRPr="002A3277" w:rsidRDefault="00261E94" w:rsidP="00261E94">
      <w:pPr>
        <w:pStyle w:val="NoSpacing"/>
        <w:rPr>
          <w:rFonts w:cstheme="minorHAnsi"/>
        </w:rPr>
      </w:pPr>
      <w:proofErr w:type="spellStart"/>
      <w:r w:rsidRPr="002A3277">
        <w:rPr>
          <w:rFonts w:cstheme="minorHAnsi"/>
        </w:rPr>
        <w:t>Y</w:t>
      </w:r>
      <w:r w:rsidRPr="002A3277">
        <w:rPr>
          <w:rFonts w:cstheme="minorHAnsi"/>
          <w:vertAlign w:val="subscript"/>
        </w:rPr>
        <w:t>kit</w:t>
      </w:r>
      <w:proofErr w:type="spellEnd"/>
      <w:r w:rsidRPr="002A3277">
        <w:rPr>
          <w:rFonts w:cstheme="minorHAnsi"/>
        </w:rPr>
        <w:t>=</w:t>
      </w:r>
      <w:r w:rsidRPr="002A3277">
        <w:rPr>
          <w:rFonts w:cstheme="minorHAnsi"/>
          <w:lang w:val="el-GR"/>
        </w:rPr>
        <w:t xml:space="preserve"> β</w:t>
      </w:r>
      <w:r w:rsidRPr="002A3277">
        <w:rPr>
          <w:rFonts w:cstheme="minorHAnsi"/>
          <w:vertAlign w:val="subscript"/>
        </w:rPr>
        <w:t>o</w:t>
      </w:r>
      <w:r w:rsidRPr="002A3277">
        <w:rPr>
          <w:rFonts w:cstheme="minorHAnsi"/>
        </w:rPr>
        <w:t xml:space="preserve">+ </w:t>
      </w:r>
      <w:r w:rsidRPr="002A3277">
        <w:rPr>
          <w:rFonts w:cstheme="minorHAnsi"/>
          <w:lang w:val="el-GR"/>
        </w:rPr>
        <w:t>β</w:t>
      </w:r>
      <w:r w:rsidRPr="002A3277">
        <w:rPr>
          <w:rFonts w:cstheme="minorHAnsi"/>
          <w:vertAlign w:val="subscript"/>
        </w:rPr>
        <w:t>1</w:t>
      </w:r>
      <w:r w:rsidRPr="002A3277">
        <w:rPr>
          <w:rFonts w:cstheme="minorHAnsi"/>
        </w:rPr>
        <w:t>X</w:t>
      </w:r>
      <w:r w:rsidRPr="002A3277">
        <w:rPr>
          <w:rFonts w:cstheme="minorHAnsi"/>
          <w:vertAlign w:val="subscript"/>
        </w:rPr>
        <w:t>ki0</w:t>
      </w:r>
      <w:r w:rsidRPr="002A3277">
        <w:rPr>
          <w:rFonts w:cstheme="minorHAnsi"/>
        </w:rPr>
        <w:t>+</w:t>
      </w:r>
      <w:r w:rsidRPr="002A3277">
        <w:rPr>
          <w:rFonts w:cstheme="minorHAnsi"/>
          <w:lang w:val="el-GR"/>
        </w:rPr>
        <w:t xml:space="preserve"> β</w:t>
      </w:r>
      <w:r w:rsidRPr="002A3277">
        <w:rPr>
          <w:rFonts w:cstheme="minorHAnsi"/>
          <w:vertAlign w:val="subscript"/>
        </w:rPr>
        <w:t>2</w:t>
      </w:r>
      <w:r w:rsidRPr="002A3277">
        <w:rPr>
          <w:rFonts w:cstheme="minorHAnsi"/>
        </w:rPr>
        <w:t>T</w:t>
      </w:r>
      <w:r w:rsidRPr="002A3277">
        <w:rPr>
          <w:rFonts w:cstheme="minorHAnsi"/>
          <w:vertAlign w:val="subscript"/>
        </w:rPr>
        <w:t>kit</w:t>
      </w:r>
      <w:r w:rsidRPr="002A3277">
        <w:rPr>
          <w:rFonts w:cstheme="minorHAnsi"/>
        </w:rPr>
        <w:t>+</w:t>
      </w:r>
      <w:r w:rsidRPr="002A3277">
        <w:rPr>
          <w:rFonts w:cstheme="minorHAnsi"/>
          <w:lang w:val="el-GR"/>
        </w:rPr>
        <w:t xml:space="preserve"> β</w:t>
      </w:r>
      <w:r w:rsidRPr="002A3277">
        <w:rPr>
          <w:rFonts w:cstheme="minorHAnsi"/>
          <w:vertAlign w:val="subscript"/>
        </w:rPr>
        <w:t>3</w:t>
      </w:r>
      <w:r w:rsidRPr="002A3277">
        <w:rPr>
          <w:rFonts w:cstheme="minorHAnsi"/>
        </w:rPr>
        <w:t>(</w:t>
      </w:r>
      <w:proofErr w:type="spellStart"/>
      <w:r w:rsidRPr="002A3277">
        <w:rPr>
          <w:rFonts w:cstheme="minorHAnsi"/>
        </w:rPr>
        <w:t>avgX</w:t>
      </w:r>
      <w:r w:rsidRPr="002A3277">
        <w:rPr>
          <w:rFonts w:cstheme="minorHAnsi"/>
          <w:vertAlign w:val="subscript"/>
        </w:rPr>
        <w:t>kit</w:t>
      </w:r>
      <w:proofErr w:type="spellEnd"/>
      <w:r w:rsidRPr="002A3277">
        <w:rPr>
          <w:rFonts w:cstheme="minorHAnsi"/>
        </w:rPr>
        <w:t>*</w:t>
      </w:r>
      <w:proofErr w:type="spellStart"/>
      <w:r w:rsidRPr="002A3277">
        <w:rPr>
          <w:rFonts w:cstheme="minorHAnsi"/>
        </w:rPr>
        <w:t>T</w:t>
      </w:r>
      <w:r w:rsidRPr="002A3277">
        <w:rPr>
          <w:rFonts w:cstheme="minorHAnsi"/>
          <w:vertAlign w:val="subscript"/>
        </w:rPr>
        <w:t>kit</w:t>
      </w:r>
      <w:proofErr w:type="spellEnd"/>
      <w:r w:rsidRPr="002A3277">
        <w:rPr>
          <w:rFonts w:cstheme="minorHAnsi"/>
        </w:rPr>
        <w:t>)+</w:t>
      </w:r>
      <w:r w:rsidRPr="002A3277">
        <w:rPr>
          <w:rFonts w:cstheme="minorHAnsi"/>
          <w:lang w:val="el-GR"/>
        </w:rPr>
        <w:t xml:space="preserve"> β</w:t>
      </w:r>
      <w:r w:rsidRPr="002A3277">
        <w:rPr>
          <w:rFonts w:cstheme="minorHAnsi"/>
          <w:vertAlign w:val="subscript"/>
        </w:rPr>
        <w:t>4</w:t>
      </w:r>
      <w:r w:rsidRPr="002A3277">
        <w:rPr>
          <w:rFonts w:cstheme="minorHAnsi"/>
        </w:rPr>
        <w:t>A</w:t>
      </w:r>
      <w:r w:rsidRPr="002A3277">
        <w:rPr>
          <w:rFonts w:cstheme="minorHAnsi"/>
          <w:vertAlign w:val="subscript"/>
        </w:rPr>
        <w:t>ki0</w:t>
      </w:r>
      <w:r w:rsidRPr="002A3277">
        <w:rPr>
          <w:rFonts w:cstheme="minorHAnsi"/>
        </w:rPr>
        <w:t>+</w:t>
      </w:r>
      <w:r w:rsidRPr="002A3277">
        <w:rPr>
          <w:rFonts w:cstheme="minorHAnsi"/>
          <w:lang w:val="el-GR"/>
        </w:rPr>
        <w:t xml:space="preserve"> β</w:t>
      </w:r>
      <w:r w:rsidRPr="002A3277">
        <w:rPr>
          <w:rFonts w:cstheme="minorHAnsi"/>
          <w:vertAlign w:val="subscript"/>
        </w:rPr>
        <w:t>5</w:t>
      </w:r>
      <w:r w:rsidRPr="002A3277">
        <w:rPr>
          <w:rFonts w:cstheme="minorHAnsi"/>
        </w:rPr>
        <w:t>( A</w:t>
      </w:r>
      <w:r w:rsidRPr="002A3277">
        <w:rPr>
          <w:rFonts w:cstheme="minorHAnsi"/>
          <w:vertAlign w:val="subscript"/>
        </w:rPr>
        <w:t>ki0</w:t>
      </w:r>
      <w:r w:rsidRPr="002A3277">
        <w:rPr>
          <w:rFonts w:cstheme="minorHAnsi"/>
        </w:rPr>
        <w:t>*</w:t>
      </w:r>
      <w:proofErr w:type="spellStart"/>
      <w:r w:rsidRPr="002A3277">
        <w:rPr>
          <w:rFonts w:cstheme="minorHAnsi"/>
        </w:rPr>
        <w:t>T</w:t>
      </w:r>
      <w:r w:rsidRPr="002A3277">
        <w:rPr>
          <w:rFonts w:cstheme="minorHAnsi"/>
          <w:vertAlign w:val="subscript"/>
        </w:rPr>
        <w:t>kit</w:t>
      </w:r>
      <w:proofErr w:type="spellEnd"/>
      <w:r w:rsidRPr="002A3277">
        <w:rPr>
          <w:rFonts w:cstheme="minorHAnsi"/>
        </w:rPr>
        <w:t>)+</w:t>
      </w:r>
      <w:r w:rsidRPr="002A3277">
        <w:rPr>
          <w:rFonts w:cstheme="minorHAnsi"/>
          <w:lang w:val="el-GR"/>
        </w:rPr>
        <w:t xml:space="preserve"> β</w:t>
      </w:r>
      <w:r w:rsidRPr="002A3277">
        <w:rPr>
          <w:rFonts w:cstheme="minorHAnsi"/>
          <w:vertAlign w:val="subscript"/>
        </w:rPr>
        <w:t>m</w:t>
      </w:r>
      <w:r w:rsidRPr="002A3277">
        <w:rPr>
          <w:rFonts w:cstheme="minorHAnsi"/>
        </w:rPr>
        <w:t>Cov</w:t>
      </w:r>
      <w:r w:rsidRPr="002A3277">
        <w:rPr>
          <w:rFonts w:cstheme="minorHAnsi"/>
          <w:vertAlign w:val="subscript"/>
        </w:rPr>
        <w:t>ki0</w:t>
      </w:r>
      <w:r w:rsidRPr="002A3277">
        <w:rPr>
          <w:rFonts w:cstheme="minorHAnsi"/>
        </w:rPr>
        <w:t>+</w:t>
      </w:r>
      <w:r w:rsidRPr="002A3277">
        <w:rPr>
          <w:rFonts w:cstheme="minorHAnsi"/>
          <w:lang w:val="el-GR"/>
        </w:rPr>
        <w:t>β</w:t>
      </w:r>
      <w:r w:rsidRPr="002A3277">
        <w:rPr>
          <w:rFonts w:cstheme="minorHAnsi"/>
          <w:vertAlign w:val="subscript"/>
        </w:rPr>
        <w:t>n</w:t>
      </w:r>
      <w:r w:rsidR="00D13A31" w:rsidRPr="002A3277">
        <w:rPr>
          <w:rFonts w:cstheme="minorHAnsi"/>
        </w:rPr>
        <w:t>(</w:t>
      </w:r>
      <w:r w:rsidRPr="002A3277">
        <w:rPr>
          <w:rFonts w:cstheme="minorHAnsi"/>
        </w:rPr>
        <w:t>Cov</w:t>
      </w:r>
      <w:r w:rsidRPr="002A3277">
        <w:rPr>
          <w:rFonts w:cstheme="minorHAnsi"/>
          <w:vertAlign w:val="subscript"/>
        </w:rPr>
        <w:t>ki0</w:t>
      </w:r>
      <w:r w:rsidRPr="002A3277">
        <w:rPr>
          <w:rFonts w:cstheme="minorHAnsi"/>
        </w:rPr>
        <w:t>*</w:t>
      </w:r>
      <w:proofErr w:type="spellStart"/>
      <w:r w:rsidRPr="002A3277">
        <w:rPr>
          <w:rFonts w:cstheme="minorHAnsi"/>
        </w:rPr>
        <w:t>T</w:t>
      </w:r>
      <w:r w:rsidRPr="002A3277">
        <w:rPr>
          <w:rFonts w:cstheme="minorHAnsi"/>
          <w:vertAlign w:val="subscript"/>
        </w:rPr>
        <w:t>kit</w:t>
      </w:r>
      <w:proofErr w:type="spellEnd"/>
      <w:r w:rsidRPr="002A3277">
        <w:rPr>
          <w:rFonts w:cstheme="minorHAnsi"/>
        </w:rPr>
        <w:t>)+</w:t>
      </w:r>
      <w:r w:rsidRPr="002A3277">
        <w:rPr>
          <w:rFonts w:cstheme="minorHAnsi"/>
          <w:lang w:val="el-GR"/>
        </w:rPr>
        <w:t xml:space="preserve"> β</w:t>
      </w:r>
      <w:proofErr w:type="spellStart"/>
      <w:r w:rsidRPr="002A3277">
        <w:rPr>
          <w:rFonts w:cstheme="minorHAnsi"/>
          <w:vertAlign w:val="subscript"/>
        </w:rPr>
        <w:t>p</w:t>
      </w:r>
      <w:r w:rsidRPr="002A3277">
        <w:rPr>
          <w:rFonts w:cstheme="minorHAnsi"/>
        </w:rPr>
        <w:t>CovT</w:t>
      </w:r>
      <w:r w:rsidRPr="002A3277">
        <w:rPr>
          <w:rFonts w:cstheme="minorHAnsi"/>
          <w:vertAlign w:val="subscript"/>
        </w:rPr>
        <w:t>kit</w:t>
      </w:r>
      <w:r w:rsidRPr="002A3277">
        <w:rPr>
          <w:rFonts w:cstheme="minorHAnsi"/>
        </w:rPr>
        <w:t>+η</w:t>
      </w:r>
      <w:r w:rsidRPr="002A3277">
        <w:rPr>
          <w:rFonts w:cstheme="minorHAnsi"/>
          <w:vertAlign w:val="subscript"/>
        </w:rPr>
        <w:t>k</w:t>
      </w:r>
      <w:proofErr w:type="spellEnd"/>
      <w:r w:rsidRPr="002A3277">
        <w:rPr>
          <w:rFonts w:cstheme="minorHAnsi"/>
        </w:rPr>
        <w:t>+α</w:t>
      </w:r>
      <w:proofErr w:type="spellStart"/>
      <w:r w:rsidRPr="002A3277">
        <w:rPr>
          <w:rFonts w:cstheme="minorHAnsi"/>
          <w:vertAlign w:val="subscript"/>
        </w:rPr>
        <w:t>ki</w:t>
      </w:r>
      <w:proofErr w:type="spellEnd"/>
      <w:r w:rsidRPr="002A3277">
        <w:rPr>
          <w:rFonts w:cstheme="minorHAnsi"/>
        </w:rPr>
        <w:t>+(</w:t>
      </w:r>
      <w:r w:rsidRPr="002A3277">
        <w:rPr>
          <w:rFonts w:cstheme="minorHAnsi"/>
          <w:lang w:val="el-GR"/>
        </w:rPr>
        <w:t>ν</w:t>
      </w:r>
      <w:proofErr w:type="spellStart"/>
      <w:r w:rsidRPr="002A3277">
        <w:rPr>
          <w:rFonts w:cstheme="minorHAnsi"/>
          <w:vertAlign w:val="subscript"/>
        </w:rPr>
        <w:t>ki</w:t>
      </w:r>
      <w:proofErr w:type="spellEnd"/>
      <w:r w:rsidRPr="002A3277">
        <w:rPr>
          <w:rFonts w:cstheme="minorHAnsi"/>
        </w:rPr>
        <w:t>*</w:t>
      </w:r>
      <w:proofErr w:type="spellStart"/>
      <w:r w:rsidRPr="002A3277">
        <w:rPr>
          <w:rFonts w:cstheme="minorHAnsi"/>
        </w:rPr>
        <w:t>T</w:t>
      </w:r>
      <w:r w:rsidRPr="002A3277">
        <w:rPr>
          <w:rFonts w:cstheme="minorHAnsi"/>
          <w:vertAlign w:val="subscript"/>
        </w:rPr>
        <w:t>kit</w:t>
      </w:r>
      <w:proofErr w:type="spellEnd"/>
      <w:r w:rsidRPr="002A3277">
        <w:rPr>
          <w:rFonts w:cstheme="minorHAnsi"/>
        </w:rPr>
        <w:t>)+</w:t>
      </w:r>
      <w:proofErr w:type="spellStart"/>
      <w:r w:rsidRPr="002A3277">
        <w:rPr>
          <w:rFonts w:cstheme="minorHAnsi"/>
        </w:rPr>
        <w:t>e</w:t>
      </w:r>
      <w:r w:rsidRPr="002A3277">
        <w:rPr>
          <w:rFonts w:cstheme="minorHAnsi"/>
          <w:vertAlign w:val="subscript"/>
        </w:rPr>
        <w:t>kit</w:t>
      </w:r>
      <w:proofErr w:type="spellEnd"/>
    </w:p>
    <w:p w14:paraId="45FB403B" w14:textId="77777777" w:rsidR="00261E94" w:rsidRPr="002A3277" w:rsidRDefault="00261E94" w:rsidP="00261E94">
      <w:pPr>
        <w:pStyle w:val="NoSpacing"/>
        <w:rPr>
          <w:rFonts w:cstheme="minorHAnsi"/>
        </w:rPr>
      </w:pPr>
    </w:p>
    <w:p w14:paraId="52DBDFD0" w14:textId="77777777" w:rsidR="00261E94" w:rsidRPr="002A3277" w:rsidRDefault="00261E94" w:rsidP="00261E94">
      <w:pPr>
        <w:pStyle w:val="NoSpacing"/>
        <w:rPr>
          <w:rFonts w:cstheme="minorHAnsi"/>
        </w:rPr>
      </w:pPr>
      <w:r w:rsidRPr="002A3277">
        <w:rPr>
          <w:rFonts w:cstheme="minorHAnsi"/>
        </w:rPr>
        <w:t>Where:</w:t>
      </w:r>
    </w:p>
    <w:p w14:paraId="58261A3C" w14:textId="77777777" w:rsidR="00261E94" w:rsidRPr="00F708F4" w:rsidRDefault="00261E94" w:rsidP="00261E94">
      <w:pPr>
        <w:pStyle w:val="NoSpacing"/>
        <w:ind w:firstLine="720"/>
        <w:rPr>
          <w:rFonts w:cstheme="minorHAnsi"/>
        </w:rPr>
      </w:pPr>
      <w:proofErr w:type="spellStart"/>
      <w:r w:rsidRPr="00F708F4">
        <w:rPr>
          <w:rFonts w:cstheme="minorHAnsi"/>
        </w:rPr>
        <w:t>Y</w:t>
      </w:r>
      <w:r w:rsidRPr="00F708F4">
        <w:rPr>
          <w:rFonts w:cstheme="minorHAnsi"/>
          <w:i/>
          <w:iCs/>
          <w:vertAlign w:val="subscript"/>
        </w:rPr>
        <w:t>kit</w:t>
      </w:r>
      <w:proofErr w:type="spellEnd"/>
      <w:r w:rsidRPr="00F708F4">
        <w:rPr>
          <w:rFonts w:cstheme="minorHAnsi"/>
        </w:rPr>
        <w:t xml:space="preserve"> = Outcome of interest</w:t>
      </w:r>
    </w:p>
    <w:p w14:paraId="48C94A4F" w14:textId="77777777" w:rsidR="00261E94" w:rsidRPr="00BD37FA" w:rsidRDefault="00261E94" w:rsidP="00261E94">
      <w:pPr>
        <w:pStyle w:val="NoSpacing"/>
        <w:ind w:firstLine="720"/>
        <w:rPr>
          <w:rFonts w:cstheme="minorHAnsi"/>
        </w:rPr>
      </w:pPr>
      <w:r w:rsidRPr="00BD37FA">
        <w:rPr>
          <w:rFonts w:cstheme="minorHAnsi"/>
        </w:rPr>
        <w:t>X</w:t>
      </w:r>
      <w:r w:rsidRPr="00BD37FA">
        <w:rPr>
          <w:rFonts w:cstheme="minorHAnsi"/>
          <w:i/>
          <w:iCs/>
          <w:vertAlign w:val="subscript"/>
        </w:rPr>
        <w:t>ki0</w:t>
      </w:r>
      <w:r w:rsidRPr="00BD37FA">
        <w:rPr>
          <w:rFonts w:cstheme="minorHAnsi"/>
        </w:rPr>
        <w:t xml:space="preserve"> = Neighborhood exposure at Exam 1 (baseline)</w:t>
      </w:r>
    </w:p>
    <w:p w14:paraId="6D34A2B8" w14:textId="311DF5C0" w:rsidR="00261E94" w:rsidRPr="008B625A" w:rsidRDefault="00261E94" w:rsidP="00261E94">
      <w:pPr>
        <w:pStyle w:val="NoSpacing"/>
        <w:ind w:left="720"/>
        <w:rPr>
          <w:rFonts w:cstheme="minorHAnsi"/>
        </w:rPr>
      </w:pPr>
      <w:proofErr w:type="spellStart"/>
      <w:r w:rsidRPr="008B625A">
        <w:rPr>
          <w:rFonts w:cstheme="minorHAnsi"/>
          <w:iCs/>
        </w:rPr>
        <w:t>T</w:t>
      </w:r>
      <w:r w:rsidRPr="008B625A">
        <w:rPr>
          <w:rFonts w:cstheme="minorHAnsi"/>
          <w:i/>
          <w:iCs/>
          <w:vertAlign w:val="subscript"/>
        </w:rPr>
        <w:t>kit</w:t>
      </w:r>
      <w:proofErr w:type="spellEnd"/>
      <w:r w:rsidRPr="008B625A">
        <w:rPr>
          <w:rFonts w:cstheme="minorHAnsi"/>
        </w:rPr>
        <w:t xml:space="preserve"> = Time elapsed since Exam1.  This will be 0 for Exam1 (baseline) since no time has elapsed.</w:t>
      </w:r>
    </w:p>
    <w:p w14:paraId="17536DE0" w14:textId="77777777" w:rsidR="00261E94" w:rsidRPr="006A2448" w:rsidRDefault="00261E94" w:rsidP="00261E94">
      <w:pPr>
        <w:pStyle w:val="NoSpacing"/>
        <w:ind w:firstLine="720"/>
        <w:rPr>
          <w:rFonts w:cstheme="minorHAnsi"/>
        </w:rPr>
      </w:pPr>
      <w:proofErr w:type="spellStart"/>
      <w:r w:rsidRPr="006A2448">
        <w:rPr>
          <w:rFonts w:cstheme="minorHAnsi"/>
        </w:rPr>
        <w:t>avgX</w:t>
      </w:r>
      <w:r w:rsidRPr="006A2448">
        <w:rPr>
          <w:rFonts w:cstheme="minorHAnsi"/>
          <w:i/>
          <w:iCs/>
          <w:vertAlign w:val="subscript"/>
        </w:rPr>
        <w:t>kit</w:t>
      </w:r>
      <w:proofErr w:type="spellEnd"/>
      <w:r w:rsidRPr="006A2448">
        <w:rPr>
          <w:rFonts w:cstheme="minorHAnsi"/>
        </w:rPr>
        <w:t xml:space="preserve"> = Average neighborhood exposure from Exam1 (baseline) to time </w:t>
      </w:r>
      <w:r w:rsidRPr="006A2448">
        <w:rPr>
          <w:rFonts w:cstheme="minorHAnsi"/>
          <w:i/>
          <w:iCs/>
        </w:rPr>
        <w:t>t</w:t>
      </w:r>
    </w:p>
    <w:p w14:paraId="76AAD59B" w14:textId="77777777" w:rsidR="00261E94" w:rsidRPr="006A2448" w:rsidRDefault="00261E94" w:rsidP="00261E94">
      <w:pPr>
        <w:pStyle w:val="NoSpacing"/>
        <w:ind w:left="720"/>
        <w:rPr>
          <w:rFonts w:cstheme="minorHAnsi"/>
        </w:rPr>
      </w:pPr>
      <w:r w:rsidRPr="006A2448">
        <w:rPr>
          <w:rFonts w:cstheme="minorHAnsi"/>
        </w:rPr>
        <w:t>A</w:t>
      </w:r>
      <w:r w:rsidRPr="006A2448">
        <w:rPr>
          <w:rFonts w:cstheme="minorHAnsi"/>
          <w:vertAlign w:val="subscript"/>
        </w:rPr>
        <w:t>ki0</w:t>
      </w:r>
      <w:r w:rsidRPr="006A2448">
        <w:rPr>
          <w:rFonts w:cstheme="minorHAnsi"/>
        </w:rPr>
        <w:t xml:space="preserve"> = Age at Exam1 (baseline).  This controls for age and cohort effects assuming that period effects are null.</w:t>
      </w:r>
    </w:p>
    <w:p w14:paraId="12D19419" w14:textId="77777777" w:rsidR="00261E94" w:rsidRPr="00756393" w:rsidRDefault="00261E94" w:rsidP="00261E94">
      <w:pPr>
        <w:pStyle w:val="NoSpacing"/>
        <w:ind w:firstLine="720"/>
        <w:rPr>
          <w:rFonts w:cstheme="minorHAnsi"/>
        </w:rPr>
      </w:pPr>
      <w:r w:rsidRPr="00756393">
        <w:rPr>
          <w:rFonts w:cstheme="minorHAnsi"/>
        </w:rPr>
        <w:t>Cov</w:t>
      </w:r>
      <w:r w:rsidRPr="00756393">
        <w:rPr>
          <w:rFonts w:cstheme="minorHAnsi"/>
          <w:vertAlign w:val="subscript"/>
        </w:rPr>
        <w:t>ki0</w:t>
      </w:r>
      <w:r w:rsidRPr="00756393">
        <w:rPr>
          <w:rFonts w:cstheme="minorHAnsi"/>
        </w:rPr>
        <w:t xml:space="preserve"> = Covariates for adjustment at Exam1 (baseline - not time varying)</w:t>
      </w:r>
    </w:p>
    <w:p w14:paraId="0D2B2F12" w14:textId="77777777" w:rsidR="00261E94" w:rsidRPr="00D15210" w:rsidRDefault="00261E94" w:rsidP="00261E94">
      <w:pPr>
        <w:pStyle w:val="NoSpacing"/>
        <w:ind w:firstLine="720"/>
        <w:rPr>
          <w:rFonts w:cstheme="minorHAnsi"/>
        </w:rPr>
      </w:pPr>
      <w:proofErr w:type="spellStart"/>
      <w:r w:rsidRPr="00D15210">
        <w:rPr>
          <w:rFonts w:cstheme="minorHAnsi"/>
        </w:rPr>
        <w:t>CovT</w:t>
      </w:r>
      <w:r w:rsidRPr="00D15210">
        <w:rPr>
          <w:rFonts w:cstheme="minorHAnsi"/>
          <w:vertAlign w:val="subscript"/>
        </w:rPr>
        <w:t>kit</w:t>
      </w:r>
      <w:proofErr w:type="spellEnd"/>
      <w:r w:rsidRPr="00D15210">
        <w:rPr>
          <w:rFonts w:cstheme="minorHAnsi"/>
        </w:rPr>
        <w:t xml:space="preserve"> = Time Varying covariates for adjustment</w:t>
      </w:r>
    </w:p>
    <w:p w14:paraId="4CB96A8E" w14:textId="77777777" w:rsidR="00261E94" w:rsidRPr="00D15210" w:rsidRDefault="00261E94" w:rsidP="00261E94">
      <w:pPr>
        <w:pStyle w:val="NoSpacing"/>
        <w:ind w:firstLine="720"/>
        <w:rPr>
          <w:rFonts w:cstheme="minorHAnsi"/>
        </w:rPr>
      </w:pPr>
      <w:r w:rsidRPr="00D15210">
        <w:rPr>
          <w:rFonts w:cstheme="minorHAnsi"/>
          <w:lang w:val="el-GR"/>
        </w:rPr>
        <w:t>β</w:t>
      </w:r>
      <w:r w:rsidRPr="00D15210">
        <w:rPr>
          <w:rFonts w:cstheme="minorHAnsi"/>
          <w:vertAlign w:val="subscript"/>
        </w:rPr>
        <w:t>0</w:t>
      </w:r>
      <w:r w:rsidRPr="00D15210">
        <w:rPr>
          <w:rFonts w:cstheme="minorHAnsi"/>
        </w:rPr>
        <w:t>= Intercept</w:t>
      </w:r>
    </w:p>
    <w:p w14:paraId="00399917" w14:textId="77777777" w:rsidR="00261E94" w:rsidRPr="00756393" w:rsidRDefault="00261E94" w:rsidP="00261E94">
      <w:pPr>
        <w:pStyle w:val="NoSpacing"/>
        <w:ind w:firstLine="720"/>
        <w:rPr>
          <w:rFonts w:cstheme="minorHAnsi"/>
        </w:rPr>
      </w:pPr>
      <w:r w:rsidRPr="00756393">
        <w:rPr>
          <w:rFonts w:cstheme="minorHAnsi"/>
          <w:lang w:val="el-GR"/>
        </w:rPr>
        <w:t>β</w:t>
      </w:r>
      <w:r w:rsidRPr="00756393">
        <w:rPr>
          <w:rFonts w:cstheme="minorHAnsi"/>
          <w:vertAlign w:val="subscript"/>
        </w:rPr>
        <w:t>1</w:t>
      </w:r>
      <w:r w:rsidRPr="00756393">
        <w:rPr>
          <w:rFonts w:cstheme="minorHAnsi"/>
        </w:rPr>
        <w:t>= Coefficient for baseline neighborhood exposure</w:t>
      </w:r>
    </w:p>
    <w:p w14:paraId="3CB2B01E" w14:textId="77777777" w:rsidR="00261E94" w:rsidRPr="001C5D57" w:rsidRDefault="00261E94" w:rsidP="00261E94">
      <w:pPr>
        <w:pStyle w:val="NoSpacing"/>
        <w:ind w:firstLine="720"/>
        <w:rPr>
          <w:rFonts w:cstheme="minorHAnsi"/>
        </w:rPr>
      </w:pPr>
      <w:r w:rsidRPr="001C5D57">
        <w:rPr>
          <w:rFonts w:cstheme="minorHAnsi"/>
          <w:lang w:val="el-GR"/>
        </w:rPr>
        <w:t>β</w:t>
      </w:r>
      <w:r w:rsidRPr="001C5D57">
        <w:rPr>
          <w:rFonts w:cstheme="minorHAnsi"/>
          <w:vertAlign w:val="subscript"/>
        </w:rPr>
        <w:t>2</w:t>
      </w:r>
      <w:r w:rsidRPr="001C5D57">
        <w:rPr>
          <w:rFonts w:cstheme="minorHAnsi"/>
        </w:rPr>
        <w:t>= Coefficient for time trend</w:t>
      </w:r>
    </w:p>
    <w:p w14:paraId="2E1B418C" w14:textId="75FEA417" w:rsidR="00261E94" w:rsidRPr="00DF0DEB" w:rsidRDefault="00261E94" w:rsidP="00261E94">
      <w:pPr>
        <w:pStyle w:val="NoSpacing"/>
        <w:ind w:firstLine="720"/>
        <w:rPr>
          <w:rFonts w:cstheme="minorHAnsi"/>
        </w:rPr>
      </w:pPr>
      <w:r w:rsidRPr="00DF0DEB">
        <w:rPr>
          <w:rFonts w:cstheme="minorHAnsi"/>
          <w:lang w:val="el-GR"/>
        </w:rPr>
        <w:t>β</w:t>
      </w:r>
      <w:r w:rsidRPr="00DF0DEB">
        <w:rPr>
          <w:rFonts w:cstheme="minorHAnsi"/>
          <w:vertAlign w:val="subscript"/>
        </w:rPr>
        <w:t>3</w:t>
      </w:r>
      <w:r w:rsidRPr="00DF0DEB">
        <w:rPr>
          <w:rFonts w:cstheme="minorHAnsi"/>
        </w:rPr>
        <w:t xml:space="preserve">= Coefficient for the </w:t>
      </w:r>
      <w:r w:rsidR="00D13A31" w:rsidRPr="00DF0DEB">
        <w:rPr>
          <w:rFonts w:cstheme="minorHAnsi"/>
        </w:rPr>
        <w:t xml:space="preserve">cumulative </w:t>
      </w:r>
      <w:r w:rsidRPr="00DF0DEB">
        <w:rPr>
          <w:rFonts w:cstheme="minorHAnsi"/>
        </w:rPr>
        <w:t>neighborhood exposure with change in outcome over time</w:t>
      </w:r>
    </w:p>
    <w:p w14:paraId="66AE6722" w14:textId="77777777" w:rsidR="00261E94" w:rsidRPr="00DF0DEB" w:rsidRDefault="00261E94" w:rsidP="00261E94">
      <w:pPr>
        <w:pStyle w:val="NoSpacing"/>
        <w:ind w:firstLine="720"/>
        <w:rPr>
          <w:rFonts w:cstheme="minorHAnsi"/>
        </w:rPr>
      </w:pPr>
      <w:r w:rsidRPr="00DF0DEB">
        <w:rPr>
          <w:rFonts w:cstheme="minorHAnsi"/>
          <w:lang w:val="el-GR"/>
        </w:rPr>
        <w:t>β</w:t>
      </w:r>
      <w:r w:rsidRPr="00DF0DEB">
        <w:rPr>
          <w:rFonts w:cstheme="minorHAnsi"/>
          <w:vertAlign w:val="subscript"/>
        </w:rPr>
        <w:t>4</w:t>
      </w:r>
      <w:r w:rsidRPr="00DF0DEB">
        <w:rPr>
          <w:rFonts w:cstheme="minorHAnsi"/>
        </w:rPr>
        <w:t>= Coefficient for baseline age effect</w:t>
      </w:r>
    </w:p>
    <w:p w14:paraId="4BB763EF" w14:textId="77777777" w:rsidR="00261E94" w:rsidRPr="005E7E83" w:rsidRDefault="00261E94" w:rsidP="00261E94">
      <w:pPr>
        <w:pStyle w:val="NoSpacing"/>
        <w:ind w:firstLine="720"/>
        <w:rPr>
          <w:rFonts w:cstheme="minorHAnsi"/>
        </w:rPr>
      </w:pPr>
      <w:r w:rsidRPr="005E7E83">
        <w:rPr>
          <w:rFonts w:cstheme="minorHAnsi"/>
          <w:lang w:val="el-GR"/>
        </w:rPr>
        <w:t>β</w:t>
      </w:r>
      <w:r w:rsidRPr="005E7E83">
        <w:rPr>
          <w:rFonts w:cstheme="minorHAnsi"/>
          <w:vertAlign w:val="subscript"/>
        </w:rPr>
        <w:t>5</w:t>
      </w:r>
      <w:r w:rsidRPr="005E7E83">
        <w:rPr>
          <w:rFonts w:cstheme="minorHAnsi"/>
        </w:rPr>
        <w:t>= Coefficient for baseline age with change in outcome over time</w:t>
      </w:r>
    </w:p>
    <w:p w14:paraId="5581A6D5" w14:textId="77777777" w:rsidR="00261E94" w:rsidRPr="00996282" w:rsidRDefault="00261E94" w:rsidP="00261E94">
      <w:pPr>
        <w:pStyle w:val="NoSpacing"/>
        <w:ind w:firstLine="720"/>
        <w:rPr>
          <w:rFonts w:cstheme="minorHAnsi"/>
        </w:rPr>
      </w:pPr>
      <w:r w:rsidRPr="00996282">
        <w:rPr>
          <w:rFonts w:cstheme="minorHAnsi"/>
          <w:lang w:val="el-GR"/>
        </w:rPr>
        <w:t>β</w:t>
      </w:r>
      <w:r w:rsidRPr="00996282">
        <w:rPr>
          <w:rFonts w:cstheme="minorHAnsi"/>
          <w:vertAlign w:val="subscript"/>
        </w:rPr>
        <w:t>m</w:t>
      </w:r>
      <w:r w:rsidRPr="00996282">
        <w:rPr>
          <w:rFonts w:cstheme="minorHAnsi"/>
        </w:rPr>
        <w:t>= Coefficients for baseline covariates</w:t>
      </w:r>
    </w:p>
    <w:p w14:paraId="69EA1F81" w14:textId="77777777" w:rsidR="00261E94" w:rsidRPr="00996282" w:rsidRDefault="00261E94" w:rsidP="00261E94">
      <w:pPr>
        <w:pStyle w:val="NoSpacing"/>
        <w:ind w:firstLine="720"/>
        <w:rPr>
          <w:rFonts w:cstheme="minorHAnsi"/>
        </w:rPr>
      </w:pPr>
      <w:r w:rsidRPr="00996282">
        <w:rPr>
          <w:rFonts w:cstheme="minorHAnsi"/>
          <w:lang w:val="el-GR"/>
        </w:rPr>
        <w:t>β</w:t>
      </w:r>
      <w:r w:rsidRPr="00996282">
        <w:rPr>
          <w:rFonts w:cstheme="minorHAnsi"/>
          <w:vertAlign w:val="subscript"/>
        </w:rPr>
        <w:t>n</w:t>
      </w:r>
      <w:r w:rsidRPr="00996282">
        <w:rPr>
          <w:rFonts w:cstheme="minorHAnsi"/>
        </w:rPr>
        <w:t>= Coefficients for baseline covariates with change in outcome over time</w:t>
      </w:r>
    </w:p>
    <w:p w14:paraId="55C787CE" w14:textId="77777777" w:rsidR="00261E94" w:rsidRPr="008D3383" w:rsidRDefault="00261E94" w:rsidP="00261E94">
      <w:pPr>
        <w:pStyle w:val="NoSpacing"/>
        <w:ind w:firstLine="720"/>
        <w:rPr>
          <w:rFonts w:cstheme="minorHAnsi"/>
        </w:rPr>
      </w:pPr>
      <w:r w:rsidRPr="008D3383">
        <w:rPr>
          <w:rFonts w:cstheme="minorHAnsi"/>
          <w:lang w:val="el-GR"/>
        </w:rPr>
        <w:t>β</w:t>
      </w:r>
      <w:r w:rsidRPr="008D3383">
        <w:rPr>
          <w:rFonts w:cstheme="minorHAnsi"/>
          <w:vertAlign w:val="subscript"/>
        </w:rPr>
        <w:t>p</w:t>
      </w:r>
      <w:r w:rsidRPr="008D3383">
        <w:rPr>
          <w:rFonts w:cstheme="minorHAnsi"/>
        </w:rPr>
        <w:t>= Coefficients for time varying covariates</w:t>
      </w:r>
    </w:p>
    <w:p w14:paraId="62B1D1E9" w14:textId="77777777" w:rsidR="00261E94" w:rsidRPr="008D3383" w:rsidRDefault="00261E94" w:rsidP="00261E94">
      <w:pPr>
        <w:pStyle w:val="NoSpacing"/>
        <w:ind w:firstLine="720"/>
        <w:rPr>
          <w:rFonts w:cstheme="minorHAnsi"/>
        </w:rPr>
      </w:pPr>
      <w:proofErr w:type="spellStart"/>
      <w:r w:rsidRPr="008D3383">
        <w:rPr>
          <w:rFonts w:cstheme="minorHAnsi"/>
        </w:rPr>
        <w:t>η</w:t>
      </w:r>
      <w:r w:rsidRPr="008D3383">
        <w:rPr>
          <w:rFonts w:cstheme="minorHAnsi"/>
          <w:vertAlign w:val="subscript"/>
        </w:rPr>
        <w:t>k</w:t>
      </w:r>
      <w:proofErr w:type="spellEnd"/>
      <w:r w:rsidRPr="008D3383">
        <w:rPr>
          <w:rFonts w:cstheme="minorHAnsi"/>
        </w:rPr>
        <w:t xml:space="preserve"> =</w:t>
      </w:r>
      <w:r w:rsidRPr="008D3383">
        <w:rPr>
          <w:rFonts w:cstheme="minorHAnsi"/>
          <w:vertAlign w:val="subscript"/>
        </w:rPr>
        <w:t xml:space="preserve"> </w:t>
      </w:r>
      <w:r w:rsidRPr="008D3383">
        <w:rPr>
          <w:rFonts w:cstheme="minorHAnsi"/>
        </w:rPr>
        <w:t>Random effect for neighborhood intercept</w:t>
      </w:r>
    </w:p>
    <w:p w14:paraId="5ACEBCF2" w14:textId="77777777" w:rsidR="00261E94" w:rsidRPr="006E7AD0" w:rsidRDefault="00261E94" w:rsidP="00261E94">
      <w:pPr>
        <w:pStyle w:val="NoSpacing"/>
        <w:ind w:firstLine="720"/>
        <w:rPr>
          <w:rFonts w:cstheme="minorHAnsi"/>
        </w:rPr>
      </w:pPr>
      <w:r w:rsidRPr="006E7AD0">
        <w:rPr>
          <w:rFonts w:cstheme="minorHAnsi"/>
        </w:rPr>
        <w:t>α</w:t>
      </w:r>
      <w:proofErr w:type="spellStart"/>
      <w:r w:rsidRPr="006E7AD0">
        <w:rPr>
          <w:rFonts w:cstheme="minorHAnsi"/>
          <w:vertAlign w:val="subscript"/>
        </w:rPr>
        <w:t>ki</w:t>
      </w:r>
      <w:proofErr w:type="spellEnd"/>
      <w:r w:rsidRPr="006E7AD0">
        <w:rPr>
          <w:rFonts w:cstheme="minorHAnsi"/>
        </w:rPr>
        <w:t xml:space="preserve">= Random effect for person </w:t>
      </w:r>
      <w:proofErr w:type="spellStart"/>
      <w:r w:rsidRPr="006E7AD0">
        <w:rPr>
          <w:rFonts w:cstheme="minorHAnsi"/>
        </w:rPr>
        <w:t>i</w:t>
      </w:r>
      <w:proofErr w:type="spellEnd"/>
      <w:r w:rsidRPr="006E7AD0">
        <w:rPr>
          <w:rFonts w:cstheme="minorHAnsi"/>
        </w:rPr>
        <w:t xml:space="preserve"> intercept</w:t>
      </w:r>
    </w:p>
    <w:p w14:paraId="48337FEF" w14:textId="77777777" w:rsidR="00261E94" w:rsidRPr="00232444" w:rsidRDefault="00261E94" w:rsidP="00261E94">
      <w:pPr>
        <w:pStyle w:val="NoSpacing"/>
        <w:ind w:firstLine="720"/>
        <w:rPr>
          <w:rFonts w:cstheme="minorHAnsi"/>
        </w:rPr>
      </w:pPr>
      <w:r w:rsidRPr="00232444">
        <w:rPr>
          <w:rFonts w:cstheme="minorHAnsi"/>
          <w:lang w:val="el-GR"/>
        </w:rPr>
        <w:t>ν</w:t>
      </w:r>
      <w:proofErr w:type="spellStart"/>
      <w:r w:rsidRPr="00232444">
        <w:rPr>
          <w:rFonts w:cstheme="minorHAnsi"/>
          <w:vertAlign w:val="subscript"/>
        </w:rPr>
        <w:t>ki</w:t>
      </w:r>
      <w:proofErr w:type="spellEnd"/>
      <w:r w:rsidRPr="00232444">
        <w:rPr>
          <w:rFonts w:cstheme="minorHAnsi"/>
        </w:rPr>
        <w:t>*</w:t>
      </w:r>
      <w:proofErr w:type="spellStart"/>
      <w:r w:rsidRPr="00232444">
        <w:rPr>
          <w:rFonts w:cstheme="minorHAnsi"/>
        </w:rPr>
        <w:t>T</w:t>
      </w:r>
      <w:r w:rsidRPr="00232444">
        <w:rPr>
          <w:rFonts w:cstheme="minorHAnsi"/>
          <w:vertAlign w:val="subscript"/>
        </w:rPr>
        <w:t>kit</w:t>
      </w:r>
      <w:proofErr w:type="spellEnd"/>
      <w:r w:rsidRPr="00232444">
        <w:rPr>
          <w:rFonts w:cstheme="minorHAnsi"/>
        </w:rPr>
        <w:t xml:space="preserve">= Random effect for person </w:t>
      </w:r>
      <w:proofErr w:type="spellStart"/>
      <w:r w:rsidRPr="00232444">
        <w:rPr>
          <w:rFonts w:cstheme="minorHAnsi"/>
        </w:rPr>
        <w:t>i</w:t>
      </w:r>
      <w:proofErr w:type="spellEnd"/>
      <w:r w:rsidRPr="00232444">
        <w:rPr>
          <w:rFonts w:cstheme="minorHAnsi"/>
        </w:rPr>
        <w:t xml:space="preserve"> time slope</w:t>
      </w:r>
    </w:p>
    <w:p w14:paraId="7A82A494" w14:textId="00F0BAC7" w:rsidR="00771FE0" w:rsidRPr="003F20E1" w:rsidRDefault="00261E94" w:rsidP="00771FE0">
      <w:pPr>
        <w:pStyle w:val="NoSpacing"/>
        <w:ind w:firstLine="720"/>
        <w:rPr>
          <w:rFonts w:cstheme="minorHAnsi"/>
        </w:rPr>
      </w:pPr>
      <w:proofErr w:type="spellStart"/>
      <w:r w:rsidRPr="003F20E1">
        <w:rPr>
          <w:rFonts w:cstheme="minorHAnsi"/>
        </w:rPr>
        <w:t>e</w:t>
      </w:r>
      <w:r w:rsidRPr="003F20E1">
        <w:rPr>
          <w:rFonts w:cstheme="minorHAnsi"/>
          <w:i/>
          <w:iCs/>
          <w:vertAlign w:val="subscript"/>
        </w:rPr>
        <w:t>kit</w:t>
      </w:r>
      <w:proofErr w:type="spellEnd"/>
      <w:r w:rsidRPr="003F20E1">
        <w:rPr>
          <w:rFonts w:cstheme="minorHAnsi"/>
        </w:rPr>
        <w:t xml:space="preserve"> = measurement error associated with outcome</w:t>
      </w:r>
    </w:p>
    <w:p w14:paraId="2E3A2542" w14:textId="77777777" w:rsidR="00771FE0" w:rsidRPr="0057013E" w:rsidRDefault="00771FE0" w:rsidP="00771FE0">
      <w:pPr>
        <w:pStyle w:val="NoSpacing"/>
        <w:rPr>
          <w:rFonts w:cstheme="minorHAnsi"/>
          <w:highlight w:val="yellow"/>
        </w:rPr>
      </w:pPr>
    </w:p>
    <w:p w14:paraId="0CD44C8C" w14:textId="589A25E0" w:rsidR="002D3D6F" w:rsidRPr="000B7F38" w:rsidRDefault="00997C25" w:rsidP="000B7F38">
      <w:pPr>
        <w:pStyle w:val="NoSpacing"/>
        <w:rPr>
          <w:rFonts w:cstheme="minorHAnsi"/>
          <w:sz w:val="20"/>
          <w:szCs w:val="20"/>
          <w:highlight w:val="yellow"/>
        </w:rPr>
      </w:pPr>
      <w:r w:rsidRPr="00997C25">
        <w:rPr>
          <w:rFonts w:cstheme="minorHAnsi"/>
        </w:rPr>
        <w:t>I</w:t>
      </w:r>
      <w:r w:rsidR="00771FE0" w:rsidRPr="00997C25">
        <w:rPr>
          <w:rFonts w:cstheme="minorHAnsi"/>
        </w:rPr>
        <w:t xml:space="preserve">f a participant moved outside the study area where data was collected, </w:t>
      </w:r>
      <w:r w:rsidRPr="00997C25">
        <w:rPr>
          <w:rFonts w:cstheme="minorHAnsi"/>
        </w:rPr>
        <w:t>crime</w:t>
      </w:r>
      <w:r w:rsidR="00771FE0" w:rsidRPr="00997C25">
        <w:rPr>
          <w:rFonts w:cstheme="minorHAnsi"/>
        </w:rPr>
        <w:t xml:space="preserve"> measures are missing for those exams but a cumulative average is still available</w:t>
      </w:r>
      <w:r w:rsidR="00771FE0" w:rsidRPr="00A0007A">
        <w:rPr>
          <w:rFonts w:cstheme="minorHAnsi"/>
        </w:rPr>
        <w:t xml:space="preserve">.  This was calculated as the cumulative average to </w:t>
      </w:r>
      <w:r w:rsidR="00771FE0" w:rsidRPr="00A0007A">
        <w:rPr>
          <w:rFonts w:cstheme="minorHAnsi"/>
        </w:rPr>
        <w:lastRenderedPageBreak/>
        <w:t>the point when they moved, then carried forward for future dates.  You</w:t>
      </w:r>
      <w:r w:rsidR="00771FE0" w:rsidRPr="00864989">
        <w:rPr>
          <w:rFonts w:cstheme="minorHAnsi"/>
        </w:rPr>
        <w:t xml:space="preserve"> may want to exclude anyone whos</w:t>
      </w:r>
      <w:r w:rsidR="00226EAB" w:rsidRPr="00864989">
        <w:rPr>
          <w:rFonts w:cstheme="minorHAnsi"/>
        </w:rPr>
        <w:t>e</w:t>
      </w:r>
      <w:r w:rsidR="00771FE0" w:rsidRPr="00864989">
        <w:rPr>
          <w:rFonts w:cstheme="minorHAnsi"/>
        </w:rPr>
        <w:t xml:space="preserve"> buffer (</w:t>
      </w:r>
      <w:r w:rsidR="00864989" w:rsidRPr="00864989">
        <w:rPr>
          <w:rFonts w:cstheme="minorHAnsi"/>
        </w:rPr>
        <w:t xml:space="preserve">CRMPCT14, CRMPCT0, </w:t>
      </w:r>
      <w:proofErr w:type="gramStart"/>
      <w:r w:rsidR="00864989" w:rsidRPr="00864989">
        <w:rPr>
          <w:rFonts w:cstheme="minorHAnsi"/>
        </w:rPr>
        <w:t>CRMPCT1</w:t>
      </w:r>
      <w:proofErr w:type="gramEnd"/>
      <w:r w:rsidR="00771FE0" w:rsidRPr="00864989">
        <w:rPr>
          <w:rFonts w:cstheme="minorHAnsi"/>
        </w:rPr>
        <w:t>) is zero (outside study area).</w:t>
      </w:r>
    </w:p>
    <w:sectPr w:rsidR="002D3D6F" w:rsidRPr="000B7F38" w:rsidSect="00550E7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B3FB" w14:textId="77777777" w:rsidR="00AF304C" w:rsidRDefault="00AF304C" w:rsidP="00CF029D">
      <w:pPr>
        <w:spacing w:after="0" w:line="240" w:lineRule="auto"/>
      </w:pPr>
      <w:r>
        <w:separator/>
      </w:r>
    </w:p>
  </w:endnote>
  <w:endnote w:type="continuationSeparator" w:id="0">
    <w:p w14:paraId="768E7CE1" w14:textId="77777777" w:rsidR="00AF304C" w:rsidRDefault="00AF304C" w:rsidP="00C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FKJJD L+ Adv T T 2876772e+ 23">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8652"/>
      <w:docPartObj>
        <w:docPartGallery w:val="Page Numbers (Bottom of Page)"/>
        <w:docPartUnique/>
      </w:docPartObj>
    </w:sdtPr>
    <w:sdtEndPr>
      <w:rPr>
        <w:noProof/>
      </w:rPr>
    </w:sdtEndPr>
    <w:sdtContent>
      <w:p w14:paraId="3579C967" w14:textId="19305822" w:rsidR="00AF304C" w:rsidRDefault="00AF304C">
        <w:pPr>
          <w:pStyle w:val="Footer"/>
          <w:jc w:val="right"/>
        </w:pPr>
        <w:r>
          <w:fldChar w:fldCharType="begin"/>
        </w:r>
        <w:r>
          <w:instrText xml:space="preserve"> PAGE   \* MERGEFORMAT </w:instrText>
        </w:r>
        <w:r>
          <w:fldChar w:fldCharType="separate"/>
        </w:r>
        <w:r w:rsidR="00A34E79">
          <w:rPr>
            <w:noProof/>
          </w:rPr>
          <w:t>2</w:t>
        </w:r>
        <w:r>
          <w:rPr>
            <w:noProof/>
          </w:rPr>
          <w:fldChar w:fldCharType="end"/>
        </w:r>
      </w:p>
    </w:sdtContent>
  </w:sdt>
  <w:p w14:paraId="1C304498" w14:textId="77777777" w:rsidR="00AF304C" w:rsidRDefault="00AF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9B921" w14:textId="77777777" w:rsidR="00AF304C" w:rsidRDefault="00AF304C" w:rsidP="00CF029D">
      <w:pPr>
        <w:spacing w:after="0" w:line="240" w:lineRule="auto"/>
      </w:pPr>
      <w:r>
        <w:separator/>
      </w:r>
    </w:p>
  </w:footnote>
  <w:footnote w:type="continuationSeparator" w:id="0">
    <w:p w14:paraId="0175DE31" w14:textId="77777777" w:rsidR="00AF304C" w:rsidRDefault="00AF304C" w:rsidP="00CF029D">
      <w:pPr>
        <w:spacing w:after="0" w:line="240" w:lineRule="auto"/>
      </w:pPr>
      <w:r>
        <w:continuationSeparator/>
      </w:r>
    </w:p>
  </w:footnote>
  <w:footnote w:id="1">
    <w:p w14:paraId="044DF944" w14:textId="19DC4CAA" w:rsidR="00AF304C" w:rsidRDefault="00AF304C">
      <w:pPr>
        <w:pStyle w:val="FootnoteText"/>
      </w:pPr>
      <w:r>
        <w:rPr>
          <w:rStyle w:val="FootnoteReference"/>
        </w:rPr>
        <w:footnoteRef/>
      </w:r>
      <w:r>
        <w:t xml:space="preserve"> </w:t>
      </w:r>
      <w:hyperlink r:id="rId1" w:history="1">
        <w:r w:rsidRPr="00993C5D">
          <w:rPr>
            <w:rStyle w:val="Hyperlink"/>
            <w:rFonts w:cstheme="minorHAnsi"/>
          </w:rPr>
          <w:t>http://www.cityofchicago.org/content/city/en/narr/foia/CityData.html</w:t>
        </w:r>
      </w:hyperlink>
    </w:p>
  </w:footnote>
  <w:footnote w:id="2">
    <w:p w14:paraId="7896BB5F" w14:textId="55F4894E" w:rsidR="00AF304C" w:rsidRDefault="00AF304C">
      <w:pPr>
        <w:pStyle w:val="FootnoteText"/>
      </w:pPr>
      <w:r>
        <w:rPr>
          <w:rStyle w:val="FootnoteReference"/>
        </w:rPr>
        <w:footnoteRef/>
      </w:r>
      <w:r>
        <w:t xml:space="preserve"> </w:t>
      </w:r>
      <w:r w:rsidRPr="00C00295">
        <w:rPr>
          <w:rFonts w:cstheme="minorHAnsi"/>
        </w:rPr>
        <w:t>https://data.cityofchicago.org/Public-Safety/Crimes-20</w:t>
      </w:r>
      <w:r>
        <w:rPr>
          <w:rFonts w:cstheme="minorHAnsi"/>
        </w:rPr>
        <w:t>01-to-present/ijzp-q8t2</w:t>
      </w:r>
    </w:p>
  </w:footnote>
  <w:footnote w:id="3">
    <w:p w14:paraId="7556BFB1" w14:textId="7793AE9D" w:rsidR="00AF304C" w:rsidRDefault="00AF304C">
      <w:pPr>
        <w:pStyle w:val="FootnoteText"/>
      </w:pPr>
      <w:r>
        <w:rPr>
          <w:rStyle w:val="FootnoteReference"/>
        </w:rPr>
        <w:footnoteRef/>
      </w:r>
      <w:r>
        <w:t xml:space="preserve"> </w:t>
      </w:r>
      <w:hyperlink r:id="rId2" w:history="1">
        <w:r w:rsidRPr="005756FC">
          <w:rPr>
            <w:rStyle w:val="Hyperlink"/>
          </w:rPr>
          <w:t>https://data.cityofchicago.org/Transportation/Street-Center-Lines/xy4z-b6aa</w:t>
        </w:r>
      </w:hyperlink>
    </w:p>
  </w:footnote>
  <w:footnote w:id="4">
    <w:p w14:paraId="7456F22C" w14:textId="1A5399C6" w:rsidR="00AF304C" w:rsidRDefault="00AF304C">
      <w:pPr>
        <w:pStyle w:val="FootnoteText"/>
      </w:pPr>
      <w:r>
        <w:rPr>
          <w:rStyle w:val="FootnoteReference"/>
        </w:rPr>
        <w:footnoteRef/>
      </w:r>
      <w:r>
        <w:t xml:space="preserve"> </w:t>
      </w:r>
      <w:hyperlink r:id="rId3" w:history="1">
        <w:r>
          <w:rPr>
            <w:rStyle w:val="Hyperlink"/>
          </w:rPr>
          <w:t>https://data.baltimorecity.gov/Crime/BPD-Part-1-Victim-Based-Crime-Data/wsfq-mvij</w:t>
        </w:r>
      </w:hyperlink>
    </w:p>
  </w:footnote>
  <w:footnote w:id="5">
    <w:p w14:paraId="344878D7" w14:textId="0956F2AB" w:rsidR="00AF304C" w:rsidRDefault="00AF304C">
      <w:pPr>
        <w:pStyle w:val="FootnoteText"/>
      </w:pPr>
      <w:r>
        <w:rPr>
          <w:rStyle w:val="FootnoteReference"/>
        </w:rPr>
        <w:footnoteRef/>
      </w:r>
      <w:r>
        <w:t xml:space="preserve"> </w:t>
      </w:r>
      <w:r w:rsidRPr="007943B1">
        <w:t xml:space="preserve">Perkins D, Meeks J, Taylor R: </w:t>
      </w:r>
      <w:r>
        <w:t>The physical environment of street blocks and resident perceptions of crime and disorder: implications for theory and measurement.</w:t>
      </w:r>
      <w:r w:rsidRPr="007943B1">
        <w:rPr>
          <w:rStyle w:val="Strong"/>
        </w:rPr>
        <w:t xml:space="preserve"> </w:t>
      </w:r>
      <w:r w:rsidRPr="007943B1">
        <w:rPr>
          <w:rStyle w:val="Emphasis"/>
        </w:rPr>
        <w:t xml:space="preserve">J </w:t>
      </w:r>
      <w:proofErr w:type="spellStart"/>
      <w:r w:rsidRPr="007943B1">
        <w:rPr>
          <w:rStyle w:val="Emphasis"/>
        </w:rPr>
        <w:t>Env</w:t>
      </w:r>
      <w:proofErr w:type="spellEnd"/>
      <w:r w:rsidRPr="007943B1">
        <w:rPr>
          <w:rStyle w:val="Emphasis"/>
        </w:rPr>
        <w:t xml:space="preserve"> Psych</w:t>
      </w:r>
      <w:r w:rsidRPr="007943B1">
        <w:t xml:space="preserve"> 1992, </w:t>
      </w:r>
      <w:r>
        <w:t>12</w:t>
      </w:r>
      <w:r w:rsidRPr="007943B1">
        <w:rPr>
          <w:rStyle w:val="Strong"/>
        </w:rPr>
        <w:t>:</w:t>
      </w:r>
      <w:r w:rsidRPr="007943B1">
        <w:t>21-34.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4A8"/>
    <w:multiLevelType w:val="hybridMultilevel"/>
    <w:tmpl w:val="4BA4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B379A"/>
    <w:multiLevelType w:val="hybridMultilevel"/>
    <w:tmpl w:val="DC5896FA"/>
    <w:lvl w:ilvl="0" w:tplc="21A6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A6824"/>
    <w:multiLevelType w:val="hybridMultilevel"/>
    <w:tmpl w:val="5BD69794"/>
    <w:lvl w:ilvl="0" w:tplc="7D34BF66">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32A2C"/>
    <w:multiLevelType w:val="hybridMultilevel"/>
    <w:tmpl w:val="B23298AE"/>
    <w:lvl w:ilvl="0" w:tplc="8B7A64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E79AF"/>
    <w:multiLevelType w:val="hybridMultilevel"/>
    <w:tmpl w:val="366C2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A6976"/>
    <w:multiLevelType w:val="hybridMultilevel"/>
    <w:tmpl w:val="39E8E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010D2"/>
    <w:multiLevelType w:val="hybridMultilevel"/>
    <w:tmpl w:val="D9A07B22"/>
    <w:lvl w:ilvl="0" w:tplc="F02A3282">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F7584"/>
    <w:multiLevelType w:val="hybridMultilevel"/>
    <w:tmpl w:val="FF3C3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C4EBE"/>
    <w:multiLevelType w:val="hybridMultilevel"/>
    <w:tmpl w:val="BFC6B7E0"/>
    <w:lvl w:ilvl="0" w:tplc="FA9E4594">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B2E42"/>
    <w:multiLevelType w:val="hybridMultilevel"/>
    <w:tmpl w:val="80BABDAE"/>
    <w:lvl w:ilvl="0" w:tplc="908E254E">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10C57"/>
    <w:multiLevelType w:val="hybridMultilevel"/>
    <w:tmpl w:val="5BD69794"/>
    <w:lvl w:ilvl="0" w:tplc="7D34BF66">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7266B"/>
    <w:multiLevelType w:val="hybridMultilevel"/>
    <w:tmpl w:val="86D87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D0DB2"/>
    <w:multiLevelType w:val="hybridMultilevel"/>
    <w:tmpl w:val="E2E88150"/>
    <w:lvl w:ilvl="0" w:tplc="BD865FF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510E2"/>
    <w:multiLevelType w:val="hybridMultilevel"/>
    <w:tmpl w:val="8678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A1F99"/>
    <w:multiLevelType w:val="hybridMultilevel"/>
    <w:tmpl w:val="E256B906"/>
    <w:lvl w:ilvl="0" w:tplc="8BD616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4A558B"/>
    <w:multiLevelType w:val="hybridMultilevel"/>
    <w:tmpl w:val="5720B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65853"/>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71F6C"/>
    <w:multiLevelType w:val="hybridMultilevel"/>
    <w:tmpl w:val="0476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F4660"/>
    <w:multiLevelType w:val="hybridMultilevel"/>
    <w:tmpl w:val="45F09D18"/>
    <w:lvl w:ilvl="0" w:tplc="6F84B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95C6C"/>
    <w:multiLevelType w:val="hybridMultilevel"/>
    <w:tmpl w:val="0BB0A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5DF0"/>
    <w:multiLevelType w:val="hybridMultilevel"/>
    <w:tmpl w:val="1C0A04AE"/>
    <w:lvl w:ilvl="0" w:tplc="D688AA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D0864"/>
    <w:multiLevelType w:val="hybridMultilevel"/>
    <w:tmpl w:val="2752EE32"/>
    <w:lvl w:ilvl="0" w:tplc="19007E5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B3795"/>
    <w:multiLevelType w:val="hybridMultilevel"/>
    <w:tmpl w:val="3550B9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B0AD5"/>
    <w:multiLevelType w:val="hybridMultilevel"/>
    <w:tmpl w:val="7FEA9536"/>
    <w:lvl w:ilvl="0" w:tplc="8FF8939E">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C42C8"/>
    <w:multiLevelType w:val="hybridMultilevel"/>
    <w:tmpl w:val="62E0B012"/>
    <w:lvl w:ilvl="0" w:tplc="8064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08171E"/>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8747D"/>
    <w:multiLevelType w:val="hybridMultilevel"/>
    <w:tmpl w:val="280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B6532"/>
    <w:multiLevelType w:val="hybridMultilevel"/>
    <w:tmpl w:val="03144F24"/>
    <w:lvl w:ilvl="0" w:tplc="A8343D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8114E"/>
    <w:multiLevelType w:val="hybridMultilevel"/>
    <w:tmpl w:val="05D6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814EB"/>
    <w:multiLevelType w:val="hybridMultilevel"/>
    <w:tmpl w:val="4EB26222"/>
    <w:lvl w:ilvl="0" w:tplc="5EBE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7370F7"/>
    <w:multiLevelType w:val="hybridMultilevel"/>
    <w:tmpl w:val="F3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52F8E"/>
    <w:multiLevelType w:val="hybridMultilevel"/>
    <w:tmpl w:val="8B12D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44E09"/>
    <w:multiLevelType w:val="hybridMultilevel"/>
    <w:tmpl w:val="F628E664"/>
    <w:lvl w:ilvl="0" w:tplc="1F44CF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65AD6"/>
    <w:multiLevelType w:val="hybridMultilevel"/>
    <w:tmpl w:val="29CA6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A6751"/>
    <w:multiLevelType w:val="hybridMultilevel"/>
    <w:tmpl w:val="45F09D18"/>
    <w:lvl w:ilvl="0" w:tplc="6F84B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22F2E"/>
    <w:multiLevelType w:val="hybridMultilevel"/>
    <w:tmpl w:val="549C7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8B636D"/>
    <w:multiLevelType w:val="hybridMultilevel"/>
    <w:tmpl w:val="67D84A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147954"/>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693D1F"/>
    <w:multiLevelType w:val="hybridMultilevel"/>
    <w:tmpl w:val="8678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F22AFB"/>
    <w:multiLevelType w:val="hybridMultilevel"/>
    <w:tmpl w:val="4926C010"/>
    <w:lvl w:ilvl="0" w:tplc="13FC0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863BB"/>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378E3"/>
    <w:multiLevelType w:val="hybridMultilevel"/>
    <w:tmpl w:val="FD52E170"/>
    <w:lvl w:ilvl="0" w:tplc="0CE88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518E2"/>
    <w:multiLevelType w:val="hybridMultilevel"/>
    <w:tmpl w:val="F9EEA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9305B"/>
    <w:multiLevelType w:val="hybridMultilevel"/>
    <w:tmpl w:val="05D6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420A7"/>
    <w:multiLevelType w:val="hybridMultilevel"/>
    <w:tmpl w:val="6FD6D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D586D"/>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36"/>
  </w:num>
  <w:num w:numId="4">
    <w:abstractNumId w:val="44"/>
  </w:num>
  <w:num w:numId="5">
    <w:abstractNumId w:val="0"/>
  </w:num>
  <w:num w:numId="6">
    <w:abstractNumId w:val="35"/>
  </w:num>
  <w:num w:numId="7">
    <w:abstractNumId w:val="19"/>
  </w:num>
  <w:num w:numId="8">
    <w:abstractNumId w:val="33"/>
  </w:num>
  <w:num w:numId="9">
    <w:abstractNumId w:val="14"/>
  </w:num>
  <w:num w:numId="10">
    <w:abstractNumId w:val="17"/>
  </w:num>
  <w:num w:numId="11">
    <w:abstractNumId w:val="27"/>
  </w:num>
  <w:num w:numId="12">
    <w:abstractNumId w:val="12"/>
  </w:num>
  <w:num w:numId="13">
    <w:abstractNumId w:val="42"/>
  </w:num>
  <w:num w:numId="14">
    <w:abstractNumId w:val="9"/>
  </w:num>
  <w:num w:numId="15">
    <w:abstractNumId w:val="45"/>
  </w:num>
  <w:num w:numId="16">
    <w:abstractNumId w:val="31"/>
  </w:num>
  <w:num w:numId="17">
    <w:abstractNumId w:val="28"/>
  </w:num>
  <w:num w:numId="18">
    <w:abstractNumId w:val="22"/>
  </w:num>
  <w:num w:numId="19">
    <w:abstractNumId w:val="3"/>
  </w:num>
  <w:num w:numId="20">
    <w:abstractNumId w:val="15"/>
  </w:num>
  <w:num w:numId="21">
    <w:abstractNumId w:val="2"/>
  </w:num>
  <w:num w:numId="22">
    <w:abstractNumId w:val="38"/>
  </w:num>
  <w:num w:numId="23">
    <w:abstractNumId w:val="6"/>
  </w:num>
  <w:num w:numId="24">
    <w:abstractNumId w:val="13"/>
  </w:num>
  <w:num w:numId="25">
    <w:abstractNumId w:val="7"/>
  </w:num>
  <w:num w:numId="26">
    <w:abstractNumId w:val="40"/>
  </w:num>
  <w:num w:numId="27">
    <w:abstractNumId w:val="10"/>
  </w:num>
  <w:num w:numId="28">
    <w:abstractNumId w:val="8"/>
  </w:num>
  <w:num w:numId="29">
    <w:abstractNumId w:val="24"/>
  </w:num>
  <w:num w:numId="30">
    <w:abstractNumId w:val="16"/>
  </w:num>
  <w:num w:numId="31">
    <w:abstractNumId w:val="4"/>
  </w:num>
  <w:num w:numId="32">
    <w:abstractNumId w:val="18"/>
  </w:num>
  <w:num w:numId="33">
    <w:abstractNumId w:val="32"/>
  </w:num>
  <w:num w:numId="34">
    <w:abstractNumId w:val="20"/>
  </w:num>
  <w:num w:numId="35">
    <w:abstractNumId w:val="21"/>
  </w:num>
  <w:num w:numId="36">
    <w:abstractNumId w:val="37"/>
  </w:num>
  <w:num w:numId="37">
    <w:abstractNumId w:val="23"/>
  </w:num>
  <w:num w:numId="38">
    <w:abstractNumId w:val="39"/>
  </w:num>
  <w:num w:numId="39">
    <w:abstractNumId w:val="41"/>
  </w:num>
  <w:num w:numId="40">
    <w:abstractNumId w:val="34"/>
  </w:num>
  <w:num w:numId="41">
    <w:abstractNumId w:val="43"/>
  </w:num>
  <w:num w:numId="42">
    <w:abstractNumId w:val="1"/>
  </w:num>
  <w:num w:numId="43">
    <w:abstractNumId w:val="25"/>
  </w:num>
  <w:num w:numId="44">
    <w:abstractNumId w:val="29"/>
  </w:num>
  <w:num w:numId="45">
    <w:abstractNumId w:val="5"/>
  </w:num>
  <w:num w:numId="46">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E4"/>
    <w:rsid w:val="00002D2D"/>
    <w:rsid w:val="00003ED1"/>
    <w:rsid w:val="0000615F"/>
    <w:rsid w:val="000107B0"/>
    <w:rsid w:val="00017592"/>
    <w:rsid w:val="00017DB3"/>
    <w:rsid w:val="000207CF"/>
    <w:rsid w:val="00022BF5"/>
    <w:rsid w:val="00030CFF"/>
    <w:rsid w:val="0004160F"/>
    <w:rsid w:val="000441B7"/>
    <w:rsid w:val="00045374"/>
    <w:rsid w:val="00054C28"/>
    <w:rsid w:val="00065329"/>
    <w:rsid w:val="00073DD5"/>
    <w:rsid w:val="00075E01"/>
    <w:rsid w:val="000762CC"/>
    <w:rsid w:val="00082FF3"/>
    <w:rsid w:val="0008339F"/>
    <w:rsid w:val="00090EBB"/>
    <w:rsid w:val="00094E70"/>
    <w:rsid w:val="000B00AE"/>
    <w:rsid w:val="000B0FD3"/>
    <w:rsid w:val="000B2082"/>
    <w:rsid w:val="000B2B30"/>
    <w:rsid w:val="000B506E"/>
    <w:rsid w:val="000B6319"/>
    <w:rsid w:val="000B635D"/>
    <w:rsid w:val="000B7A95"/>
    <w:rsid w:val="000B7F38"/>
    <w:rsid w:val="000C78FB"/>
    <w:rsid w:val="000D750F"/>
    <w:rsid w:val="000E1245"/>
    <w:rsid w:val="000F049A"/>
    <w:rsid w:val="000F2E70"/>
    <w:rsid w:val="000F397C"/>
    <w:rsid w:val="000F4447"/>
    <w:rsid w:val="000F5FC1"/>
    <w:rsid w:val="00102728"/>
    <w:rsid w:val="0010607A"/>
    <w:rsid w:val="00106CDB"/>
    <w:rsid w:val="00116375"/>
    <w:rsid w:val="00117FB5"/>
    <w:rsid w:val="00120DAF"/>
    <w:rsid w:val="00124088"/>
    <w:rsid w:val="00125854"/>
    <w:rsid w:val="00127188"/>
    <w:rsid w:val="00132DAC"/>
    <w:rsid w:val="00134C4D"/>
    <w:rsid w:val="00136966"/>
    <w:rsid w:val="00144514"/>
    <w:rsid w:val="001513E8"/>
    <w:rsid w:val="00153119"/>
    <w:rsid w:val="00156F7E"/>
    <w:rsid w:val="0015725F"/>
    <w:rsid w:val="0016247E"/>
    <w:rsid w:val="0016429F"/>
    <w:rsid w:val="00167892"/>
    <w:rsid w:val="00167A5C"/>
    <w:rsid w:val="0017263D"/>
    <w:rsid w:val="0017343B"/>
    <w:rsid w:val="00177E62"/>
    <w:rsid w:val="00182C88"/>
    <w:rsid w:val="00185E6B"/>
    <w:rsid w:val="00190A96"/>
    <w:rsid w:val="001A2608"/>
    <w:rsid w:val="001A7E05"/>
    <w:rsid w:val="001B7B48"/>
    <w:rsid w:val="001C424A"/>
    <w:rsid w:val="001C5772"/>
    <w:rsid w:val="001C5D57"/>
    <w:rsid w:val="001D2869"/>
    <w:rsid w:val="001D7D49"/>
    <w:rsid w:val="001E02BD"/>
    <w:rsid w:val="001E381D"/>
    <w:rsid w:val="001E513A"/>
    <w:rsid w:val="001E777E"/>
    <w:rsid w:val="001F102B"/>
    <w:rsid w:val="001F216B"/>
    <w:rsid w:val="001F4874"/>
    <w:rsid w:val="002034D6"/>
    <w:rsid w:val="00204160"/>
    <w:rsid w:val="0020775E"/>
    <w:rsid w:val="00213D80"/>
    <w:rsid w:val="00215D87"/>
    <w:rsid w:val="00223126"/>
    <w:rsid w:val="00226542"/>
    <w:rsid w:val="00226EAB"/>
    <w:rsid w:val="00227F7F"/>
    <w:rsid w:val="00232444"/>
    <w:rsid w:val="00232CD3"/>
    <w:rsid w:val="00233DC0"/>
    <w:rsid w:val="00237F70"/>
    <w:rsid w:val="002442D9"/>
    <w:rsid w:val="00246781"/>
    <w:rsid w:val="00246B7D"/>
    <w:rsid w:val="00251CAB"/>
    <w:rsid w:val="00251E62"/>
    <w:rsid w:val="002566EA"/>
    <w:rsid w:val="00256CC9"/>
    <w:rsid w:val="00261E52"/>
    <w:rsid w:val="00261E94"/>
    <w:rsid w:val="0026393F"/>
    <w:rsid w:val="002675F8"/>
    <w:rsid w:val="002806D1"/>
    <w:rsid w:val="00283FD6"/>
    <w:rsid w:val="0028408A"/>
    <w:rsid w:val="00292416"/>
    <w:rsid w:val="00293B58"/>
    <w:rsid w:val="00296A66"/>
    <w:rsid w:val="002A1130"/>
    <w:rsid w:val="002A1F19"/>
    <w:rsid w:val="002A3277"/>
    <w:rsid w:val="002A6882"/>
    <w:rsid w:val="002B4777"/>
    <w:rsid w:val="002B4D51"/>
    <w:rsid w:val="002B57DA"/>
    <w:rsid w:val="002C15DE"/>
    <w:rsid w:val="002C1B83"/>
    <w:rsid w:val="002D3497"/>
    <w:rsid w:val="002D3D6F"/>
    <w:rsid w:val="002D442E"/>
    <w:rsid w:val="002D57D6"/>
    <w:rsid w:val="002E01FC"/>
    <w:rsid w:val="002E151C"/>
    <w:rsid w:val="002F4731"/>
    <w:rsid w:val="003029A3"/>
    <w:rsid w:val="00307F47"/>
    <w:rsid w:val="0031028C"/>
    <w:rsid w:val="00313624"/>
    <w:rsid w:val="00314EDF"/>
    <w:rsid w:val="00317FC4"/>
    <w:rsid w:val="00321860"/>
    <w:rsid w:val="0032300C"/>
    <w:rsid w:val="00323950"/>
    <w:rsid w:val="00344209"/>
    <w:rsid w:val="00351A3F"/>
    <w:rsid w:val="0036196A"/>
    <w:rsid w:val="003669EF"/>
    <w:rsid w:val="0037407D"/>
    <w:rsid w:val="00374973"/>
    <w:rsid w:val="0037542C"/>
    <w:rsid w:val="003827B7"/>
    <w:rsid w:val="00397624"/>
    <w:rsid w:val="003A1B5C"/>
    <w:rsid w:val="003A3BF5"/>
    <w:rsid w:val="003A4009"/>
    <w:rsid w:val="003A405E"/>
    <w:rsid w:val="003A460E"/>
    <w:rsid w:val="003A4892"/>
    <w:rsid w:val="003A4F55"/>
    <w:rsid w:val="003A77D5"/>
    <w:rsid w:val="003B49A5"/>
    <w:rsid w:val="003C17F3"/>
    <w:rsid w:val="003C38E9"/>
    <w:rsid w:val="003C49BA"/>
    <w:rsid w:val="003D3852"/>
    <w:rsid w:val="003E4A71"/>
    <w:rsid w:val="003E6095"/>
    <w:rsid w:val="003E6F14"/>
    <w:rsid w:val="003F20E1"/>
    <w:rsid w:val="003F2726"/>
    <w:rsid w:val="003F2E2B"/>
    <w:rsid w:val="003F7B2B"/>
    <w:rsid w:val="00400912"/>
    <w:rsid w:val="00402A25"/>
    <w:rsid w:val="0040750C"/>
    <w:rsid w:val="004109E2"/>
    <w:rsid w:val="00413945"/>
    <w:rsid w:val="0041506B"/>
    <w:rsid w:val="00424190"/>
    <w:rsid w:val="00424D45"/>
    <w:rsid w:val="004254B1"/>
    <w:rsid w:val="0042560F"/>
    <w:rsid w:val="004317ED"/>
    <w:rsid w:val="0043440F"/>
    <w:rsid w:val="00434614"/>
    <w:rsid w:val="004436B6"/>
    <w:rsid w:val="00452841"/>
    <w:rsid w:val="00452C3C"/>
    <w:rsid w:val="00463EDF"/>
    <w:rsid w:val="0047276A"/>
    <w:rsid w:val="00473025"/>
    <w:rsid w:val="00474F7E"/>
    <w:rsid w:val="0047564A"/>
    <w:rsid w:val="004972E5"/>
    <w:rsid w:val="004974F3"/>
    <w:rsid w:val="004A0DFF"/>
    <w:rsid w:val="004A117F"/>
    <w:rsid w:val="004A1DE7"/>
    <w:rsid w:val="004A492F"/>
    <w:rsid w:val="004A622F"/>
    <w:rsid w:val="004B01F3"/>
    <w:rsid w:val="004B106B"/>
    <w:rsid w:val="004B7B9E"/>
    <w:rsid w:val="004C4E11"/>
    <w:rsid w:val="004D09F1"/>
    <w:rsid w:val="004D40F9"/>
    <w:rsid w:val="004E3A40"/>
    <w:rsid w:val="004E409A"/>
    <w:rsid w:val="004F0B46"/>
    <w:rsid w:val="004F1BFC"/>
    <w:rsid w:val="004F5095"/>
    <w:rsid w:val="004F5C01"/>
    <w:rsid w:val="00501D17"/>
    <w:rsid w:val="00501F85"/>
    <w:rsid w:val="0050537E"/>
    <w:rsid w:val="00517472"/>
    <w:rsid w:val="00520794"/>
    <w:rsid w:val="00521880"/>
    <w:rsid w:val="00523FD2"/>
    <w:rsid w:val="00524B66"/>
    <w:rsid w:val="0052797A"/>
    <w:rsid w:val="00527C41"/>
    <w:rsid w:val="00531B89"/>
    <w:rsid w:val="00532826"/>
    <w:rsid w:val="00541533"/>
    <w:rsid w:val="005463A5"/>
    <w:rsid w:val="00550E7D"/>
    <w:rsid w:val="00555F77"/>
    <w:rsid w:val="00564150"/>
    <w:rsid w:val="005661C5"/>
    <w:rsid w:val="00566363"/>
    <w:rsid w:val="0057013E"/>
    <w:rsid w:val="00585B24"/>
    <w:rsid w:val="00593216"/>
    <w:rsid w:val="005963C0"/>
    <w:rsid w:val="005A719B"/>
    <w:rsid w:val="005B16C9"/>
    <w:rsid w:val="005B7898"/>
    <w:rsid w:val="005C0266"/>
    <w:rsid w:val="005C2C11"/>
    <w:rsid w:val="005C343E"/>
    <w:rsid w:val="005C494A"/>
    <w:rsid w:val="005D2D5F"/>
    <w:rsid w:val="005D3031"/>
    <w:rsid w:val="005D39CA"/>
    <w:rsid w:val="005D4306"/>
    <w:rsid w:val="005D45DE"/>
    <w:rsid w:val="005D54B5"/>
    <w:rsid w:val="005D54E4"/>
    <w:rsid w:val="005E09AC"/>
    <w:rsid w:val="005E7E83"/>
    <w:rsid w:val="005F1ECD"/>
    <w:rsid w:val="005F2E10"/>
    <w:rsid w:val="005F645B"/>
    <w:rsid w:val="005F651A"/>
    <w:rsid w:val="00600041"/>
    <w:rsid w:val="00601FAF"/>
    <w:rsid w:val="0060304A"/>
    <w:rsid w:val="00603A61"/>
    <w:rsid w:val="0060401D"/>
    <w:rsid w:val="00604541"/>
    <w:rsid w:val="006048CE"/>
    <w:rsid w:val="006210AA"/>
    <w:rsid w:val="00622154"/>
    <w:rsid w:val="0062328A"/>
    <w:rsid w:val="00623FF9"/>
    <w:rsid w:val="00624867"/>
    <w:rsid w:val="00624F85"/>
    <w:rsid w:val="00626390"/>
    <w:rsid w:val="00642B1D"/>
    <w:rsid w:val="0065072E"/>
    <w:rsid w:val="006524C5"/>
    <w:rsid w:val="00653F60"/>
    <w:rsid w:val="00660277"/>
    <w:rsid w:val="006609BB"/>
    <w:rsid w:val="006621BE"/>
    <w:rsid w:val="0066358B"/>
    <w:rsid w:val="00667776"/>
    <w:rsid w:val="006741A4"/>
    <w:rsid w:val="006815E3"/>
    <w:rsid w:val="00686069"/>
    <w:rsid w:val="00691A27"/>
    <w:rsid w:val="00692D39"/>
    <w:rsid w:val="00692D79"/>
    <w:rsid w:val="006964A7"/>
    <w:rsid w:val="00696CFD"/>
    <w:rsid w:val="006A21A4"/>
    <w:rsid w:val="006A2448"/>
    <w:rsid w:val="006A2A4B"/>
    <w:rsid w:val="006A2E2A"/>
    <w:rsid w:val="006B514F"/>
    <w:rsid w:val="006C0465"/>
    <w:rsid w:val="006C197C"/>
    <w:rsid w:val="006C7806"/>
    <w:rsid w:val="006D1509"/>
    <w:rsid w:val="006D3DF1"/>
    <w:rsid w:val="006D47DE"/>
    <w:rsid w:val="006D54DB"/>
    <w:rsid w:val="006D7A45"/>
    <w:rsid w:val="006E23EF"/>
    <w:rsid w:val="006E3336"/>
    <w:rsid w:val="006E3C1F"/>
    <w:rsid w:val="006E751A"/>
    <w:rsid w:val="006E7AD0"/>
    <w:rsid w:val="006F7605"/>
    <w:rsid w:val="007013E2"/>
    <w:rsid w:val="007024FB"/>
    <w:rsid w:val="00711A74"/>
    <w:rsid w:val="00713670"/>
    <w:rsid w:val="007137A3"/>
    <w:rsid w:val="00714C53"/>
    <w:rsid w:val="00726F71"/>
    <w:rsid w:val="00737085"/>
    <w:rsid w:val="00742661"/>
    <w:rsid w:val="00750D4C"/>
    <w:rsid w:val="00756393"/>
    <w:rsid w:val="00757D0F"/>
    <w:rsid w:val="0076482D"/>
    <w:rsid w:val="00765E9A"/>
    <w:rsid w:val="00771FE0"/>
    <w:rsid w:val="00775155"/>
    <w:rsid w:val="00776A73"/>
    <w:rsid w:val="00780621"/>
    <w:rsid w:val="00781BC9"/>
    <w:rsid w:val="00784B26"/>
    <w:rsid w:val="007A3B73"/>
    <w:rsid w:val="007A7FA1"/>
    <w:rsid w:val="007B06D3"/>
    <w:rsid w:val="007B453D"/>
    <w:rsid w:val="007B5A1A"/>
    <w:rsid w:val="007C1994"/>
    <w:rsid w:val="007C2EC8"/>
    <w:rsid w:val="007C4D4F"/>
    <w:rsid w:val="007C4DE3"/>
    <w:rsid w:val="007C4FB7"/>
    <w:rsid w:val="007C53FD"/>
    <w:rsid w:val="007C6A0D"/>
    <w:rsid w:val="007D4A32"/>
    <w:rsid w:val="007D62C8"/>
    <w:rsid w:val="007D7BFE"/>
    <w:rsid w:val="007E119A"/>
    <w:rsid w:val="007E6669"/>
    <w:rsid w:val="007F0A50"/>
    <w:rsid w:val="007F1268"/>
    <w:rsid w:val="007F7FDA"/>
    <w:rsid w:val="0080687B"/>
    <w:rsid w:val="0081368B"/>
    <w:rsid w:val="00822B6C"/>
    <w:rsid w:val="00823987"/>
    <w:rsid w:val="008279F4"/>
    <w:rsid w:val="00831B63"/>
    <w:rsid w:val="00832A97"/>
    <w:rsid w:val="00836567"/>
    <w:rsid w:val="00837992"/>
    <w:rsid w:val="008411DB"/>
    <w:rsid w:val="00856232"/>
    <w:rsid w:val="00862ABD"/>
    <w:rsid w:val="00864989"/>
    <w:rsid w:val="008708EF"/>
    <w:rsid w:val="00875187"/>
    <w:rsid w:val="008774A2"/>
    <w:rsid w:val="0088325C"/>
    <w:rsid w:val="008842E8"/>
    <w:rsid w:val="0088433C"/>
    <w:rsid w:val="00892266"/>
    <w:rsid w:val="0089249D"/>
    <w:rsid w:val="008932FF"/>
    <w:rsid w:val="008A5DE1"/>
    <w:rsid w:val="008B0213"/>
    <w:rsid w:val="008B24B9"/>
    <w:rsid w:val="008B625A"/>
    <w:rsid w:val="008B7754"/>
    <w:rsid w:val="008C2B3E"/>
    <w:rsid w:val="008C3878"/>
    <w:rsid w:val="008C6907"/>
    <w:rsid w:val="008D3383"/>
    <w:rsid w:val="008D5D59"/>
    <w:rsid w:val="008E028A"/>
    <w:rsid w:val="008E16E3"/>
    <w:rsid w:val="008E24CC"/>
    <w:rsid w:val="008E4125"/>
    <w:rsid w:val="008E5DEA"/>
    <w:rsid w:val="008F3C5D"/>
    <w:rsid w:val="008F7492"/>
    <w:rsid w:val="008F7D85"/>
    <w:rsid w:val="008F7F55"/>
    <w:rsid w:val="0090141B"/>
    <w:rsid w:val="0090372C"/>
    <w:rsid w:val="0090792F"/>
    <w:rsid w:val="00910F8B"/>
    <w:rsid w:val="00917762"/>
    <w:rsid w:val="00921854"/>
    <w:rsid w:val="00921C0E"/>
    <w:rsid w:val="009257B1"/>
    <w:rsid w:val="0093307D"/>
    <w:rsid w:val="00936D1D"/>
    <w:rsid w:val="009429AC"/>
    <w:rsid w:val="0094724B"/>
    <w:rsid w:val="00947778"/>
    <w:rsid w:val="00950875"/>
    <w:rsid w:val="00951AEF"/>
    <w:rsid w:val="00955B58"/>
    <w:rsid w:val="00955BFB"/>
    <w:rsid w:val="00957EF5"/>
    <w:rsid w:val="0098553B"/>
    <w:rsid w:val="00986534"/>
    <w:rsid w:val="00994DA0"/>
    <w:rsid w:val="00996282"/>
    <w:rsid w:val="00997AE0"/>
    <w:rsid w:val="00997C25"/>
    <w:rsid w:val="009A130F"/>
    <w:rsid w:val="009A27E8"/>
    <w:rsid w:val="009A69AA"/>
    <w:rsid w:val="009C0A3E"/>
    <w:rsid w:val="009C54C6"/>
    <w:rsid w:val="009C78B5"/>
    <w:rsid w:val="009D0866"/>
    <w:rsid w:val="009F1147"/>
    <w:rsid w:val="009F2069"/>
    <w:rsid w:val="00A0007A"/>
    <w:rsid w:val="00A01DBE"/>
    <w:rsid w:val="00A0553C"/>
    <w:rsid w:val="00A070A1"/>
    <w:rsid w:val="00A156BE"/>
    <w:rsid w:val="00A20DB2"/>
    <w:rsid w:val="00A221FC"/>
    <w:rsid w:val="00A24670"/>
    <w:rsid w:val="00A25C5C"/>
    <w:rsid w:val="00A30F5E"/>
    <w:rsid w:val="00A33D0D"/>
    <w:rsid w:val="00A34E79"/>
    <w:rsid w:val="00A41F90"/>
    <w:rsid w:val="00A44CCB"/>
    <w:rsid w:val="00A46549"/>
    <w:rsid w:val="00A64103"/>
    <w:rsid w:val="00A6519D"/>
    <w:rsid w:val="00A71877"/>
    <w:rsid w:val="00A767B6"/>
    <w:rsid w:val="00A81C87"/>
    <w:rsid w:val="00A8642A"/>
    <w:rsid w:val="00A9152C"/>
    <w:rsid w:val="00A920C5"/>
    <w:rsid w:val="00A935BF"/>
    <w:rsid w:val="00A94C13"/>
    <w:rsid w:val="00A97E81"/>
    <w:rsid w:val="00AA0549"/>
    <w:rsid w:val="00AA0A62"/>
    <w:rsid w:val="00AA4A9A"/>
    <w:rsid w:val="00AB3BDC"/>
    <w:rsid w:val="00AB585A"/>
    <w:rsid w:val="00AB60AA"/>
    <w:rsid w:val="00AC1392"/>
    <w:rsid w:val="00AC31B0"/>
    <w:rsid w:val="00AC40A8"/>
    <w:rsid w:val="00AC55E0"/>
    <w:rsid w:val="00AC7688"/>
    <w:rsid w:val="00AD4FE0"/>
    <w:rsid w:val="00AE13B0"/>
    <w:rsid w:val="00AE373D"/>
    <w:rsid w:val="00AE5B35"/>
    <w:rsid w:val="00AF0098"/>
    <w:rsid w:val="00AF304C"/>
    <w:rsid w:val="00B05E84"/>
    <w:rsid w:val="00B113ED"/>
    <w:rsid w:val="00B124EA"/>
    <w:rsid w:val="00B16C7A"/>
    <w:rsid w:val="00B201E0"/>
    <w:rsid w:val="00B238E0"/>
    <w:rsid w:val="00B25D00"/>
    <w:rsid w:val="00B32C93"/>
    <w:rsid w:val="00B36AF7"/>
    <w:rsid w:val="00B4064E"/>
    <w:rsid w:val="00B4321C"/>
    <w:rsid w:val="00B432EA"/>
    <w:rsid w:val="00B46FBA"/>
    <w:rsid w:val="00B47557"/>
    <w:rsid w:val="00B5034C"/>
    <w:rsid w:val="00B54530"/>
    <w:rsid w:val="00B558AA"/>
    <w:rsid w:val="00B56EEF"/>
    <w:rsid w:val="00B57AD8"/>
    <w:rsid w:val="00B61764"/>
    <w:rsid w:val="00B74F06"/>
    <w:rsid w:val="00B7529A"/>
    <w:rsid w:val="00B7585C"/>
    <w:rsid w:val="00B80C05"/>
    <w:rsid w:val="00B84389"/>
    <w:rsid w:val="00B90C48"/>
    <w:rsid w:val="00B92BE6"/>
    <w:rsid w:val="00B934C7"/>
    <w:rsid w:val="00B95668"/>
    <w:rsid w:val="00BA0C32"/>
    <w:rsid w:val="00BA7432"/>
    <w:rsid w:val="00BB1F7B"/>
    <w:rsid w:val="00BB3F07"/>
    <w:rsid w:val="00BB52CE"/>
    <w:rsid w:val="00BB5508"/>
    <w:rsid w:val="00BB74D8"/>
    <w:rsid w:val="00BC0D1D"/>
    <w:rsid w:val="00BC4CDB"/>
    <w:rsid w:val="00BC5908"/>
    <w:rsid w:val="00BD24FF"/>
    <w:rsid w:val="00BD37FA"/>
    <w:rsid w:val="00BE0DA0"/>
    <w:rsid w:val="00BE6966"/>
    <w:rsid w:val="00BE6AB4"/>
    <w:rsid w:val="00BE6BEF"/>
    <w:rsid w:val="00BE6DC5"/>
    <w:rsid w:val="00BF2276"/>
    <w:rsid w:val="00BF2D30"/>
    <w:rsid w:val="00C00295"/>
    <w:rsid w:val="00C10FA3"/>
    <w:rsid w:val="00C14350"/>
    <w:rsid w:val="00C264C4"/>
    <w:rsid w:val="00C379AD"/>
    <w:rsid w:val="00C446D4"/>
    <w:rsid w:val="00C4572E"/>
    <w:rsid w:val="00C61251"/>
    <w:rsid w:val="00C717C8"/>
    <w:rsid w:val="00C73963"/>
    <w:rsid w:val="00C81133"/>
    <w:rsid w:val="00C84F17"/>
    <w:rsid w:val="00C86CE6"/>
    <w:rsid w:val="00C931D6"/>
    <w:rsid w:val="00C937B2"/>
    <w:rsid w:val="00C93F91"/>
    <w:rsid w:val="00C9515F"/>
    <w:rsid w:val="00CA10E9"/>
    <w:rsid w:val="00CB0A8E"/>
    <w:rsid w:val="00CB2574"/>
    <w:rsid w:val="00CB2AF7"/>
    <w:rsid w:val="00CB2D1E"/>
    <w:rsid w:val="00CB467D"/>
    <w:rsid w:val="00CB6A4E"/>
    <w:rsid w:val="00CC5D71"/>
    <w:rsid w:val="00CD1262"/>
    <w:rsid w:val="00CD21FD"/>
    <w:rsid w:val="00CD7C34"/>
    <w:rsid w:val="00CE0965"/>
    <w:rsid w:val="00CE4BB7"/>
    <w:rsid w:val="00CF029D"/>
    <w:rsid w:val="00CF03CA"/>
    <w:rsid w:val="00CF12A6"/>
    <w:rsid w:val="00CF4AB3"/>
    <w:rsid w:val="00CF5625"/>
    <w:rsid w:val="00CF7E0F"/>
    <w:rsid w:val="00D03171"/>
    <w:rsid w:val="00D07B84"/>
    <w:rsid w:val="00D10CDA"/>
    <w:rsid w:val="00D13A31"/>
    <w:rsid w:val="00D1514E"/>
    <w:rsid w:val="00D15210"/>
    <w:rsid w:val="00D15546"/>
    <w:rsid w:val="00D170B4"/>
    <w:rsid w:val="00D17272"/>
    <w:rsid w:val="00D203CA"/>
    <w:rsid w:val="00D241B1"/>
    <w:rsid w:val="00D37951"/>
    <w:rsid w:val="00D4068B"/>
    <w:rsid w:val="00D409A5"/>
    <w:rsid w:val="00D42079"/>
    <w:rsid w:val="00D464EA"/>
    <w:rsid w:val="00D54BFF"/>
    <w:rsid w:val="00D70344"/>
    <w:rsid w:val="00D749BF"/>
    <w:rsid w:val="00D767C5"/>
    <w:rsid w:val="00D8065B"/>
    <w:rsid w:val="00D83AB6"/>
    <w:rsid w:val="00D85866"/>
    <w:rsid w:val="00D8599C"/>
    <w:rsid w:val="00D87AC8"/>
    <w:rsid w:val="00D900D9"/>
    <w:rsid w:val="00D9229D"/>
    <w:rsid w:val="00DC0A16"/>
    <w:rsid w:val="00DC26A4"/>
    <w:rsid w:val="00DC2EDE"/>
    <w:rsid w:val="00DC5423"/>
    <w:rsid w:val="00DD0464"/>
    <w:rsid w:val="00DD3C53"/>
    <w:rsid w:val="00DD4AA9"/>
    <w:rsid w:val="00DD667E"/>
    <w:rsid w:val="00DD7878"/>
    <w:rsid w:val="00DE1124"/>
    <w:rsid w:val="00DE64DD"/>
    <w:rsid w:val="00DF0DEB"/>
    <w:rsid w:val="00DF2A2F"/>
    <w:rsid w:val="00DF3396"/>
    <w:rsid w:val="00E02C5B"/>
    <w:rsid w:val="00E03DBD"/>
    <w:rsid w:val="00E17D63"/>
    <w:rsid w:val="00E208FE"/>
    <w:rsid w:val="00E254A9"/>
    <w:rsid w:val="00E26F33"/>
    <w:rsid w:val="00E34DD0"/>
    <w:rsid w:val="00E3565C"/>
    <w:rsid w:val="00E41C9D"/>
    <w:rsid w:val="00E45D7B"/>
    <w:rsid w:val="00E471A3"/>
    <w:rsid w:val="00E5142E"/>
    <w:rsid w:val="00E52560"/>
    <w:rsid w:val="00E579B2"/>
    <w:rsid w:val="00E60241"/>
    <w:rsid w:val="00E63AE8"/>
    <w:rsid w:val="00E649A9"/>
    <w:rsid w:val="00E80312"/>
    <w:rsid w:val="00E815C0"/>
    <w:rsid w:val="00E91137"/>
    <w:rsid w:val="00E91BB8"/>
    <w:rsid w:val="00E97AEB"/>
    <w:rsid w:val="00EA2BA1"/>
    <w:rsid w:val="00EA58FA"/>
    <w:rsid w:val="00EA6E4E"/>
    <w:rsid w:val="00EA6EE4"/>
    <w:rsid w:val="00EB2BEC"/>
    <w:rsid w:val="00EB443E"/>
    <w:rsid w:val="00EB5BAC"/>
    <w:rsid w:val="00EC2640"/>
    <w:rsid w:val="00EC2D0B"/>
    <w:rsid w:val="00EC4962"/>
    <w:rsid w:val="00ED0C38"/>
    <w:rsid w:val="00ED13F9"/>
    <w:rsid w:val="00ED155F"/>
    <w:rsid w:val="00ED39C0"/>
    <w:rsid w:val="00EE4C82"/>
    <w:rsid w:val="00EE6C4A"/>
    <w:rsid w:val="00EF0149"/>
    <w:rsid w:val="00EF497F"/>
    <w:rsid w:val="00F015F8"/>
    <w:rsid w:val="00F0672F"/>
    <w:rsid w:val="00F13007"/>
    <w:rsid w:val="00F163C6"/>
    <w:rsid w:val="00F171D0"/>
    <w:rsid w:val="00F2089A"/>
    <w:rsid w:val="00F27DE6"/>
    <w:rsid w:val="00F35BF7"/>
    <w:rsid w:val="00F36383"/>
    <w:rsid w:val="00F436C2"/>
    <w:rsid w:val="00F44A32"/>
    <w:rsid w:val="00F5086D"/>
    <w:rsid w:val="00F5182A"/>
    <w:rsid w:val="00F53A28"/>
    <w:rsid w:val="00F53F4A"/>
    <w:rsid w:val="00F5727D"/>
    <w:rsid w:val="00F617D2"/>
    <w:rsid w:val="00F62570"/>
    <w:rsid w:val="00F708F4"/>
    <w:rsid w:val="00F740B6"/>
    <w:rsid w:val="00F77F1E"/>
    <w:rsid w:val="00F82B1B"/>
    <w:rsid w:val="00F85B6D"/>
    <w:rsid w:val="00F93263"/>
    <w:rsid w:val="00F97A64"/>
    <w:rsid w:val="00F97AD7"/>
    <w:rsid w:val="00FA5CDF"/>
    <w:rsid w:val="00FA6FF1"/>
    <w:rsid w:val="00FB0A93"/>
    <w:rsid w:val="00FC11FC"/>
    <w:rsid w:val="00FC173E"/>
    <w:rsid w:val="00FC57C7"/>
    <w:rsid w:val="00FD27BB"/>
    <w:rsid w:val="00FD4538"/>
    <w:rsid w:val="00FE1748"/>
    <w:rsid w:val="00FE1779"/>
    <w:rsid w:val="00FE27FC"/>
    <w:rsid w:val="00FE2CAD"/>
    <w:rsid w:val="00FE5309"/>
    <w:rsid w:val="00FE7E3C"/>
    <w:rsid w:val="00FF50C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D3"/>
  <w15:docId w15:val="{5DFDBD4A-6E1C-4A2A-B128-2F875114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A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1E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E4"/>
    <w:pPr>
      <w:ind w:left="720"/>
      <w:contextualSpacing/>
    </w:pPr>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table" w:styleId="TableGrid">
    <w:name w:val="Table Grid"/>
    <w:basedOn w:val="TableNormal"/>
    <w:uiPriority w:val="59"/>
    <w:rsid w:val="0095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2EDE"/>
    <w:pPr>
      <w:spacing w:after="0" w:line="240" w:lineRule="auto"/>
    </w:pPr>
    <w:rPr>
      <w:rFonts w:eastAsiaTheme="minorHAnsi"/>
    </w:rPr>
  </w:style>
  <w:style w:type="character" w:customStyle="1" w:styleId="Heading3Char">
    <w:name w:val="Heading 3 Char"/>
    <w:basedOn w:val="DefaultParagraphFont"/>
    <w:link w:val="Heading3"/>
    <w:uiPriority w:val="9"/>
    <w:rsid w:val="00AA4A9A"/>
    <w:rPr>
      <w:rFonts w:asciiTheme="majorHAnsi" w:eastAsiaTheme="majorEastAsia" w:hAnsiTheme="majorHAnsi" w:cstheme="majorBidi"/>
      <w:b/>
      <w:bCs/>
      <w:color w:val="4F81BD" w:themeColor="accent1"/>
    </w:rPr>
  </w:style>
  <w:style w:type="character" w:styleId="SubtleReference">
    <w:name w:val="Subtle Reference"/>
    <w:basedOn w:val="DefaultParagraphFont"/>
    <w:uiPriority w:val="31"/>
    <w:qFormat/>
    <w:rsid w:val="00A20DB2"/>
    <w:rPr>
      <w:smallCaps/>
      <w:color w:val="C0504D" w:themeColor="accent2"/>
      <w:u w:val="single"/>
    </w:rPr>
  </w:style>
  <w:style w:type="paragraph" w:styleId="PlainText">
    <w:name w:val="Plain Text"/>
    <w:basedOn w:val="Normal"/>
    <w:link w:val="PlainTextChar"/>
    <w:uiPriority w:val="99"/>
    <w:unhideWhenUsed/>
    <w:rsid w:val="008C3878"/>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C3878"/>
    <w:rPr>
      <w:rFonts w:ascii="Consolas" w:eastAsia="Calibri" w:hAnsi="Consolas" w:cs="Times New Roman"/>
      <w:sz w:val="21"/>
      <w:szCs w:val="21"/>
      <w:lang w:val="x-none" w:eastAsia="x-none"/>
    </w:rPr>
  </w:style>
  <w:style w:type="character" w:styleId="Emphasis">
    <w:name w:val="Emphasis"/>
    <w:basedOn w:val="DefaultParagraphFont"/>
    <w:uiPriority w:val="20"/>
    <w:qFormat/>
    <w:rsid w:val="003E6F14"/>
    <w:rPr>
      <w:i/>
      <w:iCs/>
    </w:rPr>
  </w:style>
  <w:style w:type="paragraph" w:customStyle="1" w:styleId="EndNoteBibliography">
    <w:name w:val="EndNote Bibliography"/>
    <w:basedOn w:val="Normal"/>
    <w:link w:val="EndNoteBibliographyChar"/>
    <w:rsid w:val="005963C0"/>
    <w:pPr>
      <w:spacing w:line="240" w:lineRule="auto"/>
    </w:pPr>
    <w:rPr>
      <w:rFonts w:ascii="Calibri" w:eastAsiaTheme="minorHAnsi" w:hAnsi="Calibri"/>
      <w:noProof/>
    </w:rPr>
  </w:style>
  <w:style w:type="character" w:customStyle="1" w:styleId="EndNoteBibliographyChar">
    <w:name w:val="EndNote Bibliography Char"/>
    <w:basedOn w:val="DefaultParagraphFont"/>
    <w:link w:val="EndNoteBibliography"/>
    <w:rsid w:val="005963C0"/>
    <w:rPr>
      <w:rFonts w:ascii="Calibri" w:eastAsiaTheme="minorHAnsi" w:hAnsi="Calibri"/>
      <w:noProof/>
    </w:rPr>
  </w:style>
  <w:style w:type="character" w:styleId="FollowedHyperlink">
    <w:name w:val="FollowedHyperlink"/>
    <w:basedOn w:val="DefaultParagraphFont"/>
    <w:uiPriority w:val="99"/>
    <w:semiHidden/>
    <w:unhideWhenUsed/>
    <w:rsid w:val="007D4A32"/>
    <w:rPr>
      <w:color w:val="800080" w:themeColor="followedHyperlink"/>
      <w:u w:val="single"/>
    </w:rPr>
  </w:style>
  <w:style w:type="character" w:customStyle="1" w:styleId="crimetype1">
    <w:name w:val="crimetype1"/>
    <w:basedOn w:val="DefaultParagraphFont"/>
    <w:rsid w:val="007D4A32"/>
    <w:rPr>
      <w:rFonts w:ascii="Arial" w:hAnsi="Arial" w:cs="Arial" w:hint="default"/>
      <w:smallCaps/>
      <w:color w:val="990000"/>
      <w:sz w:val="20"/>
      <w:szCs w:val="20"/>
    </w:rPr>
  </w:style>
  <w:style w:type="character" w:customStyle="1" w:styleId="crimesperson1">
    <w:name w:val="crimesperson1"/>
    <w:basedOn w:val="DefaultParagraphFont"/>
    <w:rsid w:val="007D4A32"/>
    <w:rPr>
      <w:rFonts w:ascii="Arial" w:hAnsi="Arial" w:cs="Arial" w:hint="default"/>
      <w:smallCaps/>
      <w:color w:val="CC6666"/>
      <w:sz w:val="16"/>
      <w:szCs w:val="16"/>
    </w:rPr>
  </w:style>
  <w:style w:type="character" w:customStyle="1" w:styleId="crimesprop1">
    <w:name w:val="crimesprop1"/>
    <w:basedOn w:val="DefaultParagraphFont"/>
    <w:rsid w:val="007D4A32"/>
    <w:rPr>
      <w:rFonts w:ascii="Arial" w:hAnsi="Arial" w:cs="Arial" w:hint="default"/>
      <w:smallCaps/>
      <w:color w:val="669966"/>
      <w:sz w:val="16"/>
      <w:szCs w:val="16"/>
    </w:rPr>
  </w:style>
  <w:style w:type="character" w:customStyle="1" w:styleId="crimessoc1">
    <w:name w:val="crimessoc1"/>
    <w:basedOn w:val="DefaultParagraphFont"/>
    <w:rsid w:val="007D4A32"/>
    <w:rPr>
      <w:rFonts w:ascii="Arial" w:hAnsi="Arial" w:cs="Arial" w:hint="default"/>
      <w:smallCaps/>
      <w:color w:val="666666"/>
      <w:sz w:val="16"/>
      <w:szCs w:val="16"/>
    </w:rPr>
  </w:style>
  <w:style w:type="paragraph" w:styleId="TOC1">
    <w:name w:val="toc 1"/>
    <w:basedOn w:val="Normal"/>
    <w:next w:val="Normal"/>
    <w:autoRedefine/>
    <w:uiPriority w:val="39"/>
    <w:unhideWhenUsed/>
    <w:rsid w:val="007D4A32"/>
    <w:pPr>
      <w:spacing w:after="100"/>
    </w:pPr>
    <w:rPr>
      <w:rFonts w:eastAsiaTheme="minorHAnsi"/>
    </w:rPr>
  </w:style>
  <w:style w:type="paragraph" w:styleId="TOC2">
    <w:name w:val="toc 2"/>
    <w:basedOn w:val="Normal"/>
    <w:next w:val="Normal"/>
    <w:autoRedefine/>
    <w:uiPriority w:val="39"/>
    <w:unhideWhenUsed/>
    <w:rsid w:val="007D4A32"/>
    <w:pPr>
      <w:spacing w:after="100"/>
      <w:ind w:left="220"/>
    </w:pPr>
    <w:rPr>
      <w:rFonts w:eastAsiaTheme="minorHAnsi"/>
    </w:rPr>
  </w:style>
  <w:style w:type="paragraph" w:styleId="TOC3">
    <w:name w:val="toc 3"/>
    <w:basedOn w:val="Normal"/>
    <w:next w:val="Normal"/>
    <w:autoRedefine/>
    <w:uiPriority w:val="39"/>
    <w:unhideWhenUsed/>
    <w:rsid w:val="007D4A32"/>
    <w:pPr>
      <w:spacing w:after="100"/>
      <w:ind w:left="440"/>
    </w:pPr>
    <w:rPr>
      <w:rFonts w:eastAsiaTheme="minorHAnsi"/>
    </w:rPr>
  </w:style>
  <w:style w:type="character" w:styleId="Strong">
    <w:name w:val="Strong"/>
    <w:basedOn w:val="DefaultParagraphFont"/>
    <w:uiPriority w:val="22"/>
    <w:qFormat/>
    <w:rsid w:val="007D4A32"/>
    <w:rPr>
      <w:b/>
      <w:bCs/>
    </w:rPr>
  </w:style>
  <w:style w:type="paragraph" w:styleId="NormalWeb">
    <w:name w:val="Normal (Web)"/>
    <w:basedOn w:val="Normal"/>
    <w:uiPriority w:val="99"/>
    <w:semiHidden/>
    <w:unhideWhenUsed/>
    <w:rsid w:val="007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F1EC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057">
      <w:bodyDiv w:val="1"/>
      <w:marLeft w:val="0"/>
      <w:marRight w:val="0"/>
      <w:marTop w:val="0"/>
      <w:marBottom w:val="0"/>
      <w:divBdr>
        <w:top w:val="none" w:sz="0" w:space="0" w:color="auto"/>
        <w:left w:val="none" w:sz="0" w:space="0" w:color="auto"/>
        <w:bottom w:val="none" w:sz="0" w:space="0" w:color="auto"/>
        <w:right w:val="none" w:sz="0" w:space="0" w:color="auto"/>
      </w:divBdr>
    </w:div>
    <w:div w:id="114834715">
      <w:bodyDiv w:val="1"/>
      <w:marLeft w:val="0"/>
      <w:marRight w:val="0"/>
      <w:marTop w:val="0"/>
      <w:marBottom w:val="0"/>
      <w:divBdr>
        <w:top w:val="none" w:sz="0" w:space="0" w:color="auto"/>
        <w:left w:val="none" w:sz="0" w:space="0" w:color="auto"/>
        <w:bottom w:val="none" w:sz="0" w:space="0" w:color="auto"/>
        <w:right w:val="none" w:sz="0" w:space="0" w:color="auto"/>
      </w:divBdr>
    </w:div>
    <w:div w:id="135924432">
      <w:bodyDiv w:val="1"/>
      <w:marLeft w:val="0"/>
      <w:marRight w:val="0"/>
      <w:marTop w:val="0"/>
      <w:marBottom w:val="0"/>
      <w:divBdr>
        <w:top w:val="none" w:sz="0" w:space="0" w:color="auto"/>
        <w:left w:val="none" w:sz="0" w:space="0" w:color="auto"/>
        <w:bottom w:val="none" w:sz="0" w:space="0" w:color="auto"/>
        <w:right w:val="none" w:sz="0" w:space="0" w:color="auto"/>
      </w:divBdr>
    </w:div>
    <w:div w:id="264659487">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39049224">
      <w:bodyDiv w:val="1"/>
      <w:marLeft w:val="0"/>
      <w:marRight w:val="0"/>
      <w:marTop w:val="0"/>
      <w:marBottom w:val="0"/>
      <w:divBdr>
        <w:top w:val="none" w:sz="0" w:space="0" w:color="auto"/>
        <w:left w:val="none" w:sz="0" w:space="0" w:color="auto"/>
        <w:bottom w:val="none" w:sz="0" w:space="0" w:color="auto"/>
        <w:right w:val="none" w:sz="0" w:space="0" w:color="auto"/>
      </w:divBdr>
    </w:div>
    <w:div w:id="360594425">
      <w:bodyDiv w:val="1"/>
      <w:marLeft w:val="0"/>
      <w:marRight w:val="0"/>
      <w:marTop w:val="0"/>
      <w:marBottom w:val="0"/>
      <w:divBdr>
        <w:top w:val="none" w:sz="0" w:space="0" w:color="auto"/>
        <w:left w:val="none" w:sz="0" w:space="0" w:color="auto"/>
        <w:bottom w:val="none" w:sz="0" w:space="0" w:color="auto"/>
        <w:right w:val="none" w:sz="0" w:space="0" w:color="auto"/>
      </w:divBdr>
    </w:div>
    <w:div w:id="371417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0342">
          <w:marLeft w:val="0"/>
          <w:marRight w:val="0"/>
          <w:marTop w:val="0"/>
          <w:marBottom w:val="0"/>
          <w:divBdr>
            <w:top w:val="none" w:sz="0" w:space="0" w:color="auto"/>
            <w:left w:val="none" w:sz="0" w:space="0" w:color="auto"/>
            <w:bottom w:val="none" w:sz="0" w:space="0" w:color="auto"/>
            <w:right w:val="none" w:sz="0" w:space="0" w:color="auto"/>
          </w:divBdr>
          <w:divsChild>
            <w:div w:id="149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887">
      <w:bodyDiv w:val="1"/>
      <w:marLeft w:val="0"/>
      <w:marRight w:val="0"/>
      <w:marTop w:val="0"/>
      <w:marBottom w:val="0"/>
      <w:divBdr>
        <w:top w:val="none" w:sz="0" w:space="0" w:color="auto"/>
        <w:left w:val="none" w:sz="0" w:space="0" w:color="auto"/>
        <w:bottom w:val="none" w:sz="0" w:space="0" w:color="auto"/>
        <w:right w:val="none" w:sz="0" w:space="0" w:color="auto"/>
      </w:divBdr>
    </w:div>
    <w:div w:id="681399364">
      <w:bodyDiv w:val="1"/>
      <w:marLeft w:val="0"/>
      <w:marRight w:val="0"/>
      <w:marTop w:val="0"/>
      <w:marBottom w:val="0"/>
      <w:divBdr>
        <w:top w:val="none" w:sz="0" w:space="0" w:color="auto"/>
        <w:left w:val="none" w:sz="0" w:space="0" w:color="auto"/>
        <w:bottom w:val="none" w:sz="0" w:space="0" w:color="auto"/>
        <w:right w:val="none" w:sz="0" w:space="0" w:color="auto"/>
      </w:divBdr>
    </w:div>
    <w:div w:id="807674779">
      <w:bodyDiv w:val="1"/>
      <w:marLeft w:val="0"/>
      <w:marRight w:val="0"/>
      <w:marTop w:val="0"/>
      <w:marBottom w:val="0"/>
      <w:divBdr>
        <w:top w:val="none" w:sz="0" w:space="0" w:color="auto"/>
        <w:left w:val="none" w:sz="0" w:space="0" w:color="auto"/>
        <w:bottom w:val="none" w:sz="0" w:space="0" w:color="auto"/>
        <w:right w:val="none" w:sz="0" w:space="0" w:color="auto"/>
      </w:divBdr>
    </w:div>
    <w:div w:id="845629598">
      <w:bodyDiv w:val="1"/>
      <w:marLeft w:val="0"/>
      <w:marRight w:val="0"/>
      <w:marTop w:val="0"/>
      <w:marBottom w:val="0"/>
      <w:divBdr>
        <w:top w:val="none" w:sz="0" w:space="0" w:color="auto"/>
        <w:left w:val="none" w:sz="0" w:space="0" w:color="auto"/>
        <w:bottom w:val="none" w:sz="0" w:space="0" w:color="auto"/>
        <w:right w:val="none" w:sz="0" w:space="0" w:color="auto"/>
      </w:divBdr>
    </w:div>
    <w:div w:id="862325461">
      <w:bodyDiv w:val="1"/>
      <w:marLeft w:val="0"/>
      <w:marRight w:val="0"/>
      <w:marTop w:val="0"/>
      <w:marBottom w:val="0"/>
      <w:divBdr>
        <w:top w:val="none" w:sz="0" w:space="0" w:color="auto"/>
        <w:left w:val="none" w:sz="0" w:space="0" w:color="auto"/>
        <w:bottom w:val="none" w:sz="0" w:space="0" w:color="auto"/>
        <w:right w:val="none" w:sz="0" w:space="0" w:color="auto"/>
      </w:divBdr>
    </w:div>
    <w:div w:id="951128762">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5">
          <w:marLeft w:val="0"/>
          <w:marRight w:val="0"/>
          <w:marTop w:val="0"/>
          <w:marBottom w:val="0"/>
          <w:divBdr>
            <w:top w:val="none" w:sz="0" w:space="0" w:color="auto"/>
            <w:left w:val="none" w:sz="0" w:space="0" w:color="auto"/>
            <w:bottom w:val="none" w:sz="0" w:space="0" w:color="auto"/>
            <w:right w:val="none" w:sz="0" w:space="0" w:color="auto"/>
          </w:divBdr>
          <w:divsChild>
            <w:div w:id="1829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84">
      <w:bodyDiv w:val="1"/>
      <w:marLeft w:val="0"/>
      <w:marRight w:val="0"/>
      <w:marTop w:val="0"/>
      <w:marBottom w:val="0"/>
      <w:divBdr>
        <w:top w:val="none" w:sz="0" w:space="0" w:color="auto"/>
        <w:left w:val="none" w:sz="0" w:space="0" w:color="auto"/>
        <w:bottom w:val="none" w:sz="0" w:space="0" w:color="auto"/>
        <w:right w:val="none" w:sz="0" w:space="0" w:color="auto"/>
      </w:divBdr>
    </w:div>
    <w:div w:id="1162309963">
      <w:bodyDiv w:val="1"/>
      <w:marLeft w:val="0"/>
      <w:marRight w:val="0"/>
      <w:marTop w:val="0"/>
      <w:marBottom w:val="0"/>
      <w:divBdr>
        <w:top w:val="none" w:sz="0" w:space="0" w:color="auto"/>
        <w:left w:val="none" w:sz="0" w:space="0" w:color="auto"/>
        <w:bottom w:val="none" w:sz="0" w:space="0" w:color="auto"/>
        <w:right w:val="none" w:sz="0" w:space="0" w:color="auto"/>
      </w:divBdr>
      <w:divsChild>
        <w:div w:id="1508405454">
          <w:marLeft w:val="0"/>
          <w:marRight w:val="0"/>
          <w:marTop w:val="0"/>
          <w:marBottom w:val="0"/>
          <w:divBdr>
            <w:top w:val="none" w:sz="0" w:space="0" w:color="auto"/>
            <w:left w:val="none" w:sz="0" w:space="0" w:color="auto"/>
            <w:bottom w:val="none" w:sz="0" w:space="0" w:color="auto"/>
            <w:right w:val="none" w:sz="0" w:space="0" w:color="auto"/>
          </w:divBdr>
          <w:divsChild>
            <w:div w:id="2093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3172">
      <w:bodyDiv w:val="1"/>
      <w:marLeft w:val="0"/>
      <w:marRight w:val="0"/>
      <w:marTop w:val="0"/>
      <w:marBottom w:val="0"/>
      <w:divBdr>
        <w:top w:val="none" w:sz="0" w:space="0" w:color="auto"/>
        <w:left w:val="none" w:sz="0" w:space="0" w:color="auto"/>
        <w:bottom w:val="none" w:sz="0" w:space="0" w:color="auto"/>
        <w:right w:val="none" w:sz="0" w:space="0" w:color="auto"/>
      </w:divBdr>
    </w:div>
    <w:div w:id="1247498240">
      <w:bodyDiv w:val="1"/>
      <w:marLeft w:val="0"/>
      <w:marRight w:val="0"/>
      <w:marTop w:val="0"/>
      <w:marBottom w:val="0"/>
      <w:divBdr>
        <w:top w:val="none" w:sz="0" w:space="0" w:color="auto"/>
        <w:left w:val="none" w:sz="0" w:space="0" w:color="auto"/>
        <w:bottom w:val="none" w:sz="0" w:space="0" w:color="auto"/>
        <w:right w:val="none" w:sz="0" w:space="0" w:color="auto"/>
      </w:divBdr>
    </w:div>
    <w:div w:id="1402563381">
      <w:bodyDiv w:val="1"/>
      <w:marLeft w:val="0"/>
      <w:marRight w:val="0"/>
      <w:marTop w:val="0"/>
      <w:marBottom w:val="0"/>
      <w:divBdr>
        <w:top w:val="none" w:sz="0" w:space="0" w:color="auto"/>
        <w:left w:val="none" w:sz="0" w:space="0" w:color="auto"/>
        <w:bottom w:val="none" w:sz="0" w:space="0" w:color="auto"/>
        <w:right w:val="none" w:sz="0" w:space="0" w:color="auto"/>
      </w:divBdr>
    </w:div>
    <w:div w:id="1408721696">
      <w:bodyDiv w:val="1"/>
      <w:marLeft w:val="0"/>
      <w:marRight w:val="0"/>
      <w:marTop w:val="0"/>
      <w:marBottom w:val="0"/>
      <w:divBdr>
        <w:top w:val="none" w:sz="0" w:space="0" w:color="auto"/>
        <w:left w:val="none" w:sz="0" w:space="0" w:color="auto"/>
        <w:bottom w:val="none" w:sz="0" w:space="0" w:color="auto"/>
        <w:right w:val="none" w:sz="0" w:space="0" w:color="auto"/>
      </w:divBdr>
    </w:div>
    <w:div w:id="1449280672">
      <w:bodyDiv w:val="1"/>
      <w:marLeft w:val="0"/>
      <w:marRight w:val="0"/>
      <w:marTop w:val="0"/>
      <w:marBottom w:val="0"/>
      <w:divBdr>
        <w:top w:val="none" w:sz="0" w:space="0" w:color="auto"/>
        <w:left w:val="none" w:sz="0" w:space="0" w:color="auto"/>
        <w:bottom w:val="none" w:sz="0" w:space="0" w:color="auto"/>
        <w:right w:val="none" w:sz="0" w:space="0" w:color="auto"/>
      </w:divBdr>
    </w:div>
    <w:div w:id="1464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0">
          <w:marLeft w:val="0"/>
          <w:marRight w:val="0"/>
          <w:marTop w:val="0"/>
          <w:marBottom w:val="0"/>
          <w:divBdr>
            <w:top w:val="none" w:sz="0" w:space="0" w:color="auto"/>
            <w:left w:val="none" w:sz="0" w:space="0" w:color="auto"/>
            <w:bottom w:val="none" w:sz="0" w:space="0" w:color="auto"/>
            <w:right w:val="none" w:sz="0" w:space="0" w:color="auto"/>
          </w:divBdr>
          <w:divsChild>
            <w:div w:id="897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31">
      <w:bodyDiv w:val="1"/>
      <w:marLeft w:val="0"/>
      <w:marRight w:val="0"/>
      <w:marTop w:val="0"/>
      <w:marBottom w:val="0"/>
      <w:divBdr>
        <w:top w:val="none" w:sz="0" w:space="0" w:color="auto"/>
        <w:left w:val="none" w:sz="0" w:space="0" w:color="auto"/>
        <w:bottom w:val="none" w:sz="0" w:space="0" w:color="auto"/>
        <w:right w:val="none" w:sz="0" w:space="0" w:color="auto"/>
      </w:divBdr>
      <w:divsChild>
        <w:div w:id="573130546">
          <w:marLeft w:val="0"/>
          <w:marRight w:val="0"/>
          <w:marTop w:val="0"/>
          <w:marBottom w:val="0"/>
          <w:divBdr>
            <w:top w:val="none" w:sz="0" w:space="0" w:color="auto"/>
            <w:left w:val="none" w:sz="0" w:space="0" w:color="auto"/>
            <w:bottom w:val="none" w:sz="0" w:space="0" w:color="auto"/>
            <w:right w:val="none" w:sz="0" w:space="0" w:color="auto"/>
          </w:divBdr>
          <w:divsChild>
            <w:div w:id="1603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93">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201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D@chicagopoli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timorepolice.org/" TargetMode="External"/><Relationship Id="rId5" Type="http://schemas.openxmlformats.org/officeDocument/2006/relationships/webSettings" Target="webSettings.xml"/><Relationship Id="rId10" Type="http://schemas.openxmlformats.org/officeDocument/2006/relationships/hyperlink" Target="http://www.fbi.gov/about-us/cjis/ucr/ucr" TargetMode="External"/><Relationship Id="rId4" Type="http://schemas.openxmlformats.org/officeDocument/2006/relationships/settings" Target="settings.xml"/><Relationship Id="rId9" Type="http://schemas.openxmlformats.org/officeDocument/2006/relationships/hyperlink" Target="http://data.cityofchicago.org/Public-Safety/Chicago-Police-Department-Illinois-Uniform-Crime-R/c7ck-438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baltimorecity.gov/Crime/BPD-Part-1-Victim-Based-Crime-Data/wsfq-mvij" TargetMode="External"/><Relationship Id="rId2" Type="http://schemas.openxmlformats.org/officeDocument/2006/relationships/hyperlink" Target="https://data.cityofchicago.org/Transportation/Street-Center-Lines/xy4z-b6aa" TargetMode="External"/><Relationship Id="rId1" Type="http://schemas.openxmlformats.org/officeDocument/2006/relationships/hyperlink" Target="http://www.cityofchicago.org/content/city/en/narr/foia/City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A2D1-BA67-41B2-A44A-89FAADCB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23</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Moore,Kari</cp:lastModifiedBy>
  <cp:revision>370</cp:revision>
  <cp:lastPrinted>2013-06-23T19:03:00Z</cp:lastPrinted>
  <dcterms:created xsi:type="dcterms:W3CDTF">2016-07-12T12:23:00Z</dcterms:created>
  <dcterms:modified xsi:type="dcterms:W3CDTF">2017-01-18T13:09:00Z</dcterms:modified>
</cp:coreProperties>
</file>